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D31E9" w14:textId="7A92380F" w:rsidR="006112C8" w:rsidRDefault="006112C8" w:rsidP="002C4B5B">
      <w:pPr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Supplementary Material</w:t>
      </w:r>
    </w:p>
    <w:p w14:paraId="567D9ED8" w14:textId="77777777" w:rsidR="006112C8" w:rsidRDefault="006112C8" w:rsidP="002C4B5B">
      <w:pPr>
        <w:rPr>
          <w:b/>
          <w:bCs/>
          <w:color w:val="000000" w:themeColor="text1"/>
          <w:sz w:val="20"/>
          <w:szCs w:val="20"/>
        </w:rPr>
      </w:pPr>
    </w:p>
    <w:p w14:paraId="1A2734D6" w14:textId="07F5BA0B" w:rsidR="006112C8" w:rsidRDefault="006112C8" w:rsidP="002C4B5B">
      <w:pPr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Contents</w:t>
      </w:r>
    </w:p>
    <w:p w14:paraId="78EEDBF5" w14:textId="77777777" w:rsidR="006112C8" w:rsidRDefault="006112C8" w:rsidP="002C4B5B">
      <w:pPr>
        <w:rPr>
          <w:b/>
          <w:bCs/>
          <w:color w:val="000000" w:themeColor="text1"/>
          <w:sz w:val="20"/>
          <w:szCs w:val="20"/>
        </w:rPr>
      </w:pPr>
    </w:p>
    <w:tbl>
      <w:tblPr>
        <w:tblStyle w:val="TableGrid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7655"/>
        <w:gridCol w:w="793"/>
      </w:tblGrid>
      <w:tr w:rsidR="006112C8" w:rsidRPr="006112C8" w14:paraId="4C7CDBF2" w14:textId="77777777" w:rsidTr="006112C8">
        <w:tc>
          <w:tcPr>
            <w:tcW w:w="562" w:type="dxa"/>
          </w:tcPr>
          <w:p w14:paraId="1E95621F" w14:textId="5D0D0A0C" w:rsidR="006112C8" w:rsidRPr="006112C8" w:rsidRDefault="006112C8" w:rsidP="0058512D">
            <w:pPr>
              <w:rPr>
                <w:color w:val="000000" w:themeColor="text1"/>
                <w:sz w:val="20"/>
                <w:szCs w:val="20"/>
              </w:rPr>
            </w:pPr>
            <w:r w:rsidRPr="006112C8">
              <w:rPr>
                <w:color w:val="000000" w:themeColor="text1"/>
                <w:sz w:val="20"/>
                <w:szCs w:val="20"/>
              </w:rPr>
              <w:t>No.</w:t>
            </w:r>
          </w:p>
        </w:tc>
        <w:tc>
          <w:tcPr>
            <w:tcW w:w="7655" w:type="dxa"/>
          </w:tcPr>
          <w:p w14:paraId="0B0AA8EB" w14:textId="77777777" w:rsidR="006112C8" w:rsidRPr="006112C8" w:rsidRDefault="006112C8" w:rsidP="0058512D">
            <w:pPr>
              <w:rPr>
                <w:color w:val="000000" w:themeColor="text1"/>
                <w:sz w:val="20"/>
                <w:szCs w:val="20"/>
              </w:rPr>
            </w:pPr>
            <w:r w:rsidRPr="006112C8">
              <w:rPr>
                <w:color w:val="000000" w:themeColor="text1"/>
                <w:sz w:val="20"/>
                <w:szCs w:val="20"/>
              </w:rPr>
              <w:t>Table / Figure</w:t>
            </w:r>
          </w:p>
          <w:p w14:paraId="63E1FC8D" w14:textId="4245CE5D" w:rsidR="006112C8" w:rsidRPr="006112C8" w:rsidRDefault="006112C8" w:rsidP="0058512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93" w:type="dxa"/>
          </w:tcPr>
          <w:p w14:paraId="6FA29D63" w14:textId="4FEBE5FF" w:rsidR="006112C8" w:rsidRPr="006112C8" w:rsidRDefault="006112C8" w:rsidP="0058512D">
            <w:pPr>
              <w:rPr>
                <w:color w:val="000000" w:themeColor="text1"/>
                <w:sz w:val="20"/>
                <w:szCs w:val="20"/>
              </w:rPr>
            </w:pPr>
            <w:r w:rsidRPr="006112C8">
              <w:rPr>
                <w:color w:val="000000" w:themeColor="text1"/>
                <w:sz w:val="20"/>
                <w:szCs w:val="20"/>
              </w:rPr>
              <w:t>Page</w:t>
            </w:r>
          </w:p>
        </w:tc>
      </w:tr>
      <w:tr w:rsidR="006112C8" w:rsidRPr="006112C8" w14:paraId="35F260AE" w14:textId="77777777" w:rsidTr="006112C8">
        <w:tc>
          <w:tcPr>
            <w:tcW w:w="562" w:type="dxa"/>
          </w:tcPr>
          <w:p w14:paraId="6D0EABDA" w14:textId="2E6C6F5A" w:rsidR="006112C8" w:rsidRPr="006112C8" w:rsidRDefault="006112C8" w:rsidP="0058512D">
            <w:pPr>
              <w:rPr>
                <w:color w:val="000000" w:themeColor="text1"/>
                <w:sz w:val="20"/>
                <w:szCs w:val="20"/>
              </w:rPr>
            </w:pPr>
            <w:r w:rsidRPr="006112C8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55" w:type="dxa"/>
          </w:tcPr>
          <w:p w14:paraId="7B804BF0" w14:textId="77777777" w:rsidR="006112C8" w:rsidRPr="006112C8" w:rsidRDefault="006112C8" w:rsidP="0058512D">
            <w:pPr>
              <w:rPr>
                <w:color w:val="000000" w:themeColor="text1"/>
                <w:sz w:val="20"/>
                <w:szCs w:val="20"/>
              </w:rPr>
            </w:pPr>
            <w:r w:rsidRPr="006112C8">
              <w:rPr>
                <w:color w:val="000000" w:themeColor="text1"/>
                <w:sz w:val="20"/>
                <w:szCs w:val="20"/>
              </w:rPr>
              <w:t xml:space="preserve">eTable 1: Oxygenation indices over the first seven days in patients with pediatric acute respiratory distress syndrome </w:t>
            </w:r>
          </w:p>
          <w:p w14:paraId="66E3BB56" w14:textId="32FEFEC3" w:rsidR="006112C8" w:rsidRPr="006112C8" w:rsidRDefault="006112C8" w:rsidP="0058512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93" w:type="dxa"/>
          </w:tcPr>
          <w:p w14:paraId="4996B6DF" w14:textId="125BD920" w:rsidR="006112C8" w:rsidRPr="006112C8" w:rsidRDefault="006112C8" w:rsidP="0058512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006112C8" w:rsidRPr="006112C8" w14:paraId="290452FA" w14:textId="77777777" w:rsidTr="006112C8">
        <w:tc>
          <w:tcPr>
            <w:tcW w:w="562" w:type="dxa"/>
          </w:tcPr>
          <w:p w14:paraId="2E73BA9E" w14:textId="10F88AE4" w:rsidR="006112C8" w:rsidRPr="006112C8" w:rsidRDefault="006112C8" w:rsidP="0058512D">
            <w:pPr>
              <w:rPr>
                <w:color w:val="000000" w:themeColor="text1"/>
                <w:sz w:val="20"/>
                <w:szCs w:val="20"/>
              </w:rPr>
            </w:pPr>
            <w:r w:rsidRPr="006112C8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655" w:type="dxa"/>
          </w:tcPr>
          <w:p w14:paraId="64225214" w14:textId="77777777" w:rsidR="006112C8" w:rsidRPr="006112C8" w:rsidRDefault="006112C8" w:rsidP="0058512D">
            <w:pPr>
              <w:rPr>
                <w:color w:val="000000" w:themeColor="text1"/>
                <w:sz w:val="20"/>
                <w:szCs w:val="20"/>
              </w:rPr>
            </w:pPr>
            <w:r w:rsidRPr="006112C8">
              <w:rPr>
                <w:color w:val="000000" w:themeColor="text1"/>
                <w:sz w:val="20"/>
                <w:szCs w:val="20"/>
              </w:rPr>
              <w:t>eTable 2: Pulmonary and non-pulmonary therapies in patients with pediatric acute respiratory distress syndrome</w:t>
            </w:r>
          </w:p>
          <w:p w14:paraId="28CB1D36" w14:textId="03EE32DF" w:rsidR="006112C8" w:rsidRPr="006112C8" w:rsidRDefault="006112C8" w:rsidP="0058512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93" w:type="dxa"/>
          </w:tcPr>
          <w:p w14:paraId="132C63FB" w14:textId="68A5567F" w:rsidR="006112C8" w:rsidRPr="006112C8" w:rsidRDefault="006112C8" w:rsidP="0058512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</w:tr>
      <w:tr w:rsidR="006112C8" w:rsidRPr="006112C8" w14:paraId="6026D764" w14:textId="77777777" w:rsidTr="006112C8">
        <w:tc>
          <w:tcPr>
            <w:tcW w:w="562" w:type="dxa"/>
          </w:tcPr>
          <w:p w14:paraId="25EFFC8A" w14:textId="29F51356" w:rsidR="006112C8" w:rsidRPr="006112C8" w:rsidRDefault="006112C8" w:rsidP="0058512D">
            <w:pPr>
              <w:rPr>
                <w:color w:val="000000" w:themeColor="text1"/>
                <w:sz w:val="20"/>
                <w:szCs w:val="20"/>
              </w:rPr>
            </w:pPr>
            <w:r w:rsidRPr="006112C8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655" w:type="dxa"/>
          </w:tcPr>
          <w:p w14:paraId="6DBBB205" w14:textId="77777777" w:rsidR="006112C8" w:rsidRPr="006112C8" w:rsidRDefault="006112C8" w:rsidP="0058512D">
            <w:pPr>
              <w:rPr>
                <w:color w:val="000000" w:themeColor="text1"/>
                <w:sz w:val="20"/>
                <w:szCs w:val="20"/>
              </w:rPr>
            </w:pPr>
            <w:r w:rsidRPr="006112C8">
              <w:rPr>
                <w:color w:val="000000" w:themeColor="text1"/>
                <w:sz w:val="20"/>
                <w:szCs w:val="20"/>
              </w:rPr>
              <w:t>eTable 3: Daily vasoactive inotrope score and other intensive care unit support therapies in patients with pediatric acute respiratory distress syndrome</w:t>
            </w:r>
          </w:p>
          <w:p w14:paraId="02B80B0F" w14:textId="13B3A488" w:rsidR="006112C8" w:rsidRPr="006112C8" w:rsidRDefault="006112C8" w:rsidP="0058512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93" w:type="dxa"/>
          </w:tcPr>
          <w:p w14:paraId="698CF884" w14:textId="29F436FB" w:rsidR="006112C8" w:rsidRPr="006112C8" w:rsidRDefault="006112C8" w:rsidP="0058512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6112C8" w:rsidRPr="006112C8" w14:paraId="0A43276F" w14:textId="77777777" w:rsidTr="006112C8">
        <w:tc>
          <w:tcPr>
            <w:tcW w:w="562" w:type="dxa"/>
          </w:tcPr>
          <w:p w14:paraId="4D21F656" w14:textId="39F3A129" w:rsidR="006112C8" w:rsidRPr="006112C8" w:rsidRDefault="006112C8" w:rsidP="0058512D">
            <w:pPr>
              <w:rPr>
                <w:color w:val="000000" w:themeColor="text1"/>
                <w:sz w:val="20"/>
                <w:szCs w:val="20"/>
              </w:rPr>
            </w:pPr>
            <w:r w:rsidRPr="006112C8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655" w:type="dxa"/>
          </w:tcPr>
          <w:p w14:paraId="0536C239" w14:textId="77777777" w:rsidR="006112C8" w:rsidRPr="006112C8" w:rsidRDefault="006112C8" w:rsidP="006112C8">
            <w:pPr>
              <w:rPr>
                <w:color w:val="000000" w:themeColor="text1"/>
                <w:sz w:val="20"/>
                <w:szCs w:val="20"/>
              </w:rPr>
            </w:pPr>
            <w:r w:rsidRPr="006112C8">
              <w:rPr>
                <w:sz w:val="20"/>
                <w:szCs w:val="20"/>
              </w:rPr>
              <w:t xml:space="preserve">eTable 4: Cause of death in patients with </w:t>
            </w:r>
            <w:r w:rsidRPr="006112C8">
              <w:rPr>
                <w:color w:val="000000" w:themeColor="text1"/>
                <w:sz w:val="20"/>
                <w:szCs w:val="20"/>
              </w:rPr>
              <w:t>pediatric acute respiratory distress syndrome</w:t>
            </w:r>
          </w:p>
          <w:p w14:paraId="2AF4275F" w14:textId="54A967FF" w:rsidR="006112C8" w:rsidRPr="006112C8" w:rsidRDefault="006112C8" w:rsidP="0058512D">
            <w:pPr>
              <w:rPr>
                <w:sz w:val="20"/>
                <w:szCs w:val="20"/>
              </w:rPr>
            </w:pPr>
          </w:p>
        </w:tc>
        <w:tc>
          <w:tcPr>
            <w:tcW w:w="793" w:type="dxa"/>
          </w:tcPr>
          <w:p w14:paraId="73973117" w14:textId="18EE03CB" w:rsidR="006112C8" w:rsidRPr="006112C8" w:rsidRDefault="006112C8" w:rsidP="0058512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6112C8" w:rsidRPr="006112C8" w14:paraId="40FE9CAF" w14:textId="77777777" w:rsidTr="006112C8">
        <w:tc>
          <w:tcPr>
            <w:tcW w:w="562" w:type="dxa"/>
          </w:tcPr>
          <w:p w14:paraId="673DA8F4" w14:textId="0D957753" w:rsidR="006112C8" w:rsidRPr="006112C8" w:rsidRDefault="00793FC3" w:rsidP="006112C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655" w:type="dxa"/>
          </w:tcPr>
          <w:p w14:paraId="5D1E3175" w14:textId="77777777" w:rsidR="006112C8" w:rsidRPr="006112C8" w:rsidRDefault="006112C8" w:rsidP="006112C8">
            <w:pPr>
              <w:rPr>
                <w:color w:val="000000" w:themeColor="text1"/>
                <w:sz w:val="20"/>
                <w:szCs w:val="20"/>
              </w:rPr>
            </w:pPr>
            <w:r w:rsidRPr="006112C8">
              <w:rPr>
                <w:color w:val="000000" w:themeColor="text1"/>
                <w:sz w:val="20"/>
                <w:szCs w:val="20"/>
              </w:rPr>
              <w:t>eFigure 1: Ventilation parameters in patients with PARDS across 28 days</w:t>
            </w:r>
          </w:p>
          <w:p w14:paraId="438777CD" w14:textId="70753FD1" w:rsidR="006112C8" w:rsidRPr="006112C8" w:rsidRDefault="006112C8" w:rsidP="006112C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93" w:type="dxa"/>
          </w:tcPr>
          <w:p w14:paraId="3F0BC12C" w14:textId="3D54DC4E" w:rsidR="006112C8" w:rsidRPr="006112C8" w:rsidRDefault="005269A4" w:rsidP="006112C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</w:p>
        </w:tc>
      </w:tr>
      <w:tr w:rsidR="006112C8" w:rsidRPr="006112C8" w14:paraId="4A998FF8" w14:textId="77777777" w:rsidTr="006112C8">
        <w:tc>
          <w:tcPr>
            <w:tcW w:w="562" w:type="dxa"/>
          </w:tcPr>
          <w:p w14:paraId="75ABF468" w14:textId="7D9696A9" w:rsidR="006112C8" w:rsidRPr="006112C8" w:rsidRDefault="00793FC3" w:rsidP="006112C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7655" w:type="dxa"/>
          </w:tcPr>
          <w:p w14:paraId="5BCD5D0A" w14:textId="5B500143" w:rsidR="006112C8" w:rsidRPr="006112C8" w:rsidRDefault="006112C8" w:rsidP="006112C8">
            <w:pPr>
              <w:rPr>
                <w:color w:val="000000" w:themeColor="text1"/>
                <w:sz w:val="20"/>
                <w:szCs w:val="20"/>
              </w:rPr>
            </w:pPr>
            <w:r w:rsidRPr="006112C8">
              <w:rPr>
                <w:color w:val="000000" w:themeColor="text1"/>
                <w:sz w:val="20"/>
                <w:szCs w:val="20"/>
              </w:rPr>
              <w:t xml:space="preserve">eFigure </w:t>
            </w:r>
            <w:r w:rsidR="00793FC3">
              <w:rPr>
                <w:color w:val="000000" w:themeColor="text1"/>
                <w:sz w:val="20"/>
                <w:szCs w:val="20"/>
              </w:rPr>
              <w:t>2</w:t>
            </w:r>
            <w:r w:rsidRPr="006112C8">
              <w:rPr>
                <w:color w:val="000000" w:themeColor="text1"/>
                <w:sz w:val="20"/>
                <w:szCs w:val="20"/>
              </w:rPr>
              <w:t>: Kaplan-Meier curves of duration of mechanical ventilation in patients with mild, moderate and severe pediatric acute respiratory distress syndrome</w:t>
            </w:r>
          </w:p>
          <w:p w14:paraId="60CC23CE" w14:textId="526A8717" w:rsidR="006112C8" w:rsidRPr="006112C8" w:rsidRDefault="006112C8" w:rsidP="006112C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93" w:type="dxa"/>
          </w:tcPr>
          <w:p w14:paraId="12867094" w14:textId="093031E7" w:rsidR="006112C8" w:rsidRPr="006112C8" w:rsidRDefault="005269A4" w:rsidP="006112C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</w:p>
        </w:tc>
      </w:tr>
      <w:tr w:rsidR="006112C8" w:rsidRPr="006112C8" w14:paraId="7735956A" w14:textId="77777777" w:rsidTr="006112C8">
        <w:tc>
          <w:tcPr>
            <w:tcW w:w="562" w:type="dxa"/>
          </w:tcPr>
          <w:p w14:paraId="0034EB66" w14:textId="01C4D679" w:rsidR="006112C8" w:rsidRPr="006112C8" w:rsidRDefault="008076E2" w:rsidP="006112C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7655" w:type="dxa"/>
          </w:tcPr>
          <w:p w14:paraId="2530309B" w14:textId="58F87CD3" w:rsidR="006112C8" w:rsidRPr="006112C8" w:rsidRDefault="006112C8" w:rsidP="006112C8">
            <w:pPr>
              <w:rPr>
                <w:color w:val="000000" w:themeColor="text1"/>
                <w:sz w:val="20"/>
                <w:szCs w:val="20"/>
              </w:rPr>
            </w:pPr>
            <w:r w:rsidRPr="006112C8">
              <w:rPr>
                <w:color w:val="000000" w:themeColor="text1"/>
                <w:sz w:val="20"/>
                <w:szCs w:val="20"/>
              </w:rPr>
              <w:t xml:space="preserve">eFigure </w:t>
            </w:r>
            <w:r w:rsidR="00793FC3">
              <w:rPr>
                <w:color w:val="000000" w:themeColor="text1"/>
                <w:sz w:val="20"/>
                <w:szCs w:val="20"/>
              </w:rPr>
              <w:t>3</w:t>
            </w:r>
            <w:r w:rsidRPr="006112C8">
              <w:rPr>
                <w:color w:val="000000" w:themeColor="text1"/>
                <w:sz w:val="20"/>
                <w:szCs w:val="20"/>
              </w:rPr>
              <w:t>: Kaplan-Meier curves of PICU length of stay in patients with mild, moderate and severe pediatric acute respiratory distress syndrome</w:t>
            </w:r>
          </w:p>
          <w:p w14:paraId="0937546A" w14:textId="707720BF" w:rsidR="006112C8" w:rsidRPr="006112C8" w:rsidRDefault="006112C8" w:rsidP="006112C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93" w:type="dxa"/>
          </w:tcPr>
          <w:p w14:paraId="2AAE2E5E" w14:textId="0D5BA75F" w:rsidR="006112C8" w:rsidRPr="006112C8" w:rsidRDefault="005269A4" w:rsidP="006112C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</w:p>
        </w:tc>
      </w:tr>
      <w:tr w:rsidR="006112C8" w:rsidRPr="006112C8" w14:paraId="6CE854BF" w14:textId="77777777" w:rsidTr="006112C8">
        <w:tc>
          <w:tcPr>
            <w:tcW w:w="562" w:type="dxa"/>
          </w:tcPr>
          <w:p w14:paraId="5DB20D30" w14:textId="6972865D" w:rsidR="006112C8" w:rsidRPr="006112C8" w:rsidRDefault="008076E2" w:rsidP="006112C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655" w:type="dxa"/>
          </w:tcPr>
          <w:p w14:paraId="65521B2B" w14:textId="65C292B2" w:rsidR="006112C8" w:rsidRPr="006112C8" w:rsidRDefault="006112C8" w:rsidP="006112C8">
            <w:pPr>
              <w:rPr>
                <w:color w:val="000000" w:themeColor="text1"/>
                <w:sz w:val="20"/>
                <w:szCs w:val="20"/>
              </w:rPr>
            </w:pPr>
            <w:r w:rsidRPr="006112C8">
              <w:rPr>
                <w:color w:val="000000" w:themeColor="text1"/>
                <w:sz w:val="20"/>
                <w:szCs w:val="20"/>
              </w:rPr>
              <w:t xml:space="preserve">eFigure </w:t>
            </w:r>
            <w:r w:rsidR="00793FC3">
              <w:rPr>
                <w:color w:val="000000" w:themeColor="text1"/>
                <w:sz w:val="20"/>
                <w:szCs w:val="20"/>
              </w:rPr>
              <w:t>4</w:t>
            </w:r>
            <w:r w:rsidRPr="006112C8">
              <w:rPr>
                <w:color w:val="000000" w:themeColor="text1"/>
                <w:sz w:val="20"/>
                <w:szCs w:val="20"/>
              </w:rPr>
              <w:t>: Kaplan-Meier curves of hospital length of stay in patients with mild, moderate and severe pediatric acute respiratory distress syndrome</w:t>
            </w:r>
          </w:p>
          <w:p w14:paraId="12B0CE78" w14:textId="44C56F78" w:rsidR="006112C8" w:rsidRPr="006112C8" w:rsidRDefault="006112C8" w:rsidP="006112C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93" w:type="dxa"/>
          </w:tcPr>
          <w:p w14:paraId="23ED97E1" w14:textId="4D3F7E67" w:rsidR="006112C8" w:rsidRPr="006112C8" w:rsidRDefault="005269A4" w:rsidP="006112C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</w:p>
        </w:tc>
      </w:tr>
      <w:tr w:rsidR="006112C8" w:rsidRPr="006112C8" w14:paraId="0E78F830" w14:textId="77777777" w:rsidTr="006112C8">
        <w:tc>
          <w:tcPr>
            <w:tcW w:w="562" w:type="dxa"/>
          </w:tcPr>
          <w:p w14:paraId="28082491" w14:textId="0E338A56" w:rsidR="006112C8" w:rsidRPr="006112C8" w:rsidRDefault="008076E2" w:rsidP="006112C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7655" w:type="dxa"/>
          </w:tcPr>
          <w:p w14:paraId="22520862" w14:textId="7E61CD14" w:rsidR="006112C8" w:rsidRPr="006112C8" w:rsidRDefault="006112C8" w:rsidP="006112C8">
            <w:pPr>
              <w:rPr>
                <w:color w:val="000000" w:themeColor="text1"/>
                <w:sz w:val="20"/>
                <w:szCs w:val="20"/>
              </w:rPr>
            </w:pPr>
            <w:r w:rsidRPr="006112C8">
              <w:rPr>
                <w:color w:val="000000" w:themeColor="text1"/>
                <w:sz w:val="20"/>
                <w:szCs w:val="20"/>
              </w:rPr>
              <w:t xml:space="preserve">eFigure </w:t>
            </w:r>
            <w:r w:rsidR="008076E2">
              <w:rPr>
                <w:color w:val="000000" w:themeColor="text1"/>
                <w:sz w:val="20"/>
                <w:szCs w:val="20"/>
              </w:rPr>
              <w:t>5</w:t>
            </w:r>
            <w:r w:rsidRPr="006112C8">
              <w:rPr>
                <w:color w:val="000000" w:themeColor="text1"/>
                <w:sz w:val="20"/>
                <w:szCs w:val="20"/>
              </w:rPr>
              <w:t>: Kaplan-Meier curve for outcome of intensive care unit mortality in patients with mild, moderate and severe pediatric acute respiratory distress syndrome and sensitivity analysis excluding patients who at admission, had a poor overall or poor neurologic prognosis</w:t>
            </w:r>
          </w:p>
          <w:p w14:paraId="5B6F87D8" w14:textId="19E932E4" w:rsidR="006112C8" w:rsidRPr="006112C8" w:rsidRDefault="006112C8" w:rsidP="006112C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93" w:type="dxa"/>
          </w:tcPr>
          <w:p w14:paraId="60BB5A02" w14:textId="32B3CA63" w:rsidR="006112C8" w:rsidRPr="006112C8" w:rsidRDefault="0009680C" w:rsidP="006112C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5269A4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6112C8" w:rsidRPr="006112C8" w14:paraId="6FE279CA" w14:textId="77777777" w:rsidTr="006112C8">
        <w:tc>
          <w:tcPr>
            <w:tcW w:w="562" w:type="dxa"/>
          </w:tcPr>
          <w:p w14:paraId="51D60DC5" w14:textId="6A646D41" w:rsidR="006112C8" w:rsidRPr="006112C8" w:rsidRDefault="006112C8" w:rsidP="006112C8">
            <w:pPr>
              <w:rPr>
                <w:color w:val="000000" w:themeColor="text1"/>
                <w:sz w:val="20"/>
                <w:szCs w:val="20"/>
              </w:rPr>
            </w:pPr>
            <w:r w:rsidRPr="006112C8">
              <w:rPr>
                <w:color w:val="000000" w:themeColor="text1"/>
                <w:sz w:val="20"/>
                <w:szCs w:val="20"/>
              </w:rPr>
              <w:t>1</w:t>
            </w:r>
            <w:r w:rsidR="008076E2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655" w:type="dxa"/>
          </w:tcPr>
          <w:p w14:paraId="7ED71201" w14:textId="2FA0FFB9" w:rsidR="006112C8" w:rsidRPr="006112C8" w:rsidRDefault="006112C8" w:rsidP="006112C8">
            <w:pPr>
              <w:rPr>
                <w:color w:val="000000" w:themeColor="text1"/>
                <w:sz w:val="20"/>
                <w:szCs w:val="20"/>
              </w:rPr>
            </w:pPr>
            <w:r w:rsidRPr="006112C8">
              <w:rPr>
                <w:color w:val="000000" w:themeColor="text1"/>
                <w:sz w:val="20"/>
                <w:szCs w:val="20"/>
              </w:rPr>
              <w:t xml:space="preserve">eFigure </w:t>
            </w:r>
            <w:r w:rsidR="008076E2">
              <w:rPr>
                <w:color w:val="000000" w:themeColor="text1"/>
                <w:sz w:val="20"/>
                <w:szCs w:val="20"/>
              </w:rPr>
              <w:t>6</w:t>
            </w:r>
            <w:r w:rsidRPr="006112C8">
              <w:rPr>
                <w:color w:val="000000" w:themeColor="text1"/>
                <w:sz w:val="20"/>
                <w:szCs w:val="20"/>
              </w:rPr>
              <w:t>: Kaplan-Meier curve for outcome of hospital mortality in patients with mild, moderate and severe pediatric acute respiratory distress syndrome and sensitivity analysis excluding patients who at admission, had a poor overall or poor neurologic prognosis</w:t>
            </w:r>
          </w:p>
          <w:p w14:paraId="1BDB3195" w14:textId="401849E1" w:rsidR="006112C8" w:rsidRPr="006112C8" w:rsidRDefault="006112C8" w:rsidP="006112C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93" w:type="dxa"/>
          </w:tcPr>
          <w:p w14:paraId="4309F400" w14:textId="50A56756" w:rsidR="006112C8" w:rsidRPr="006112C8" w:rsidRDefault="0009680C" w:rsidP="006112C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5269A4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6112C8" w:rsidRPr="006112C8" w14:paraId="0C8913AC" w14:textId="77777777" w:rsidTr="006112C8">
        <w:tc>
          <w:tcPr>
            <w:tcW w:w="562" w:type="dxa"/>
          </w:tcPr>
          <w:p w14:paraId="20043C1A" w14:textId="4EDB8F1F" w:rsidR="006112C8" w:rsidRPr="006112C8" w:rsidRDefault="006112C8" w:rsidP="006112C8">
            <w:pPr>
              <w:rPr>
                <w:color w:val="000000" w:themeColor="text1"/>
                <w:sz w:val="20"/>
                <w:szCs w:val="20"/>
              </w:rPr>
            </w:pPr>
            <w:r w:rsidRPr="006112C8">
              <w:rPr>
                <w:color w:val="000000" w:themeColor="text1"/>
                <w:sz w:val="20"/>
                <w:szCs w:val="20"/>
              </w:rPr>
              <w:t>1</w:t>
            </w:r>
            <w:r w:rsidR="008076E2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55" w:type="dxa"/>
          </w:tcPr>
          <w:p w14:paraId="0E7661E9" w14:textId="0E316AEF" w:rsidR="006112C8" w:rsidRPr="006112C8" w:rsidRDefault="006112C8" w:rsidP="006112C8">
            <w:pPr>
              <w:rPr>
                <w:color w:val="000000" w:themeColor="text1"/>
                <w:sz w:val="20"/>
                <w:szCs w:val="20"/>
              </w:rPr>
            </w:pPr>
            <w:r w:rsidRPr="006112C8">
              <w:rPr>
                <w:sz w:val="20"/>
                <w:szCs w:val="20"/>
              </w:rPr>
              <w:t xml:space="preserve">eFigure </w:t>
            </w:r>
            <w:r w:rsidR="00F46784">
              <w:rPr>
                <w:sz w:val="20"/>
                <w:szCs w:val="20"/>
              </w:rPr>
              <w:t>7</w:t>
            </w:r>
            <w:r w:rsidRPr="006112C8">
              <w:rPr>
                <w:sz w:val="20"/>
                <w:szCs w:val="20"/>
              </w:rPr>
              <w:t xml:space="preserve">: Timeline of time to resolution of </w:t>
            </w:r>
            <w:r w:rsidRPr="006112C8">
              <w:rPr>
                <w:color w:val="000000" w:themeColor="text1"/>
                <w:sz w:val="20"/>
                <w:szCs w:val="20"/>
              </w:rPr>
              <w:t xml:space="preserve">pediatric acute respiratory distress syndrome </w:t>
            </w:r>
            <w:r w:rsidRPr="006112C8">
              <w:rPr>
                <w:sz w:val="20"/>
                <w:szCs w:val="20"/>
              </w:rPr>
              <w:t>and discharge from the intensive care unit</w:t>
            </w:r>
          </w:p>
          <w:p w14:paraId="5D8279E7" w14:textId="1CD40FFF" w:rsidR="006112C8" w:rsidRPr="006112C8" w:rsidRDefault="006112C8" w:rsidP="006112C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93" w:type="dxa"/>
          </w:tcPr>
          <w:p w14:paraId="718B6AB2" w14:textId="0E40B537" w:rsidR="006112C8" w:rsidRPr="006112C8" w:rsidRDefault="0009680C" w:rsidP="006112C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5269A4">
              <w:rPr>
                <w:color w:val="000000" w:themeColor="text1"/>
                <w:sz w:val="20"/>
                <w:szCs w:val="20"/>
              </w:rPr>
              <w:t>2</w:t>
            </w:r>
          </w:p>
        </w:tc>
      </w:tr>
    </w:tbl>
    <w:p w14:paraId="3C0230F7" w14:textId="2299D607" w:rsidR="006112C8" w:rsidRDefault="006112C8" w:rsidP="002C4B5B">
      <w:pPr>
        <w:rPr>
          <w:sz w:val="20"/>
          <w:szCs w:val="20"/>
          <w:lang w:val="en-US"/>
        </w:rPr>
      </w:pPr>
    </w:p>
    <w:p w14:paraId="02B4800C" w14:textId="61A10262" w:rsidR="006112C8" w:rsidRDefault="006112C8" w:rsidP="002C4B5B">
      <w:pPr>
        <w:rPr>
          <w:sz w:val="20"/>
          <w:szCs w:val="20"/>
          <w:lang w:val="en-US"/>
        </w:rPr>
      </w:pPr>
    </w:p>
    <w:p w14:paraId="78E54204" w14:textId="0E229130" w:rsidR="006112C8" w:rsidRDefault="006112C8" w:rsidP="002C4B5B">
      <w:pPr>
        <w:rPr>
          <w:sz w:val="20"/>
          <w:szCs w:val="20"/>
          <w:lang w:val="en-US"/>
        </w:rPr>
      </w:pPr>
    </w:p>
    <w:p w14:paraId="5F288A1E" w14:textId="31479D21" w:rsidR="006112C8" w:rsidRDefault="006112C8" w:rsidP="002C4B5B">
      <w:pPr>
        <w:rPr>
          <w:sz w:val="20"/>
          <w:szCs w:val="20"/>
          <w:lang w:val="en-US"/>
        </w:rPr>
      </w:pPr>
    </w:p>
    <w:p w14:paraId="2363DAF9" w14:textId="48D45015" w:rsidR="006112C8" w:rsidRDefault="006112C8" w:rsidP="002C4B5B">
      <w:pPr>
        <w:rPr>
          <w:sz w:val="20"/>
          <w:szCs w:val="20"/>
          <w:lang w:val="en-US"/>
        </w:rPr>
      </w:pPr>
    </w:p>
    <w:p w14:paraId="1411165D" w14:textId="6E93B45D" w:rsidR="006112C8" w:rsidRDefault="006112C8" w:rsidP="002C4B5B">
      <w:pPr>
        <w:rPr>
          <w:sz w:val="20"/>
          <w:szCs w:val="20"/>
          <w:lang w:val="en-US"/>
        </w:rPr>
      </w:pPr>
    </w:p>
    <w:p w14:paraId="337B5809" w14:textId="1DED1BAD" w:rsidR="006112C8" w:rsidRDefault="006112C8" w:rsidP="002C4B5B">
      <w:pPr>
        <w:rPr>
          <w:sz w:val="20"/>
          <w:szCs w:val="20"/>
          <w:lang w:val="en-US"/>
        </w:rPr>
      </w:pPr>
    </w:p>
    <w:p w14:paraId="2C4B7D7D" w14:textId="6719DC61" w:rsidR="006112C8" w:rsidRDefault="006112C8" w:rsidP="002C4B5B">
      <w:pPr>
        <w:rPr>
          <w:sz w:val="20"/>
          <w:szCs w:val="20"/>
          <w:lang w:val="en-US"/>
        </w:rPr>
      </w:pPr>
    </w:p>
    <w:p w14:paraId="66286960" w14:textId="375F768C" w:rsidR="006112C8" w:rsidRDefault="006112C8" w:rsidP="002C4B5B">
      <w:pPr>
        <w:rPr>
          <w:sz w:val="20"/>
          <w:szCs w:val="20"/>
          <w:lang w:val="en-US"/>
        </w:rPr>
      </w:pPr>
    </w:p>
    <w:p w14:paraId="64539733" w14:textId="07C5C802" w:rsidR="006112C8" w:rsidRDefault="006112C8" w:rsidP="002C4B5B">
      <w:pPr>
        <w:rPr>
          <w:sz w:val="20"/>
          <w:szCs w:val="20"/>
          <w:lang w:val="en-US"/>
        </w:rPr>
      </w:pPr>
    </w:p>
    <w:p w14:paraId="4996ADD2" w14:textId="34973ADD" w:rsidR="005269A4" w:rsidRDefault="005269A4" w:rsidP="002C4B5B">
      <w:pPr>
        <w:rPr>
          <w:sz w:val="20"/>
          <w:szCs w:val="20"/>
          <w:lang w:val="en-US"/>
        </w:rPr>
      </w:pPr>
    </w:p>
    <w:p w14:paraId="28BA0781" w14:textId="03BEA3D4" w:rsidR="005269A4" w:rsidRDefault="005269A4" w:rsidP="002C4B5B">
      <w:pPr>
        <w:rPr>
          <w:sz w:val="20"/>
          <w:szCs w:val="20"/>
          <w:lang w:val="en-US"/>
        </w:rPr>
      </w:pPr>
    </w:p>
    <w:p w14:paraId="439FA5D3" w14:textId="5EA97720" w:rsidR="005269A4" w:rsidRDefault="005269A4" w:rsidP="002C4B5B">
      <w:pPr>
        <w:rPr>
          <w:sz w:val="20"/>
          <w:szCs w:val="20"/>
          <w:lang w:val="en-US"/>
        </w:rPr>
      </w:pPr>
    </w:p>
    <w:p w14:paraId="264C00E9" w14:textId="4CCBAEE7" w:rsidR="005269A4" w:rsidRDefault="005269A4" w:rsidP="002C4B5B">
      <w:pPr>
        <w:rPr>
          <w:sz w:val="20"/>
          <w:szCs w:val="20"/>
          <w:lang w:val="en-US"/>
        </w:rPr>
      </w:pPr>
    </w:p>
    <w:p w14:paraId="3D01BFF7" w14:textId="072E3DBA" w:rsidR="005269A4" w:rsidRDefault="005269A4" w:rsidP="002C4B5B">
      <w:pPr>
        <w:rPr>
          <w:sz w:val="20"/>
          <w:szCs w:val="20"/>
          <w:lang w:val="en-US"/>
        </w:rPr>
      </w:pPr>
    </w:p>
    <w:p w14:paraId="1402B7A1" w14:textId="474B51A9" w:rsidR="005269A4" w:rsidRDefault="005269A4" w:rsidP="002C4B5B">
      <w:pPr>
        <w:rPr>
          <w:sz w:val="20"/>
          <w:szCs w:val="20"/>
          <w:lang w:val="en-US"/>
        </w:rPr>
      </w:pPr>
    </w:p>
    <w:p w14:paraId="2F88A6BF" w14:textId="2871CBE0" w:rsidR="005269A4" w:rsidRDefault="005269A4" w:rsidP="002C4B5B">
      <w:pPr>
        <w:rPr>
          <w:sz w:val="20"/>
          <w:szCs w:val="20"/>
          <w:lang w:val="en-US"/>
        </w:rPr>
      </w:pPr>
    </w:p>
    <w:p w14:paraId="30A705BA" w14:textId="77777777" w:rsidR="005269A4" w:rsidRDefault="005269A4" w:rsidP="002C4B5B">
      <w:pPr>
        <w:rPr>
          <w:sz w:val="20"/>
          <w:szCs w:val="20"/>
          <w:lang w:val="en-US"/>
        </w:rPr>
      </w:pPr>
    </w:p>
    <w:p w14:paraId="2F8EEE9A" w14:textId="77777777" w:rsidR="006112C8" w:rsidRDefault="006112C8" w:rsidP="002C4B5B">
      <w:pPr>
        <w:rPr>
          <w:b/>
          <w:bCs/>
          <w:color w:val="000000" w:themeColor="text1"/>
          <w:sz w:val="20"/>
          <w:szCs w:val="20"/>
        </w:rPr>
      </w:pPr>
    </w:p>
    <w:p w14:paraId="61017DD5" w14:textId="4339C429" w:rsidR="002C4B5B" w:rsidRPr="00C40A0B" w:rsidRDefault="002C4B5B" w:rsidP="002C4B5B">
      <w:pPr>
        <w:rPr>
          <w:b/>
          <w:bCs/>
          <w:color w:val="000000" w:themeColor="text1"/>
          <w:sz w:val="20"/>
          <w:szCs w:val="20"/>
        </w:rPr>
      </w:pPr>
      <w:r w:rsidRPr="00C40A0B">
        <w:rPr>
          <w:b/>
          <w:bCs/>
          <w:color w:val="000000" w:themeColor="text1"/>
          <w:sz w:val="20"/>
          <w:szCs w:val="20"/>
        </w:rPr>
        <w:lastRenderedPageBreak/>
        <w:t xml:space="preserve">eTable </w:t>
      </w:r>
      <w:r w:rsidR="0034259D" w:rsidRPr="00C40A0B">
        <w:rPr>
          <w:b/>
          <w:bCs/>
          <w:color w:val="000000" w:themeColor="text1"/>
          <w:sz w:val="20"/>
          <w:szCs w:val="20"/>
        </w:rPr>
        <w:t>1</w:t>
      </w:r>
      <w:r w:rsidRPr="00C40A0B">
        <w:rPr>
          <w:b/>
          <w:bCs/>
          <w:color w:val="000000" w:themeColor="text1"/>
          <w:sz w:val="20"/>
          <w:szCs w:val="20"/>
        </w:rPr>
        <w:t xml:space="preserve">: Oxygenation indices over the first seven days in patients with pediatric acute respiratory distress syndrome </w:t>
      </w:r>
    </w:p>
    <w:p w14:paraId="11452CF3" w14:textId="77777777" w:rsidR="002C4B5B" w:rsidRPr="00C40A0B" w:rsidRDefault="002C4B5B" w:rsidP="002C4B5B">
      <w:pPr>
        <w:rPr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8"/>
        <w:gridCol w:w="1652"/>
        <w:gridCol w:w="1653"/>
        <w:gridCol w:w="1652"/>
        <w:gridCol w:w="1653"/>
        <w:gridCol w:w="962"/>
      </w:tblGrid>
      <w:tr w:rsidR="002C4B5B" w:rsidRPr="00C40A0B" w14:paraId="35D5C44F" w14:textId="77777777" w:rsidTr="000C15A8">
        <w:tc>
          <w:tcPr>
            <w:tcW w:w="1438" w:type="dxa"/>
            <w:shd w:val="clear" w:color="auto" w:fill="E7E6E6" w:themeFill="background2"/>
          </w:tcPr>
          <w:p w14:paraId="25DA0E37" w14:textId="77777777" w:rsidR="002C4B5B" w:rsidRPr="00C40A0B" w:rsidRDefault="002C4B5B" w:rsidP="000C15A8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b/>
                <w:bCs/>
                <w:color w:val="000000" w:themeColor="text1"/>
                <w:sz w:val="20"/>
                <w:szCs w:val="20"/>
              </w:rPr>
              <w:t>Oxygenation</w:t>
            </w:r>
          </w:p>
        </w:tc>
        <w:tc>
          <w:tcPr>
            <w:tcW w:w="1652" w:type="dxa"/>
            <w:shd w:val="clear" w:color="auto" w:fill="E7E6E6" w:themeFill="background2"/>
          </w:tcPr>
          <w:p w14:paraId="396026B4" w14:textId="77777777" w:rsidR="002C4B5B" w:rsidRPr="00C40A0B" w:rsidRDefault="002C4B5B" w:rsidP="00EF57A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b/>
                <w:bCs/>
                <w:color w:val="000000" w:themeColor="text1"/>
                <w:sz w:val="20"/>
                <w:szCs w:val="20"/>
              </w:rPr>
              <w:t>Mild PARDS (n=33)</w:t>
            </w:r>
          </w:p>
        </w:tc>
        <w:tc>
          <w:tcPr>
            <w:tcW w:w="1653" w:type="dxa"/>
            <w:shd w:val="clear" w:color="auto" w:fill="E7E6E6" w:themeFill="background2"/>
          </w:tcPr>
          <w:p w14:paraId="38B98F3F" w14:textId="77777777" w:rsidR="002C4B5B" w:rsidRPr="00C40A0B" w:rsidRDefault="002C4B5B" w:rsidP="00EF57A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b/>
                <w:bCs/>
                <w:color w:val="000000" w:themeColor="text1"/>
                <w:sz w:val="20"/>
                <w:szCs w:val="20"/>
              </w:rPr>
              <w:t>Moderate PARDS (n=44)</w:t>
            </w:r>
          </w:p>
        </w:tc>
        <w:tc>
          <w:tcPr>
            <w:tcW w:w="1652" w:type="dxa"/>
            <w:shd w:val="clear" w:color="auto" w:fill="E7E6E6" w:themeFill="background2"/>
          </w:tcPr>
          <w:p w14:paraId="41B94525" w14:textId="77777777" w:rsidR="002C4B5B" w:rsidRPr="00C40A0B" w:rsidRDefault="002C4B5B" w:rsidP="00EF57A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b/>
                <w:bCs/>
                <w:color w:val="000000" w:themeColor="text1"/>
                <w:sz w:val="20"/>
                <w:szCs w:val="20"/>
              </w:rPr>
              <w:t>Severe PARDS (n=44)</w:t>
            </w:r>
          </w:p>
        </w:tc>
        <w:tc>
          <w:tcPr>
            <w:tcW w:w="1653" w:type="dxa"/>
            <w:shd w:val="clear" w:color="auto" w:fill="E7E6E6" w:themeFill="background2"/>
          </w:tcPr>
          <w:p w14:paraId="62AE4174" w14:textId="5211F261" w:rsidR="00EF57A8" w:rsidRDefault="002C4B5B" w:rsidP="00EF57A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b/>
                <w:bCs/>
                <w:color w:val="000000" w:themeColor="text1"/>
                <w:sz w:val="20"/>
                <w:szCs w:val="20"/>
              </w:rPr>
              <w:t>Total</w:t>
            </w:r>
          </w:p>
          <w:p w14:paraId="7B9E6D70" w14:textId="654D5477" w:rsidR="002C4B5B" w:rsidRPr="00C40A0B" w:rsidRDefault="002C4B5B" w:rsidP="00EF57A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b/>
                <w:bCs/>
                <w:color w:val="000000" w:themeColor="text1"/>
                <w:sz w:val="20"/>
                <w:szCs w:val="20"/>
              </w:rPr>
              <w:t>(n=121)</w:t>
            </w:r>
          </w:p>
        </w:tc>
        <w:tc>
          <w:tcPr>
            <w:tcW w:w="962" w:type="dxa"/>
            <w:shd w:val="clear" w:color="auto" w:fill="E7E6E6" w:themeFill="background2"/>
          </w:tcPr>
          <w:p w14:paraId="07D94918" w14:textId="77777777" w:rsidR="002C4B5B" w:rsidRPr="00C40A0B" w:rsidRDefault="002C4B5B" w:rsidP="00EF57A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b/>
                <w:bCs/>
                <w:color w:val="000000" w:themeColor="text1"/>
                <w:sz w:val="20"/>
                <w:szCs w:val="20"/>
              </w:rPr>
              <w:t>P value</w:t>
            </w:r>
          </w:p>
        </w:tc>
      </w:tr>
      <w:tr w:rsidR="002C4B5B" w:rsidRPr="00C40A0B" w14:paraId="6D2691EF" w14:textId="77777777" w:rsidTr="000C15A8">
        <w:tc>
          <w:tcPr>
            <w:tcW w:w="9010" w:type="dxa"/>
            <w:gridSpan w:val="6"/>
            <w:shd w:val="clear" w:color="auto" w:fill="E7E6E6" w:themeFill="background2"/>
          </w:tcPr>
          <w:p w14:paraId="64D8D314" w14:textId="77777777" w:rsidR="002C4B5B" w:rsidRPr="00C40A0B" w:rsidRDefault="002C4B5B" w:rsidP="000C15A8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Oxygenation index</w:t>
            </w:r>
          </w:p>
        </w:tc>
      </w:tr>
      <w:tr w:rsidR="002C4B5B" w:rsidRPr="00C40A0B" w14:paraId="3BE45357" w14:textId="77777777" w:rsidTr="000C15A8">
        <w:tc>
          <w:tcPr>
            <w:tcW w:w="1438" w:type="dxa"/>
          </w:tcPr>
          <w:p w14:paraId="7BB97EB3" w14:textId="77777777" w:rsidR="002C4B5B" w:rsidRPr="00C40A0B" w:rsidRDefault="002C4B5B" w:rsidP="000C15A8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1</w:t>
            </w:r>
          </w:p>
        </w:tc>
        <w:tc>
          <w:tcPr>
            <w:tcW w:w="1652" w:type="dxa"/>
          </w:tcPr>
          <w:p w14:paraId="163E830E" w14:textId="77777777" w:rsidR="002C4B5B" w:rsidRPr="00C40A0B" w:rsidRDefault="002C4B5B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6.2 (5.5, 7.2)</w:t>
            </w:r>
          </w:p>
        </w:tc>
        <w:tc>
          <w:tcPr>
            <w:tcW w:w="1653" w:type="dxa"/>
          </w:tcPr>
          <w:p w14:paraId="77366475" w14:textId="77777777" w:rsidR="002C4B5B" w:rsidRPr="00C40A0B" w:rsidRDefault="002C4B5B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10.3 (8.5, 12.3)</w:t>
            </w:r>
          </w:p>
        </w:tc>
        <w:tc>
          <w:tcPr>
            <w:tcW w:w="1652" w:type="dxa"/>
          </w:tcPr>
          <w:p w14:paraId="7CB8DB6E" w14:textId="77777777" w:rsidR="002C4B5B" w:rsidRPr="00C40A0B" w:rsidRDefault="002C4B5B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16.6 (9.8, 25.8)</w:t>
            </w:r>
          </w:p>
        </w:tc>
        <w:tc>
          <w:tcPr>
            <w:tcW w:w="1653" w:type="dxa"/>
          </w:tcPr>
          <w:p w14:paraId="5AC6FFC6" w14:textId="77777777" w:rsidR="002C4B5B" w:rsidRPr="00C40A0B" w:rsidRDefault="002C4B5B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9.9 (7.2, 15.0)</w:t>
            </w:r>
          </w:p>
        </w:tc>
        <w:tc>
          <w:tcPr>
            <w:tcW w:w="962" w:type="dxa"/>
            <w:vAlign w:val="center"/>
          </w:tcPr>
          <w:p w14:paraId="1F4F2FAA" w14:textId="146CBD1E" w:rsidR="002C4B5B" w:rsidRPr="00C40A0B" w:rsidRDefault="00A86BE5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&lt;</w:t>
            </w:r>
            <w:r w:rsidR="002C4B5B" w:rsidRPr="00C40A0B">
              <w:rPr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A86BE5" w:rsidRPr="00C40A0B" w14:paraId="321935B8" w14:textId="77777777" w:rsidTr="002A182D">
        <w:tc>
          <w:tcPr>
            <w:tcW w:w="1438" w:type="dxa"/>
          </w:tcPr>
          <w:p w14:paraId="415E0E7E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2</w:t>
            </w:r>
          </w:p>
        </w:tc>
        <w:tc>
          <w:tcPr>
            <w:tcW w:w="1652" w:type="dxa"/>
          </w:tcPr>
          <w:p w14:paraId="505EC21A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4.7 (3.8, 6.3)</w:t>
            </w:r>
          </w:p>
        </w:tc>
        <w:tc>
          <w:tcPr>
            <w:tcW w:w="1653" w:type="dxa"/>
          </w:tcPr>
          <w:p w14:paraId="5E49407A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7.0 (5.5, 9.7)</w:t>
            </w:r>
          </w:p>
        </w:tc>
        <w:tc>
          <w:tcPr>
            <w:tcW w:w="1652" w:type="dxa"/>
          </w:tcPr>
          <w:p w14:paraId="3B3B6AC7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13.7 (7.7, 20.3)</w:t>
            </w:r>
          </w:p>
        </w:tc>
        <w:tc>
          <w:tcPr>
            <w:tcW w:w="1653" w:type="dxa"/>
          </w:tcPr>
          <w:p w14:paraId="717C21B1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7.4 (5.2, 13.5)</w:t>
            </w:r>
          </w:p>
        </w:tc>
        <w:tc>
          <w:tcPr>
            <w:tcW w:w="962" w:type="dxa"/>
          </w:tcPr>
          <w:p w14:paraId="4225757E" w14:textId="1FB65B4F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37A6E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3994745C" w14:textId="77777777" w:rsidTr="002A182D">
        <w:tc>
          <w:tcPr>
            <w:tcW w:w="1438" w:type="dxa"/>
          </w:tcPr>
          <w:p w14:paraId="0C2EB09C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3</w:t>
            </w:r>
          </w:p>
        </w:tc>
        <w:tc>
          <w:tcPr>
            <w:tcW w:w="1652" w:type="dxa"/>
          </w:tcPr>
          <w:p w14:paraId="7639FF33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3.8 (3.5, 4.7)</w:t>
            </w:r>
          </w:p>
        </w:tc>
        <w:tc>
          <w:tcPr>
            <w:tcW w:w="1653" w:type="dxa"/>
          </w:tcPr>
          <w:p w14:paraId="2A004004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5.6 (4.2, 8.8)</w:t>
            </w:r>
          </w:p>
        </w:tc>
        <w:tc>
          <w:tcPr>
            <w:tcW w:w="1652" w:type="dxa"/>
          </w:tcPr>
          <w:p w14:paraId="66A48FED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13.6 (7.1, 24.7)</w:t>
            </w:r>
          </w:p>
        </w:tc>
        <w:tc>
          <w:tcPr>
            <w:tcW w:w="1653" w:type="dxa"/>
          </w:tcPr>
          <w:p w14:paraId="523252F5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6.5 (4.2, 13.3)</w:t>
            </w:r>
          </w:p>
        </w:tc>
        <w:tc>
          <w:tcPr>
            <w:tcW w:w="962" w:type="dxa"/>
          </w:tcPr>
          <w:p w14:paraId="6FA5755D" w14:textId="0711FFC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37A6E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173CEADA" w14:textId="77777777" w:rsidTr="002A182D">
        <w:tc>
          <w:tcPr>
            <w:tcW w:w="1438" w:type="dxa"/>
          </w:tcPr>
          <w:p w14:paraId="0F40C5C4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4</w:t>
            </w:r>
          </w:p>
        </w:tc>
        <w:tc>
          <w:tcPr>
            <w:tcW w:w="1652" w:type="dxa"/>
          </w:tcPr>
          <w:p w14:paraId="42EFA999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3.5 (2.5, 4.7)</w:t>
            </w:r>
          </w:p>
        </w:tc>
        <w:tc>
          <w:tcPr>
            <w:tcW w:w="1653" w:type="dxa"/>
          </w:tcPr>
          <w:p w14:paraId="7F4A31AA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6.2 (3.6, 8.1)</w:t>
            </w:r>
          </w:p>
        </w:tc>
        <w:tc>
          <w:tcPr>
            <w:tcW w:w="1652" w:type="dxa"/>
          </w:tcPr>
          <w:p w14:paraId="5C6033DA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12.4 (7.9, 20.1)</w:t>
            </w:r>
          </w:p>
        </w:tc>
        <w:tc>
          <w:tcPr>
            <w:tcW w:w="1653" w:type="dxa"/>
          </w:tcPr>
          <w:p w14:paraId="71B21E04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7.2 (3.9, 11.9)</w:t>
            </w:r>
          </w:p>
        </w:tc>
        <w:tc>
          <w:tcPr>
            <w:tcW w:w="962" w:type="dxa"/>
          </w:tcPr>
          <w:p w14:paraId="593667E7" w14:textId="61099BE0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37A6E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29859904" w14:textId="77777777" w:rsidTr="002A182D">
        <w:tc>
          <w:tcPr>
            <w:tcW w:w="1438" w:type="dxa"/>
          </w:tcPr>
          <w:p w14:paraId="170A702F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5</w:t>
            </w:r>
          </w:p>
        </w:tc>
        <w:tc>
          <w:tcPr>
            <w:tcW w:w="1652" w:type="dxa"/>
          </w:tcPr>
          <w:p w14:paraId="067E7D64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3.0 (2.2, 4.5)</w:t>
            </w:r>
          </w:p>
        </w:tc>
        <w:tc>
          <w:tcPr>
            <w:tcW w:w="1653" w:type="dxa"/>
          </w:tcPr>
          <w:p w14:paraId="3D9D0F4A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4.6 (3.2, 6.4)</w:t>
            </w:r>
          </w:p>
        </w:tc>
        <w:tc>
          <w:tcPr>
            <w:tcW w:w="1652" w:type="dxa"/>
          </w:tcPr>
          <w:p w14:paraId="4D6058EF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11.5 (6.8, 20.1)</w:t>
            </w:r>
          </w:p>
        </w:tc>
        <w:tc>
          <w:tcPr>
            <w:tcW w:w="1653" w:type="dxa"/>
          </w:tcPr>
          <w:p w14:paraId="04409481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5.9 (3.6, 11.8)</w:t>
            </w:r>
          </w:p>
        </w:tc>
        <w:tc>
          <w:tcPr>
            <w:tcW w:w="962" w:type="dxa"/>
          </w:tcPr>
          <w:p w14:paraId="3C8DDDDF" w14:textId="4CED14B8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37A6E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7FCABBD4" w14:textId="77777777" w:rsidTr="002A182D">
        <w:tc>
          <w:tcPr>
            <w:tcW w:w="1438" w:type="dxa"/>
          </w:tcPr>
          <w:p w14:paraId="054C029A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6</w:t>
            </w:r>
          </w:p>
        </w:tc>
        <w:tc>
          <w:tcPr>
            <w:tcW w:w="1652" w:type="dxa"/>
          </w:tcPr>
          <w:p w14:paraId="500C80BF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3.4 (2.2, 5.1)</w:t>
            </w:r>
          </w:p>
        </w:tc>
        <w:tc>
          <w:tcPr>
            <w:tcW w:w="1653" w:type="dxa"/>
          </w:tcPr>
          <w:p w14:paraId="0AB3FF13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4.4 (3.2, 6.6)</w:t>
            </w:r>
          </w:p>
        </w:tc>
        <w:tc>
          <w:tcPr>
            <w:tcW w:w="1652" w:type="dxa"/>
          </w:tcPr>
          <w:p w14:paraId="364D2DA8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10.7 (7.7, 20.2)</w:t>
            </w:r>
          </w:p>
        </w:tc>
        <w:tc>
          <w:tcPr>
            <w:tcW w:w="1653" w:type="dxa"/>
          </w:tcPr>
          <w:p w14:paraId="49DD50E2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6.6 (3.7, 10.8)</w:t>
            </w:r>
          </w:p>
        </w:tc>
        <w:tc>
          <w:tcPr>
            <w:tcW w:w="962" w:type="dxa"/>
          </w:tcPr>
          <w:p w14:paraId="4A74D98C" w14:textId="54312AF3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37A6E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593FCD7B" w14:textId="77777777" w:rsidTr="002A182D">
        <w:tc>
          <w:tcPr>
            <w:tcW w:w="1438" w:type="dxa"/>
          </w:tcPr>
          <w:p w14:paraId="1F94AA68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7</w:t>
            </w:r>
          </w:p>
        </w:tc>
        <w:tc>
          <w:tcPr>
            <w:tcW w:w="1652" w:type="dxa"/>
          </w:tcPr>
          <w:p w14:paraId="255A0AF6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2.3 (2.1, 5.0)</w:t>
            </w:r>
          </w:p>
        </w:tc>
        <w:tc>
          <w:tcPr>
            <w:tcW w:w="1653" w:type="dxa"/>
          </w:tcPr>
          <w:p w14:paraId="0A63352B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4.5 (3.1, 8.2)</w:t>
            </w:r>
          </w:p>
        </w:tc>
        <w:tc>
          <w:tcPr>
            <w:tcW w:w="1652" w:type="dxa"/>
          </w:tcPr>
          <w:p w14:paraId="1AFB7622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9.9 (4.4, 23.3)</w:t>
            </w:r>
          </w:p>
        </w:tc>
        <w:tc>
          <w:tcPr>
            <w:tcW w:w="1653" w:type="dxa"/>
          </w:tcPr>
          <w:p w14:paraId="3BEFC314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5.6 (3.2, 11.5)</w:t>
            </w:r>
          </w:p>
        </w:tc>
        <w:tc>
          <w:tcPr>
            <w:tcW w:w="962" w:type="dxa"/>
          </w:tcPr>
          <w:p w14:paraId="781BB01A" w14:textId="0B45E092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37A6E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2C4B5B" w:rsidRPr="00C40A0B" w14:paraId="3A9383DF" w14:textId="77777777" w:rsidTr="000C15A8">
        <w:tc>
          <w:tcPr>
            <w:tcW w:w="9010" w:type="dxa"/>
            <w:gridSpan w:val="6"/>
            <w:shd w:val="clear" w:color="auto" w:fill="E7E6E6" w:themeFill="background2"/>
          </w:tcPr>
          <w:p w14:paraId="7FBAC138" w14:textId="77777777" w:rsidR="002C4B5B" w:rsidRPr="00C40A0B" w:rsidRDefault="002C4B5B" w:rsidP="000C15A8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Oxygenation saturation index</w:t>
            </w:r>
          </w:p>
        </w:tc>
      </w:tr>
      <w:tr w:rsidR="00A86BE5" w:rsidRPr="00C40A0B" w14:paraId="6F5FC304" w14:textId="77777777" w:rsidTr="00823885">
        <w:tc>
          <w:tcPr>
            <w:tcW w:w="1438" w:type="dxa"/>
          </w:tcPr>
          <w:p w14:paraId="4836C5AC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1</w:t>
            </w:r>
          </w:p>
        </w:tc>
        <w:tc>
          <w:tcPr>
            <w:tcW w:w="1652" w:type="dxa"/>
          </w:tcPr>
          <w:p w14:paraId="784A3225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6.0 (4.7, 8.0)</w:t>
            </w:r>
          </w:p>
        </w:tc>
        <w:tc>
          <w:tcPr>
            <w:tcW w:w="1653" w:type="dxa"/>
          </w:tcPr>
          <w:p w14:paraId="5172AD67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9.6 (7.1, 10.9)</w:t>
            </w:r>
          </w:p>
        </w:tc>
        <w:tc>
          <w:tcPr>
            <w:tcW w:w="1652" w:type="dxa"/>
          </w:tcPr>
          <w:p w14:paraId="37731AEA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12.1 (7.5, 18.1)</w:t>
            </w:r>
          </w:p>
        </w:tc>
        <w:tc>
          <w:tcPr>
            <w:tcW w:w="1653" w:type="dxa"/>
          </w:tcPr>
          <w:p w14:paraId="55DC5C52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9.1 (6.5, 12.6)</w:t>
            </w:r>
          </w:p>
        </w:tc>
        <w:tc>
          <w:tcPr>
            <w:tcW w:w="962" w:type="dxa"/>
          </w:tcPr>
          <w:p w14:paraId="01CEA36A" w14:textId="78882A7D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F7977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28D1917A" w14:textId="77777777" w:rsidTr="00823885">
        <w:tc>
          <w:tcPr>
            <w:tcW w:w="1438" w:type="dxa"/>
          </w:tcPr>
          <w:p w14:paraId="47C9626C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2</w:t>
            </w:r>
          </w:p>
        </w:tc>
        <w:tc>
          <w:tcPr>
            <w:tcW w:w="1652" w:type="dxa"/>
          </w:tcPr>
          <w:p w14:paraId="13D19E48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4.2 (3.4, 5.4)</w:t>
            </w:r>
          </w:p>
        </w:tc>
        <w:tc>
          <w:tcPr>
            <w:tcW w:w="1653" w:type="dxa"/>
          </w:tcPr>
          <w:p w14:paraId="6BB1E9D9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6.2 (4.8, 7.8)</w:t>
            </w:r>
          </w:p>
        </w:tc>
        <w:tc>
          <w:tcPr>
            <w:tcW w:w="1652" w:type="dxa"/>
          </w:tcPr>
          <w:p w14:paraId="236524CB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10.1 (6.7, 16.1)</w:t>
            </w:r>
          </w:p>
        </w:tc>
        <w:tc>
          <w:tcPr>
            <w:tcW w:w="1653" w:type="dxa"/>
          </w:tcPr>
          <w:p w14:paraId="7A413611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6.5 (4.8, 9.6)</w:t>
            </w:r>
          </w:p>
        </w:tc>
        <w:tc>
          <w:tcPr>
            <w:tcW w:w="962" w:type="dxa"/>
          </w:tcPr>
          <w:p w14:paraId="32C41E77" w14:textId="2A894B18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F7977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76A28601" w14:textId="77777777" w:rsidTr="00823885">
        <w:tc>
          <w:tcPr>
            <w:tcW w:w="1438" w:type="dxa"/>
          </w:tcPr>
          <w:p w14:paraId="0AC6AB6C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3</w:t>
            </w:r>
          </w:p>
        </w:tc>
        <w:tc>
          <w:tcPr>
            <w:tcW w:w="1652" w:type="dxa"/>
          </w:tcPr>
          <w:p w14:paraId="02AB0742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4.1 (3.3, 4.4)</w:t>
            </w:r>
          </w:p>
        </w:tc>
        <w:tc>
          <w:tcPr>
            <w:tcW w:w="1653" w:type="dxa"/>
          </w:tcPr>
          <w:p w14:paraId="76422B37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4.4 (3.3, 6.6)</w:t>
            </w:r>
          </w:p>
        </w:tc>
        <w:tc>
          <w:tcPr>
            <w:tcW w:w="1652" w:type="dxa"/>
          </w:tcPr>
          <w:p w14:paraId="6380DEAF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10.5 (5.7, 15.9)</w:t>
            </w:r>
          </w:p>
        </w:tc>
        <w:tc>
          <w:tcPr>
            <w:tcW w:w="1653" w:type="dxa"/>
          </w:tcPr>
          <w:p w14:paraId="61EBBA29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5.1 (3.8, 9.6)</w:t>
            </w:r>
          </w:p>
        </w:tc>
        <w:tc>
          <w:tcPr>
            <w:tcW w:w="962" w:type="dxa"/>
          </w:tcPr>
          <w:p w14:paraId="2B51A7E3" w14:textId="17A5B2F6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F7977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1357F069" w14:textId="77777777" w:rsidTr="00823885">
        <w:tc>
          <w:tcPr>
            <w:tcW w:w="1438" w:type="dxa"/>
          </w:tcPr>
          <w:p w14:paraId="53FBCCB2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4</w:t>
            </w:r>
          </w:p>
        </w:tc>
        <w:tc>
          <w:tcPr>
            <w:tcW w:w="1652" w:type="dxa"/>
          </w:tcPr>
          <w:p w14:paraId="7DE8BE13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3.0 (2.7, 3.9)</w:t>
            </w:r>
          </w:p>
        </w:tc>
        <w:tc>
          <w:tcPr>
            <w:tcW w:w="1653" w:type="dxa"/>
          </w:tcPr>
          <w:p w14:paraId="64D0D0F1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4.1 (3.0, 6.0)</w:t>
            </w:r>
          </w:p>
        </w:tc>
        <w:tc>
          <w:tcPr>
            <w:tcW w:w="1652" w:type="dxa"/>
          </w:tcPr>
          <w:p w14:paraId="39EC9913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9.3 (5.6, 14.3)</w:t>
            </w:r>
          </w:p>
        </w:tc>
        <w:tc>
          <w:tcPr>
            <w:tcW w:w="1653" w:type="dxa"/>
          </w:tcPr>
          <w:p w14:paraId="44B93A7B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5.2 (3.3, 8.5)</w:t>
            </w:r>
          </w:p>
        </w:tc>
        <w:tc>
          <w:tcPr>
            <w:tcW w:w="962" w:type="dxa"/>
          </w:tcPr>
          <w:p w14:paraId="11054C97" w14:textId="0C86F155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F7977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27F38BEB" w14:textId="77777777" w:rsidTr="00823885">
        <w:tc>
          <w:tcPr>
            <w:tcW w:w="1438" w:type="dxa"/>
          </w:tcPr>
          <w:p w14:paraId="2FAE9E6C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5</w:t>
            </w:r>
          </w:p>
        </w:tc>
        <w:tc>
          <w:tcPr>
            <w:tcW w:w="1652" w:type="dxa"/>
          </w:tcPr>
          <w:p w14:paraId="59006A80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2.8 (2.5, 3.6)</w:t>
            </w:r>
          </w:p>
        </w:tc>
        <w:tc>
          <w:tcPr>
            <w:tcW w:w="1653" w:type="dxa"/>
          </w:tcPr>
          <w:p w14:paraId="0002A578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3.4 (2.8, 4.7)</w:t>
            </w:r>
          </w:p>
        </w:tc>
        <w:tc>
          <w:tcPr>
            <w:tcW w:w="1652" w:type="dxa"/>
          </w:tcPr>
          <w:p w14:paraId="00928E77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9.0 (5.5, 13.8)</w:t>
            </w:r>
          </w:p>
        </w:tc>
        <w:tc>
          <w:tcPr>
            <w:tcW w:w="1653" w:type="dxa"/>
          </w:tcPr>
          <w:p w14:paraId="1170229B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4.4 (3.1, 8.3)</w:t>
            </w:r>
          </w:p>
        </w:tc>
        <w:tc>
          <w:tcPr>
            <w:tcW w:w="962" w:type="dxa"/>
          </w:tcPr>
          <w:p w14:paraId="15EC5E8A" w14:textId="7EFADC2D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F7977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1F5F9E02" w14:textId="77777777" w:rsidTr="00823885">
        <w:tc>
          <w:tcPr>
            <w:tcW w:w="1438" w:type="dxa"/>
          </w:tcPr>
          <w:p w14:paraId="454B85E8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6</w:t>
            </w:r>
          </w:p>
        </w:tc>
        <w:tc>
          <w:tcPr>
            <w:tcW w:w="1652" w:type="dxa"/>
          </w:tcPr>
          <w:p w14:paraId="7D5CFB11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2.9 (2.2, 4.4)</w:t>
            </w:r>
          </w:p>
        </w:tc>
        <w:tc>
          <w:tcPr>
            <w:tcW w:w="1653" w:type="dxa"/>
          </w:tcPr>
          <w:p w14:paraId="7318C557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3.6 (2.8, 4.7)</w:t>
            </w:r>
          </w:p>
        </w:tc>
        <w:tc>
          <w:tcPr>
            <w:tcW w:w="1652" w:type="dxa"/>
          </w:tcPr>
          <w:p w14:paraId="185798B6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7.5 (4.9, 12.8)</w:t>
            </w:r>
          </w:p>
        </w:tc>
        <w:tc>
          <w:tcPr>
            <w:tcW w:w="1653" w:type="dxa"/>
          </w:tcPr>
          <w:p w14:paraId="738A4C90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4.6 (3.1, 7.5)</w:t>
            </w:r>
          </w:p>
        </w:tc>
        <w:tc>
          <w:tcPr>
            <w:tcW w:w="962" w:type="dxa"/>
          </w:tcPr>
          <w:p w14:paraId="1BA83756" w14:textId="692A08E2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F7977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43101AC8" w14:textId="77777777" w:rsidTr="00823885">
        <w:tc>
          <w:tcPr>
            <w:tcW w:w="1438" w:type="dxa"/>
          </w:tcPr>
          <w:p w14:paraId="323D7C4F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7</w:t>
            </w:r>
          </w:p>
        </w:tc>
        <w:tc>
          <w:tcPr>
            <w:tcW w:w="1652" w:type="dxa"/>
          </w:tcPr>
          <w:p w14:paraId="7BD6A468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3.1 (2.2, 4.2)</w:t>
            </w:r>
          </w:p>
        </w:tc>
        <w:tc>
          <w:tcPr>
            <w:tcW w:w="1653" w:type="dxa"/>
          </w:tcPr>
          <w:p w14:paraId="746E3572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3.5 (2.3, 4.6)</w:t>
            </w:r>
          </w:p>
        </w:tc>
        <w:tc>
          <w:tcPr>
            <w:tcW w:w="1652" w:type="dxa"/>
          </w:tcPr>
          <w:p w14:paraId="4305466F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7.0 (3.8, 14.8)</w:t>
            </w:r>
          </w:p>
        </w:tc>
        <w:tc>
          <w:tcPr>
            <w:tcW w:w="1653" w:type="dxa"/>
          </w:tcPr>
          <w:p w14:paraId="3C6BD915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4.2 (2.7, 7.7)</w:t>
            </w:r>
          </w:p>
        </w:tc>
        <w:tc>
          <w:tcPr>
            <w:tcW w:w="962" w:type="dxa"/>
          </w:tcPr>
          <w:p w14:paraId="1073BC6B" w14:textId="0057C2E5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F7977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2C4B5B" w:rsidRPr="00C40A0B" w14:paraId="42A590DB" w14:textId="77777777" w:rsidTr="000C15A8">
        <w:tc>
          <w:tcPr>
            <w:tcW w:w="9010" w:type="dxa"/>
            <w:gridSpan w:val="6"/>
            <w:shd w:val="clear" w:color="auto" w:fill="E7E6E6" w:themeFill="background2"/>
          </w:tcPr>
          <w:p w14:paraId="5BE03030" w14:textId="77777777" w:rsidR="002C4B5B" w:rsidRPr="00C40A0B" w:rsidRDefault="002C4B5B" w:rsidP="000C15A8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Partial pressure of arterial oxygen: fraction of inspired oxygen ratio</w:t>
            </w:r>
          </w:p>
        </w:tc>
      </w:tr>
      <w:tr w:rsidR="00A86BE5" w:rsidRPr="00C40A0B" w14:paraId="56B0BD15" w14:textId="77777777" w:rsidTr="000A3B0F">
        <w:tc>
          <w:tcPr>
            <w:tcW w:w="1438" w:type="dxa"/>
          </w:tcPr>
          <w:p w14:paraId="64B2FF38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1</w:t>
            </w:r>
          </w:p>
        </w:tc>
        <w:tc>
          <w:tcPr>
            <w:tcW w:w="1652" w:type="dxa"/>
          </w:tcPr>
          <w:p w14:paraId="41F5E322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219 (181, 267)</w:t>
            </w:r>
          </w:p>
        </w:tc>
        <w:tc>
          <w:tcPr>
            <w:tcW w:w="1653" w:type="dxa"/>
          </w:tcPr>
          <w:p w14:paraId="11175663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160 (128, 179)</w:t>
            </w:r>
          </w:p>
        </w:tc>
        <w:tc>
          <w:tcPr>
            <w:tcW w:w="1652" w:type="dxa"/>
          </w:tcPr>
          <w:p w14:paraId="4759CEEF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95 (68, 129)</w:t>
            </w:r>
          </w:p>
        </w:tc>
        <w:tc>
          <w:tcPr>
            <w:tcW w:w="1653" w:type="dxa"/>
          </w:tcPr>
          <w:p w14:paraId="5B647ECA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152 (103, 199)</w:t>
            </w:r>
          </w:p>
        </w:tc>
        <w:tc>
          <w:tcPr>
            <w:tcW w:w="962" w:type="dxa"/>
          </w:tcPr>
          <w:p w14:paraId="3960EEAA" w14:textId="48872774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234E5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5AED1FCC" w14:textId="77777777" w:rsidTr="000A3B0F">
        <w:tc>
          <w:tcPr>
            <w:tcW w:w="1438" w:type="dxa"/>
          </w:tcPr>
          <w:p w14:paraId="5552B9DA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2</w:t>
            </w:r>
          </w:p>
        </w:tc>
        <w:tc>
          <w:tcPr>
            <w:tcW w:w="1652" w:type="dxa"/>
          </w:tcPr>
          <w:p w14:paraId="61B0B743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266 (217, 315)</w:t>
            </w:r>
          </w:p>
        </w:tc>
        <w:tc>
          <w:tcPr>
            <w:tcW w:w="1653" w:type="dxa"/>
          </w:tcPr>
          <w:p w14:paraId="537361BA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202 (156, 259)</w:t>
            </w:r>
          </w:p>
        </w:tc>
        <w:tc>
          <w:tcPr>
            <w:tcW w:w="1652" w:type="dxa"/>
          </w:tcPr>
          <w:p w14:paraId="0C78F4FD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128 (101, 204)</w:t>
            </w:r>
          </w:p>
        </w:tc>
        <w:tc>
          <w:tcPr>
            <w:tcW w:w="1653" w:type="dxa"/>
          </w:tcPr>
          <w:p w14:paraId="175B4E47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195 (137, 261)</w:t>
            </w:r>
          </w:p>
        </w:tc>
        <w:tc>
          <w:tcPr>
            <w:tcW w:w="962" w:type="dxa"/>
          </w:tcPr>
          <w:p w14:paraId="24D6AE65" w14:textId="4400E68E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234E5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7F1F6837" w14:textId="77777777" w:rsidTr="000A3B0F">
        <w:tc>
          <w:tcPr>
            <w:tcW w:w="1438" w:type="dxa"/>
          </w:tcPr>
          <w:p w14:paraId="55E9BD69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3</w:t>
            </w:r>
          </w:p>
        </w:tc>
        <w:tc>
          <w:tcPr>
            <w:tcW w:w="1652" w:type="dxa"/>
          </w:tcPr>
          <w:p w14:paraId="031438FE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310 (245, 383)</w:t>
            </w:r>
          </w:p>
        </w:tc>
        <w:tc>
          <w:tcPr>
            <w:tcW w:w="1653" w:type="dxa"/>
          </w:tcPr>
          <w:p w14:paraId="39DB2591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223 (173, 298)</w:t>
            </w:r>
          </w:p>
        </w:tc>
        <w:tc>
          <w:tcPr>
            <w:tcW w:w="1652" w:type="dxa"/>
          </w:tcPr>
          <w:p w14:paraId="273CF57C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121 (84, 196)</w:t>
            </w:r>
          </w:p>
        </w:tc>
        <w:tc>
          <w:tcPr>
            <w:tcW w:w="1653" w:type="dxa"/>
          </w:tcPr>
          <w:p w14:paraId="68A25D4D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213 (141, 303)</w:t>
            </w:r>
          </w:p>
        </w:tc>
        <w:tc>
          <w:tcPr>
            <w:tcW w:w="962" w:type="dxa"/>
          </w:tcPr>
          <w:p w14:paraId="37E24936" w14:textId="302DD74C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234E5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45917FFC" w14:textId="77777777" w:rsidTr="000A3B0F">
        <w:tc>
          <w:tcPr>
            <w:tcW w:w="1438" w:type="dxa"/>
          </w:tcPr>
          <w:p w14:paraId="72EE10BF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4</w:t>
            </w:r>
          </w:p>
        </w:tc>
        <w:tc>
          <w:tcPr>
            <w:tcW w:w="1652" w:type="dxa"/>
          </w:tcPr>
          <w:p w14:paraId="32055883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351 (284, 364)</w:t>
            </w:r>
          </w:p>
        </w:tc>
        <w:tc>
          <w:tcPr>
            <w:tcW w:w="1653" w:type="dxa"/>
          </w:tcPr>
          <w:p w14:paraId="12216D70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246 (205, 318)</w:t>
            </w:r>
          </w:p>
        </w:tc>
        <w:tc>
          <w:tcPr>
            <w:tcW w:w="1652" w:type="dxa"/>
          </w:tcPr>
          <w:p w14:paraId="27701EFB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134 (107, 188)</w:t>
            </w:r>
          </w:p>
        </w:tc>
        <w:tc>
          <w:tcPr>
            <w:tcW w:w="1653" w:type="dxa"/>
          </w:tcPr>
          <w:p w14:paraId="13614CFE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211 (135, 304)</w:t>
            </w:r>
          </w:p>
        </w:tc>
        <w:tc>
          <w:tcPr>
            <w:tcW w:w="962" w:type="dxa"/>
          </w:tcPr>
          <w:p w14:paraId="16D35C88" w14:textId="1DEFE544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234E5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1A8A3A3D" w14:textId="77777777" w:rsidTr="000A3B0F">
        <w:tc>
          <w:tcPr>
            <w:tcW w:w="1438" w:type="dxa"/>
          </w:tcPr>
          <w:p w14:paraId="79E7B152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5</w:t>
            </w:r>
          </w:p>
        </w:tc>
        <w:tc>
          <w:tcPr>
            <w:tcW w:w="1652" w:type="dxa"/>
          </w:tcPr>
          <w:p w14:paraId="488AA1A2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365 (265, 393)</w:t>
            </w:r>
          </w:p>
        </w:tc>
        <w:tc>
          <w:tcPr>
            <w:tcW w:w="1653" w:type="dxa"/>
          </w:tcPr>
          <w:p w14:paraId="09678DA9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259 (217, 316)</w:t>
            </w:r>
          </w:p>
        </w:tc>
        <w:tc>
          <w:tcPr>
            <w:tcW w:w="1652" w:type="dxa"/>
          </w:tcPr>
          <w:p w14:paraId="64B23CA5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148 (110, 220)</w:t>
            </w:r>
          </w:p>
        </w:tc>
        <w:tc>
          <w:tcPr>
            <w:tcW w:w="1653" w:type="dxa"/>
          </w:tcPr>
          <w:p w14:paraId="24CD853F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224 (148, 311)</w:t>
            </w:r>
          </w:p>
        </w:tc>
        <w:tc>
          <w:tcPr>
            <w:tcW w:w="962" w:type="dxa"/>
          </w:tcPr>
          <w:p w14:paraId="7B7D8CA9" w14:textId="5309BBF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234E5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73C9CAF8" w14:textId="77777777" w:rsidTr="000A3B0F">
        <w:tc>
          <w:tcPr>
            <w:tcW w:w="1438" w:type="dxa"/>
          </w:tcPr>
          <w:p w14:paraId="43E8FFF7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6</w:t>
            </w:r>
          </w:p>
        </w:tc>
        <w:tc>
          <w:tcPr>
            <w:tcW w:w="1652" w:type="dxa"/>
          </w:tcPr>
          <w:p w14:paraId="5CB07D59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342 (310, 398)</w:t>
            </w:r>
          </w:p>
        </w:tc>
        <w:tc>
          <w:tcPr>
            <w:tcW w:w="1653" w:type="dxa"/>
          </w:tcPr>
          <w:p w14:paraId="79C59845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250 (190, 343)</w:t>
            </w:r>
          </w:p>
        </w:tc>
        <w:tc>
          <w:tcPr>
            <w:tcW w:w="1652" w:type="dxa"/>
          </w:tcPr>
          <w:p w14:paraId="2C6F8036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143 (100, 224)</w:t>
            </w:r>
          </w:p>
        </w:tc>
        <w:tc>
          <w:tcPr>
            <w:tcW w:w="1653" w:type="dxa"/>
          </w:tcPr>
          <w:p w14:paraId="4C9655E2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208 (139, 310)</w:t>
            </w:r>
          </w:p>
        </w:tc>
        <w:tc>
          <w:tcPr>
            <w:tcW w:w="962" w:type="dxa"/>
          </w:tcPr>
          <w:p w14:paraId="3E6996C5" w14:textId="4AFD007C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3234E5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2C4B5B" w:rsidRPr="00C40A0B" w14:paraId="4E08ADBE" w14:textId="77777777" w:rsidTr="000C15A8">
        <w:tc>
          <w:tcPr>
            <w:tcW w:w="1438" w:type="dxa"/>
          </w:tcPr>
          <w:p w14:paraId="1F7C9045" w14:textId="77777777" w:rsidR="002C4B5B" w:rsidRPr="00C40A0B" w:rsidRDefault="002C4B5B" w:rsidP="000C15A8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7</w:t>
            </w:r>
          </w:p>
        </w:tc>
        <w:tc>
          <w:tcPr>
            <w:tcW w:w="1652" w:type="dxa"/>
          </w:tcPr>
          <w:p w14:paraId="08B76A6E" w14:textId="77777777" w:rsidR="002C4B5B" w:rsidRPr="00C40A0B" w:rsidRDefault="002C4B5B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307 (237, 408)</w:t>
            </w:r>
          </w:p>
        </w:tc>
        <w:tc>
          <w:tcPr>
            <w:tcW w:w="1653" w:type="dxa"/>
          </w:tcPr>
          <w:p w14:paraId="7F7ABCBF" w14:textId="77777777" w:rsidR="002C4B5B" w:rsidRPr="00C40A0B" w:rsidRDefault="002C4B5B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250 (164, 314)</w:t>
            </w:r>
          </w:p>
        </w:tc>
        <w:tc>
          <w:tcPr>
            <w:tcW w:w="1652" w:type="dxa"/>
          </w:tcPr>
          <w:p w14:paraId="22A7F3D5" w14:textId="77777777" w:rsidR="002C4B5B" w:rsidRPr="00C40A0B" w:rsidRDefault="002C4B5B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171 (89, 277)</w:t>
            </w:r>
          </w:p>
        </w:tc>
        <w:tc>
          <w:tcPr>
            <w:tcW w:w="1653" w:type="dxa"/>
          </w:tcPr>
          <w:p w14:paraId="20420361" w14:textId="77777777" w:rsidR="002C4B5B" w:rsidRPr="00C40A0B" w:rsidRDefault="002C4B5B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236 (147, 314)</w:t>
            </w:r>
          </w:p>
        </w:tc>
        <w:tc>
          <w:tcPr>
            <w:tcW w:w="962" w:type="dxa"/>
            <w:vAlign w:val="center"/>
          </w:tcPr>
          <w:p w14:paraId="1F886147" w14:textId="6F35D6CA" w:rsidR="002C4B5B" w:rsidRPr="00C40A0B" w:rsidRDefault="002C4B5B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0.00</w:t>
            </w:r>
            <w:r w:rsidR="00A86BE5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2C4B5B" w:rsidRPr="00C40A0B" w14:paraId="5E078AE0" w14:textId="77777777" w:rsidTr="000C15A8">
        <w:tc>
          <w:tcPr>
            <w:tcW w:w="9010" w:type="dxa"/>
            <w:gridSpan w:val="6"/>
            <w:shd w:val="clear" w:color="auto" w:fill="E7E6E6" w:themeFill="background2"/>
          </w:tcPr>
          <w:p w14:paraId="3DFE40C5" w14:textId="77777777" w:rsidR="002C4B5B" w:rsidRPr="00C40A0B" w:rsidRDefault="002C4B5B" w:rsidP="000C15A8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Oxygen saturation: fraction of inspired oxygen ratio</w:t>
            </w:r>
          </w:p>
        </w:tc>
      </w:tr>
      <w:tr w:rsidR="00A86BE5" w:rsidRPr="00C40A0B" w14:paraId="6FFA4401" w14:textId="77777777" w:rsidTr="00F30C0A">
        <w:tc>
          <w:tcPr>
            <w:tcW w:w="1438" w:type="dxa"/>
          </w:tcPr>
          <w:p w14:paraId="62678DE3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1</w:t>
            </w:r>
          </w:p>
        </w:tc>
        <w:tc>
          <w:tcPr>
            <w:tcW w:w="1652" w:type="dxa"/>
          </w:tcPr>
          <w:p w14:paraId="39BB277D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235 (184, 253)</w:t>
            </w:r>
          </w:p>
        </w:tc>
        <w:tc>
          <w:tcPr>
            <w:tcW w:w="1653" w:type="dxa"/>
          </w:tcPr>
          <w:p w14:paraId="5BE6C112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168 (129, 221)</w:t>
            </w:r>
          </w:p>
        </w:tc>
        <w:tc>
          <w:tcPr>
            <w:tcW w:w="1652" w:type="dxa"/>
          </w:tcPr>
          <w:p w14:paraId="3E89C780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108 (89, 160)</w:t>
            </w:r>
          </w:p>
        </w:tc>
        <w:tc>
          <w:tcPr>
            <w:tcW w:w="1653" w:type="dxa"/>
          </w:tcPr>
          <w:p w14:paraId="46B74BEC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160 (109, 233)</w:t>
            </w:r>
          </w:p>
        </w:tc>
        <w:tc>
          <w:tcPr>
            <w:tcW w:w="962" w:type="dxa"/>
          </w:tcPr>
          <w:p w14:paraId="00E86F16" w14:textId="0DE389FC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F3495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02A5F4F6" w14:textId="77777777" w:rsidTr="00F30C0A">
        <w:tc>
          <w:tcPr>
            <w:tcW w:w="1438" w:type="dxa"/>
          </w:tcPr>
          <w:p w14:paraId="6F0FD039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2</w:t>
            </w:r>
          </w:p>
        </w:tc>
        <w:tc>
          <w:tcPr>
            <w:tcW w:w="1652" w:type="dxa"/>
          </w:tcPr>
          <w:p w14:paraId="4CB41BCF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265 (248, 317)</w:t>
            </w:r>
          </w:p>
        </w:tc>
        <w:tc>
          <w:tcPr>
            <w:tcW w:w="1653" w:type="dxa"/>
          </w:tcPr>
          <w:p w14:paraId="349BACD7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213 (192, 271)</w:t>
            </w:r>
          </w:p>
        </w:tc>
        <w:tc>
          <w:tcPr>
            <w:tcW w:w="1652" w:type="dxa"/>
          </w:tcPr>
          <w:p w14:paraId="5342895F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137 (95, 198)</w:t>
            </w:r>
          </w:p>
        </w:tc>
        <w:tc>
          <w:tcPr>
            <w:tcW w:w="1653" w:type="dxa"/>
          </w:tcPr>
          <w:p w14:paraId="3A9CF67A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205 (172, 257)</w:t>
            </w:r>
          </w:p>
        </w:tc>
        <w:tc>
          <w:tcPr>
            <w:tcW w:w="962" w:type="dxa"/>
          </w:tcPr>
          <w:p w14:paraId="32A86E8D" w14:textId="1878FA15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F3495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144E9A35" w14:textId="77777777" w:rsidTr="00F30C0A">
        <w:tc>
          <w:tcPr>
            <w:tcW w:w="1438" w:type="dxa"/>
          </w:tcPr>
          <w:p w14:paraId="33B33DC3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3</w:t>
            </w:r>
          </w:p>
        </w:tc>
        <w:tc>
          <w:tcPr>
            <w:tcW w:w="1652" w:type="dxa"/>
          </w:tcPr>
          <w:p w14:paraId="7E5524C0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287 (238, 384)</w:t>
            </w:r>
          </w:p>
        </w:tc>
        <w:tc>
          <w:tcPr>
            <w:tcW w:w="1653" w:type="dxa"/>
          </w:tcPr>
          <w:p w14:paraId="236FD276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240 (228, 313)</w:t>
            </w:r>
          </w:p>
        </w:tc>
        <w:tc>
          <w:tcPr>
            <w:tcW w:w="1652" w:type="dxa"/>
          </w:tcPr>
          <w:p w14:paraId="13E9C453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172 (119, 190)</w:t>
            </w:r>
          </w:p>
        </w:tc>
        <w:tc>
          <w:tcPr>
            <w:tcW w:w="1653" w:type="dxa"/>
          </w:tcPr>
          <w:p w14:paraId="0A1D5443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228 (171, 287)</w:t>
            </w:r>
          </w:p>
        </w:tc>
        <w:tc>
          <w:tcPr>
            <w:tcW w:w="962" w:type="dxa"/>
          </w:tcPr>
          <w:p w14:paraId="223632FB" w14:textId="59462915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F3495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1281C4E6" w14:textId="77777777" w:rsidTr="00F30C0A">
        <w:tc>
          <w:tcPr>
            <w:tcW w:w="1438" w:type="dxa"/>
          </w:tcPr>
          <w:p w14:paraId="267EA09F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4</w:t>
            </w:r>
          </w:p>
        </w:tc>
        <w:tc>
          <w:tcPr>
            <w:tcW w:w="1652" w:type="dxa"/>
          </w:tcPr>
          <w:p w14:paraId="62E4C488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360 (263, 452)</w:t>
            </w:r>
          </w:p>
        </w:tc>
        <w:tc>
          <w:tcPr>
            <w:tcW w:w="1653" w:type="dxa"/>
          </w:tcPr>
          <w:p w14:paraId="7D548E43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277 (243, 323)</w:t>
            </w:r>
          </w:p>
        </w:tc>
        <w:tc>
          <w:tcPr>
            <w:tcW w:w="1652" w:type="dxa"/>
          </w:tcPr>
          <w:p w14:paraId="2FE2A005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185 (145, 254)</w:t>
            </w:r>
          </w:p>
        </w:tc>
        <w:tc>
          <w:tcPr>
            <w:tcW w:w="1653" w:type="dxa"/>
          </w:tcPr>
          <w:p w14:paraId="2421A713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268 (190, 313)</w:t>
            </w:r>
          </w:p>
        </w:tc>
        <w:tc>
          <w:tcPr>
            <w:tcW w:w="962" w:type="dxa"/>
          </w:tcPr>
          <w:p w14:paraId="3A1353C7" w14:textId="4A6BA98B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F3495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3C1BA5CE" w14:textId="77777777" w:rsidTr="00F30C0A">
        <w:tc>
          <w:tcPr>
            <w:tcW w:w="1438" w:type="dxa"/>
          </w:tcPr>
          <w:p w14:paraId="176B6999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5</w:t>
            </w:r>
          </w:p>
        </w:tc>
        <w:tc>
          <w:tcPr>
            <w:tcW w:w="1652" w:type="dxa"/>
          </w:tcPr>
          <w:p w14:paraId="0EBED559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322 (269, 388)</w:t>
            </w:r>
          </w:p>
        </w:tc>
        <w:tc>
          <w:tcPr>
            <w:tcW w:w="1653" w:type="dxa"/>
          </w:tcPr>
          <w:p w14:paraId="4A0B64BD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317 (271, 325)</w:t>
            </w:r>
          </w:p>
        </w:tc>
        <w:tc>
          <w:tcPr>
            <w:tcW w:w="1652" w:type="dxa"/>
          </w:tcPr>
          <w:p w14:paraId="32248359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198 (144, 240)</w:t>
            </w:r>
          </w:p>
        </w:tc>
        <w:tc>
          <w:tcPr>
            <w:tcW w:w="1653" w:type="dxa"/>
          </w:tcPr>
          <w:p w14:paraId="3DCFBB42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272 (198, 323)</w:t>
            </w:r>
          </w:p>
        </w:tc>
        <w:tc>
          <w:tcPr>
            <w:tcW w:w="962" w:type="dxa"/>
          </w:tcPr>
          <w:p w14:paraId="654FA938" w14:textId="76B324B5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8F3495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2C4B5B" w:rsidRPr="00C40A0B" w14:paraId="3134B592" w14:textId="77777777" w:rsidTr="000C15A8">
        <w:tc>
          <w:tcPr>
            <w:tcW w:w="1438" w:type="dxa"/>
          </w:tcPr>
          <w:p w14:paraId="0BB4AF39" w14:textId="77777777" w:rsidR="002C4B5B" w:rsidRPr="00C40A0B" w:rsidRDefault="002C4B5B" w:rsidP="000C15A8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6</w:t>
            </w:r>
          </w:p>
        </w:tc>
        <w:tc>
          <w:tcPr>
            <w:tcW w:w="1652" w:type="dxa"/>
          </w:tcPr>
          <w:p w14:paraId="2DB2D9F3" w14:textId="77777777" w:rsidR="002C4B5B" w:rsidRPr="00C40A0B" w:rsidRDefault="002C4B5B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317 (238, 404)</w:t>
            </w:r>
          </w:p>
        </w:tc>
        <w:tc>
          <w:tcPr>
            <w:tcW w:w="1653" w:type="dxa"/>
          </w:tcPr>
          <w:p w14:paraId="41601A9D" w14:textId="77777777" w:rsidR="002C4B5B" w:rsidRPr="00C40A0B" w:rsidRDefault="002C4B5B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277 (228, 320)</w:t>
            </w:r>
          </w:p>
        </w:tc>
        <w:tc>
          <w:tcPr>
            <w:tcW w:w="1652" w:type="dxa"/>
          </w:tcPr>
          <w:p w14:paraId="1EE9E2FC" w14:textId="77777777" w:rsidR="002C4B5B" w:rsidRPr="00C40A0B" w:rsidRDefault="002C4B5B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213 (138, 274)</w:t>
            </w:r>
          </w:p>
        </w:tc>
        <w:tc>
          <w:tcPr>
            <w:tcW w:w="1653" w:type="dxa"/>
          </w:tcPr>
          <w:p w14:paraId="0DB5B13F" w14:textId="77777777" w:rsidR="002C4B5B" w:rsidRPr="00C40A0B" w:rsidRDefault="002C4B5B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235 (194, 313)</w:t>
            </w:r>
          </w:p>
        </w:tc>
        <w:tc>
          <w:tcPr>
            <w:tcW w:w="962" w:type="dxa"/>
            <w:vAlign w:val="center"/>
          </w:tcPr>
          <w:p w14:paraId="0E5D6D3F" w14:textId="752E900E" w:rsidR="002C4B5B" w:rsidRPr="00C40A0B" w:rsidRDefault="002C4B5B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C4B5B" w:rsidRPr="00C40A0B" w14:paraId="3ED52908" w14:textId="77777777" w:rsidTr="000C15A8">
        <w:tc>
          <w:tcPr>
            <w:tcW w:w="1438" w:type="dxa"/>
          </w:tcPr>
          <w:p w14:paraId="4E2677E8" w14:textId="77777777" w:rsidR="002C4B5B" w:rsidRPr="00C40A0B" w:rsidRDefault="002C4B5B" w:rsidP="000C15A8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7</w:t>
            </w:r>
          </w:p>
        </w:tc>
        <w:tc>
          <w:tcPr>
            <w:tcW w:w="1652" w:type="dxa"/>
          </w:tcPr>
          <w:p w14:paraId="34D2DF44" w14:textId="77777777" w:rsidR="002C4B5B" w:rsidRPr="00C40A0B" w:rsidRDefault="002C4B5B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370 (273, 447)</w:t>
            </w:r>
          </w:p>
        </w:tc>
        <w:tc>
          <w:tcPr>
            <w:tcW w:w="1653" w:type="dxa"/>
          </w:tcPr>
          <w:p w14:paraId="18CC0155" w14:textId="77777777" w:rsidR="002C4B5B" w:rsidRPr="00C40A0B" w:rsidRDefault="002C4B5B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312 (235, 358)</w:t>
            </w:r>
          </w:p>
        </w:tc>
        <w:tc>
          <w:tcPr>
            <w:tcW w:w="1652" w:type="dxa"/>
          </w:tcPr>
          <w:p w14:paraId="655BD43F" w14:textId="77777777" w:rsidR="002C4B5B" w:rsidRPr="00C40A0B" w:rsidRDefault="002C4B5B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211 (113, 252)</w:t>
            </w:r>
          </w:p>
        </w:tc>
        <w:tc>
          <w:tcPr>
            <w:tcW w:w="1653" w:type="dxa"/>
          </w:tcPr>
          <w:p w14:paraId="0EEA61D6" w14:textId="77777777" w:rsidR="002C4B5B" w:rsidRPr="00C40A0B" w:rsidRDefault="002C4B5B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240 (203, 320)</w:t>
            </w:r>
          </w:p>
        </w:tc>
        <w:tc>
          <w:tcPr>
            <w:tcW w:w="962" w:type="dxa"/>
            <w:vAlign w:val="center"/>
          </w:tcPr>
          <w:p w14:paraId="50B80643" w14:textId="4BC129C5" w:rsidR="002C4B5B" w:rsidRPr="00C40A0B" w:rsidRDefault="00A86BE5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&lt;</w:t>
            </w:r>
            <w:r w:rsidRPr="00C40A0B">
              <w:rPr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2C4B5B" w:rsidRPr="00C40A0B" w14:paraId="51C1F1A4" w14:textId="77777777" w:rsidTr="000C15A8">
        <w:tc>
          <w:tcPr>
            <w:tcW w:w="9010" w:type="dxa"/>
            <w:gridSpan w:val="6"/>
            <w:shd w:val="clear" w:color="auto" w:fill="E7E6E6" w:themeFill="background2"/>
          </w:tcPr>
          <w:p w14:paraId="1293F8F1" w14:textId="77777777" w:rsidR="002C4B5B" w:rsidRPr="00C40A0B" w:rsidRDefault="002C4B5B" w:rsidP="000C15A8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Alveolar-arterial oxygen gradient</w:t>
            </w:r>
          </w:p>
        </w:tc>
      </w:tr>
      <w:tr w:rsidR="00A86BE5" w:rsidRPr="00C40A0B" w14:paraId="404C2223" w14:textId="77777777" w:rsidTr="006F296A">
        <w:tc>
          <w:tcPr>
            <w:tcW w:w="1438" w:type="dxa"/>
          </w:tcPr>
          <w:p w14:paraId="18601458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1</w:t>
            </w:r>
          </w:p>
        </w:tc>
        <w:tc>
          <w:tcPr>
            <w:tcW w:w="1652" w:type="dxa"/>
          </w:tcPr>
          <w:p w14:paraId="38F93FCC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152 (94, 211)</w:t>
            </w:r>
          </w:p>
        </w:tc>
        <w:tc>
          <w:tcPr>
            <w:tcW w:w="1653" w:type="dxa"/>
          </w:tcPr>
          <w:p w14:paraId="4D11480E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221 (186, 312)</w:t>
            </w:r>
          </w:p>
        </w:tc>
        <w:tc>
          <w:tcPr>
            <w:tcW w:w="1652" w:type="dxa"/>
          </w:tcPr>
          <w:p w14:paraId="2B061DD9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417 (288, 542)</w:t>
            </w:r>
          </w:p>
        </w:tc>
        <w:tc>
          <w:tcPr>
            <w:tcW w:w="1653" w:type="dxa"/>
          </w:tcPr>
          <w:p w14:paraId="24B3E2BA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263 (175, 421)</w:t>
            </w:r>
          </w:p>
        </w:tc>
        <w:tc>
          <w:tcPr>
            <w:tcW w:w="962" w:type="dxa"/>
          </w:tcPr>
          <w:p w14:paraId="240DCBB2" w14:textId="5D0CA061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0D50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1C84462D" w14:textId="77777777" w:rsidTr="006F296A">
        <w:tc>
          <w:tcPr>
            <w:tcW w:w="1438" w:type="dxa"/>
          </w:tcPr>
          <w:p w14:paraId="43C67494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2</w:t>
            </w:r>
          </w:p>
        </w:tc>
        <w:tc>
          <w:tcPr>
            <w:tcW w:w="1652" w:type="dxa"/>
          </w:tcPr>
          <w:p w14:paraId="2F731FC4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92 (53, 133)</w:t>
            </w:r>
          </w:p>
        </w:tc>
        <w:tc>
          <w:tcPr>
            <w:tcW w:w="1653" w:type="dxa"/>
          </w:tcPr>
          <w:p w14:paraId="6E967F69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146 (99, 214)</w:t>
            </w:r>
          </w:p>
        </w:tc>
        <w:tc>
          <w:tcPr>
            <w:tcW w:w="1652" w:type="dxa"/>
          </w:tcPr>
          <w:p w14:paraId="1EA2DDDA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241 (173, 443)</w:t>
            </w:r>
          </w:p>
        </w:tc>
        <w:tc>
          <w:tcPr>
            <w:tcW w:w="1653" w:type="dxa"/>
          </w:tcPr>
          <w:p w14:paraId="6925ADAA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165 (92, 254)</w:t>
            </w:r>
          </w:p>
        </w:tc>
        <w:tc>
          <w:tcPr>
            <w:tcW w:w="962" w:type="dxa"/>
          </w:tcPr>
          <w:p w14:paraId="658438CF" w14:textId="47CF5024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0D50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572339C4" w14:textId="77777777" w:rsidTr="006F296A">
        <w:tc>
          <w:tcPr>
            <w:tcW w:w="1438" w:type="dxa"/>
          </w:tcPr>
          <w:p w14:paraId="1984F22F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3</w:t>
            </w:r>
          </w:p>
        </w:tc>
        <w:tc>
          <w:tcPr>
            <w:tcW w:w="1652" w:type="dxa"/>
          </w:tcPr>
          <w:p w14:paraId="1C4BB3A4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65 (36, 125)</w:t>
            </w:r>
          </w:p>
        </w:tc>
        <w:tc>
          <w:tcPr>
            <w:tcW w:w="1653" w:type="dxa"/>
          </w:tcPr>
          <w:p w14:paraId="1F3767C2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104 (73, 139)</w:t>
            </w:r>
          </w:p>
        </w:tc>
        <w:tc>
          <w:tcPr>
            <w:tcW w:w="1652" w:type="dxa"/>
          </w:tcPr>
          <w:p w14:paraId="2B943467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242 (131, 441)</w:t>
            </w:r>
          </w:p>
        </w:tc>
        <w:tc>
          <w:tcPr>
            <w:tcW w:w="1653" w:type="dxa"/>
          </w:tcPr>
          <w:p w14:paraId="6FAB0C5C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124 (70, 242)</w:t>
            </w:r>
          </w:p>
        </w:tc>
        <w:tc>
          <w:tcPr>
            <w:tcW w:w="962" w:type="dxa"/>
          </w:tcPr>
          <w:p w14:paraId="1006276D" w14:textId="4722104D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0D50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40AD7D7D" w14:textId="77777777" w:rsidTr="006F296A">
        <w:tc>
          <w:tcPr>
            <w:tcW w:w="1438" w:type="dxa"/>
          </w:tcPr>
          <w:p w14:paraId="7D6C04BE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4</w:t>
            </w:r>
          </w:p>
        </w:tc>
        <w:tc>
          <w:tcPr>
            <w:tcW w:w="1652" w:type="dxa"/>
          </w:tcPr>
          <w:p w14:paraId="33FEE67C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42 (26, 64)</w:t>
            </w:r>
          </w:p>
        </w:tc>
        <w:tc>
          <w:tcPr>
            <w:tcW w:w="1653" w:type="dxa"/>
          </w:tcPr>
          <w:p w14:paraId="54DCE775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95 (63, 137)</w:t>
            </w:r>
          </w:p>
        </w:tc>
        <w:tc>
          <w:tcPr>
            <w:tcW w:w="1652" w:type="dxa"/>
          </w:tcPr>
          <w:p w14:paraId="39A84720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239 (129, 338)</w:t>
            </w:r>
          </w:p>
        </w:tc>
        <w:tc>
          <w:tcPr>
            <w:tcW w:w="1653" w:type="dxa"/>
          </w:tcPr>
          <w:p w14:paraId="07BD6561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118 (63, 216)</w:t>
            </w:r>
          </w:p>
        </w:tc>
        <w:tc>
          <w:tcPr>
            <w:tcW w:w="962" w:type="dxa"/>
          </w:tcPr>
          <w:p w14:paraId="07E6EA0C" w14:textId="7FCD154D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0D50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50F8FA2E" w14:textId="77777777" w:rsidTr="006F296A">
        <w:tc>
          <w:tcPr>
            <w:tcW w:w="1438" w:type="dxa"/>
          </w:tcPr>
          <w:p w14:paraId="5AB407EA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5</w:t>
            </w:r>
          </w:p>
        </w:tc>
        <w:tc>
          <w:tcPr>
            <w:tcW w:w="1652" w:type="dxa"/>
          </w:tcPr>
          <w:p w14:paraId="47A07E3D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40 (20, 57)</w:t>
            </w:r>
          </w:p>
        </w:tc>
        <w:tc>
          <w:tcPr>
            <w:tcW w:w="1653" w:type="dxa"/>
          </w:tcPr>
          <w:p w14:paraId="7317C904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77 (40, 109)</w:t>
            </w:r>
          </w:p>
        </w:tc>
        <w:tc>
          <w:tcPr>
            <w:tcW w:w="1652" w:type="dxa"/>
          </w:tcPr>
          <w:p w14:paraId="72879D01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191 (110, 275)</w:t>
            </w:r>
          </w:p>
        </w:tc>
        <w:tc>
          <w:tcPr>
            <w:tcW w:w="1653" w:type="dxa"/>
          </w:tcPr>
          <w:p w14:paraId="579F279F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101 (49, 204)</w:t>
            </w:r>
          </w:p>
        </w:tc>
        <w:tc>
          <w:tcPr>
            <w:tcW w:w="962" w:type="dxa"/>
          </w:tcPr>
          <w:p w14:paraId="0FBFED22" w14:textId="03F76F84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0D50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48AD909E" w14:textId="77777777" w:rsidTr="006F296A">
        <w:tc>
          <w:tcPr>
            <w:tcW w:w="1438" w:type="dxa"/>
          </w:tcPr>
          <w:p w14:paraId="7AA2A5D4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6</w:t>
            </w:r>
          </w:p>
        </w:tc>
        <w:tc>
          <w:tcPr>
            <w:tcW w:w="1652" w:type="dxa"/>
          </w:tcPr>
          <w:p w14:paraId="4CC09E2A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41 (17, 57)</w:t>
            </w:r>
          </w:p>
        </w:tc>
        <w:tc>
          <w:tcPr>
            <w:tcW w:w="1653" w:type="dxa"/>
          </w:tcPr>
          <w:p w14:paraId="14809DAF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85 (45, 144)</w:t>
            </w:r>
          </w:p>
        </w:tc>
        <w:tc>
          <w:tcPr>
            <w:tcW w:w="1652" w:type="dxa"/>
          </w:tcPr>
          <w:p w14:paraId="252DEFAF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168 (116, 325)</w:t>
            </w:r>
          </w:p>
        </w:tc>
        <w:tc>
          <w:tcPr>
            <w:tcW w:w="1653" w:type="dxa"/>
          </w:tcPr>
          <w:p w14:paraId="6E50CD62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116 (61, 199)</w:t>
            </w:r>
          </w:p>
        </w:tc>
        <w:tc>
          <w:tcPr>
            <w:tcW w:w="962" w:type="dxa"/>
          </w:tcPr>
          <w:p w14:paraId="2CE42D60" w14:textId="62DB29D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0D50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A86BE5" w:rsidRPr="00C40A0B" w14:paraId="09FD698A" w14:textId="77777777" w:rsidTr="006F296A">
        <w:tc>
          <w:tcPr>
            <w:tcW w:w="1438" w:type="dxa"/>
          </w:tcPr>
          <w:p w14:paraId="4591E7F2" w14:textId="77777777" w:rsidR="00A86BE5" w:rsidRPr="00C40A0B" w:rsidRDefault="00A86BE5" w:rsidP="00A86BE5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7</w:t>
            </w:r>
          </w:p>
        </w:tc>
        <w:tc>
          <w:tcPr>
            <w:tcW w:w="1652" w:type="dxa"/>
          </w:tcPr>
          <w:p w14:paraId="097C13FF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41 (28, 82)</w:t>
            </w:r>
          </w:p>
        </w:tc>
        <w:tc>
          <w:tcPr>
            <w:tcW w:w="1653" w:type="dxa"/>
          </w:tcPr>
          <w:p w14:paraId="7817D262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80 (44, 130)</w:t>
            </w:r>
          </w:p>
        </w:tc>
        <w:tc>
          <w:tcPr>
            <w:tcW w:w="1652" w:type="dxa"/>
          </w:tcPr>
          <w:p w14:paraId="44EEF502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162 (72, 370)</w:t>
            </w:r>
          </w:p>
        </w:tc>
        <w:tc>
          <w:tcPr>
            <w:tcW w:w="1653" w:type="dxa"/>
          </w:tcPr>
          <w:p w14:paraId="1E3A2DDD" w14:textId="77777777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95 (50, 183)</w:t>
            </w:r>
          </w:p>
        </w:tc>
        <w:tc>
          <w:tcPr>
            <w:tcW w:w="962" w:type="dxa"/>
          </w:tcPr>
          <w:p w14:paraId="38FE2C7C" w14:textId="2E432A04" w:rsidR="00A86BE5" w:rsidRPr="00C40A0B" w:rsidRDefault="00A86BE5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80D50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</w:tbl>
    <w:p w14:paraId="59C69A77" w14:textId="2E1C990F" w:rsidR="002C4B5B" w:rsidRPr="00C40A0B" w:rsidRDefault="00040B9A" w:rsidP="002C4B5B">
      <w:pPr>
        <w:rPr>
          <w:sz w:val="20"/>
          <w:szCs w:val="20"/>
        </w:rPr>
      </w:pPr>
      <w:r w:rsidRPr="00C40A0B">
        <w:rPr>
          <w:sz w:val="20"/>
          <w:szCs w:val="20"/>
        </w:rPr>
        <w:t xml:space="preserve">PARDS – Pediatric Acute Respiratory Distress Syndrome </w:t>
      </w:r>
    </w:p>
    <w:p w14:paraId="33209E13" w14:textId="77777777" w:rsidR="002C4B5B" w:rsidRPr="00C40A0B" w:rsidRDefault="002C4B5B" w:rsidP="002C4B5B">
      <w:pPr>
        <w:rPr>
          <w:color w:val="000000" w:themeColor="text1"/>
          <w:sz w:val="20"/>
          <w:szCs w:val="20"/>
        </w:rPr>
      </w:pPr>
    </w:p>
    <w:p w14:paraId="055D0663" w14:textId="77777777" w:rsidR="002C4B5B" w:rsidRPr="00C40A0B" w:rsidRDefault="002C4B5B" w:rsidP="002C4B5B">
      <w:pPr>
        <w:rPr>
          <w:color w:val="000000" w:themeColor="text1"/>
          <w:sz w:val="20"/>
          <w:szCs w:val="20"/>
        </w:rPr>
      </w:pPr>
    </w:p>
    <w:p w14:paraId="5CCAC261" w14:textId="77777777" w:rsidR="002C4B5B" w:rsidRPr="00C40A0B" w:rsidRDefault="002C4B5B" w:rsidP="002C4B5B">
      <w:pPr>
        <w:rPr>
          <w:color w:val="000000" w:themeColor="text1"/>
          <w:sz w:val="20"/>
          <w:szCs w:val="20"/>
        </w:rPr>
      </w:pPr>
    </w:p>
    <w:p w14:paraId="47EC0189" w14:textId="66A5C4AB" w:rsidR="002C4B5B" w:rsidRDefault="002C4B5B">
      <w:pPr>
        <w:rPr>
          <w:sz w:val="20"/>
          <w:szCs w:val="20"/>
        </w:rPr>
      </w:pPr>
    </w:p>
    <w:p w14:paraId="0076C531" w14:textId="67779FF2" w:rsidR="00C40A0B" w:rsidRDefault="00C40A0B">
      <w:pPr>
        <w:rPr>
          <w:sz w:val="20"/>
          <w:szCs w:val="20"/>
        </w:rPr>
      </w:pPr>
    </w:p>
    <w:p w14:paraId="733FFB20" w14:textId="7891FBB9" w:rsidR="00C40A0B" w:rsidRDefault="00C40A0B">
      <w:pPr>
        <w:rPr>
          <w:sz w:val="20"/>
          <w:szCs w:val="20"/>
        </w:rPr>
      </w:pPr>
    </w:p>
    <w:p w14:paraId="1372E737" w14:textId="3A1CD7F6" w:rsidR="00C40A0B" w:rsidRDefault="00C40A0B">
      <w:pPr>
        <w:rPr>
          <w:sz w:val="20"/>
          <w:szCs w:val="20"/>
        </w:rPr>
      </w:pPr>
    </w:p>
    <w:p w14:paraId="7F95CDEF" w14:textId="310A344C" w:rsidR="00C40A0B" w:rsidRDefault="00C40A0B">
      <w:pPr>
        <w:rPr>
          <w:sz w:val="20"/>
          <w:szCs w:val="20"/>
        </w:rPr>
      </w:pPr>
    </w:p>
    <w:p w14:paraId="6F8525CB" w14:textId="77777777" w:rsidR="00C40A0B" w:rsidRPr="00C40A0B" w:rsidRDefault="00C40A0B">
      <w:pPr>
        <w:rPr>
          <w:sz w:val="20"/>
          <w:szCs w:val="20"/>
        </w:rPr>
      </w:pPr>
    </w:p>
    <w:p w14:paraId="35FB639E" w14:textId="08296E18" w:rsidR="0034259D" w:rsidRPr="00C40A0B" w:rsidRDefault="0034259D">
      <w:pPr>
        <w:rPr>
          <w:sz w:val="20"/>
          <w:szCs w:val="20"/>
        </w:rPr>
      </w:pPr>
    </w:p>
    <w:p w14:paraId="387147AA" w14:textId="6CD72065" w:rsidR="0034259D" w:rsidRPr="00C40A0B" w:rsidRDefault="0034259D">
      <w:pPr>
        <w:rPr>
          <w:sz w:val="20"/>
          <w:szCs w:val="20"/>
        </w:rPr>
      </w:pPr>
    </w:p>
    <w:p w14:paraId="7812E4F3" w14:textId="77777777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5D2E7296" w14:textId="785B41E1" w:rsidR="00013D0D" w:rsidRPr="00F8087F" w:rsidRDefault="00013D0D" w:rsidP="00013D0D">
      <w:pPr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lastRenderedPageBreak/>
        <w:t>e</w:t>
      </w:r>
      <w:r w:rsidRPr="00F8087F">
        <w:rPr>
          <w:b/>
          <w:bCs/>
          <w:color w:val="000000" w:themeColor="text1"/>
          <w:sz w:val="20"/>
          <w:szCs w:val="20"/>
        </w:rPr>
        <w:t xml:space="preserve">Table 2: </w:t>
      </w:r>
      <w:r>
        <w:rPr>
          <w:b/>
          <w:bCs/>
          <w:color w:val="000000" w:themeColor="text1"/>
          <w:sz w:val="20"/>
          <w:szCs w:val="20"/>
        </w:rPr>
        <w:t>Pulmonary and non-pulmonary therapies</w:t>
      </w:r>
      <w:r w:rsidRPr="00F8087F">
        <w:rPr>
          <w:b/>
          <w:bCs/>
          <w:color w:val="000000" w:themeColor="text1"/>
          <w:sz w:val="20"/>
          <w:szCs w:val="20"/>
        </w:rPr>
        <w:t xml:space="preserve"> in patients with pediatric acute respiratory distress syndrome</w:t>
      </w:r>
    </w:p>
    <w:p w14:paraId="59EEDF73" w14:textId="77777777" w:rsidR="00013D0D" w:rsidRPr="00F8087F" w:rsidRDefault="00013D0D" w:rsidP="00013D0D">
      <w:pPr>
        <w:rPr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9"/>
        <w:gridCol w:w="1521"/>
        <w:gridCol w:w="1522"/>
        <w:gridCol w:w="1521"/>
        <w:gridCol w:w="1521"/>
        <w:gridCol w:w="946"/>
      </w:tblGrid>
      <w:tr w:rsidR="00013D0D" w:rsidRPr="00F8087F" w14:paraId="74B9F285" w14:textId="77777777" w:rsidTr="0058512D">
        <w:tc>
          <w:tcPr>
            <w:tcW w:w="1979" w:type="dxa"/>
            <w:shd w:val="clear" w:color="auto" w:fill="E7E6E6" w:themeFill="background2"/>
          </w:tcPr>
          <w:p w14:paraId="3BFF1B64" w14:textId="77777777" w:rsidR="00013D0D" w:rsidRPr="00F8087F" w:rsidRDefault="00013D0D" w:rsidP="0058512D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T</w:t>
            </w:r>
            <w:r w:rsidRPr="00F8087F">
              <w:rPr>
                <w:b/>
                <w:bCs/>
                <w:color w:val="000000" w:themeColor="text1"/>
                <w:sz w:val="20"/>
                <w:szCs w:val="20"/>
              </w:rPr>
              <w:t>herapies</w:t>
            </w:r>
          </w:p>
        </w:tc>
        <w:tc>
          <w:tcPr>
            <w:tcW w:w="1521" w:type="dxa"/>
            <w:shd w:val="clear" w:color="auto" w:fill="E7E6E6" w:themeFill="background2"/>
          </w:tcPr>
          <w:p w14:paraId="44CA9249" w14:textId="77777777" w:rsidR="00013D0D" w:rsidRPr="00F8087F" w:rsidRDefault="00013D0D" w:rsidP="0058512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F8087F">
              <w:rPr>
                <w:b/>
                <w:bCs/>
                <w:color w:val="000000" w:themeColor="text1"/>
                <w:sz w:val="20"/>
                <w:szCs w:val="20"/>
              </w:rPr>
              <w:t>Mild PARDS (n=33)</w:t>
            </w:r>
          </w:p>
        </w:tc>
        <w:tc>
          <w:tcPr>
            <w:tcW w:w="1522" w:type="dxa"/>
            <w:shd w:val="clear" w:color="auto" w:fill="E7E6E6" w:themeFill="background2"/>
          </w:tcPr>
          <w:p w14:paraId="2A5AD4E2" w14:textId="77777777" w:rsidR="00013D0D" w:rsidRPr="00F8087F" w:rsidRDefault="00013D0D" w:rsidP="0058512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F8087F">
              <w:rPr>
                <w:b/>
                <w:bCs/>
                <w:color w:val="000000" w:themeColor="text1"/>
                <w:sz w:val="20"/>
                <w:szCs w:val="20"/>
              </w:rPr>
              <w:t>Moderate PARDS (n=44)</w:t>
            </w:r>
          </w:p>
        </w:tc>
        <w:tc>
          <w:tcPr>
            <w:tcW w:w="1521" w:type="dxa"/>
            <w:shd w:val="clear" w:color="auto" w:fill="E7E6E6" w:themeFill="background2"/>
          </w:tcPr>
          <w:p w14:paraId="79A5BE2F" w14:textId="77777777" w:rsidR="00013D0D" w:rsidRPr="00F8087F" w:rsidRDefault="00013D0D" w:rsidP="0058512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F8087F">
              <w:rPr>
                <w:b/>
                <w:bCs/>
                <w:color w:val="000000" w:themeColor="text1"/>
                <w:sz w:val="20"/>
                <w:szCs w:val="20"/>
              </w:rPr>
              <w:t>Severe PARDS (n=44)</w:t>
            </w:r>
          </w:p>
        </w:tc>
        <w:tc>
          <w:tcPr>
            <w:tcW w:w="1521" w:type="dxa"/>
            <w:shd w:val="clear" w:color="auto" w:fill="E7E6E6" w:themeFill="background2"/>
          </w:tcPr>
          <w:p w14:paraId="667E1A57" w14:textId="77777777" w:rsidR="00013D0D" w:rsidRDefault="00013D0D" w:rsidP="0058512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F8087F">
              <w:rPr>
                <w:b/>
                <w:bCs/>
                <w:color w:val="000000" w:themeColor="text1"/>
                <w:sz w:val="20"/>
                <w:szCs w:val="20"/>
              </w:rPr>
              <w:t xml:space="preserve">Total </w:t>
            </w:r>
          </w:p>
          <w:p w14:paraId="0EC572D2" w14:textId="77777777" w:rsidR="00013D0D" w:rsidRPr="00F8087F" w:rsidRDefault="00013D0D" w:rsidP="0058512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F8087F">
              <w:rPr>
                <w:b/>
                <w:bCs/>
                <w:color w:val="000000" w:themeColor="text1"/>
                <w:sz w:val="20"/>
                <w:szCs w:val="20"/>
              </w:rPr>
              <w:t>(n=121)</w:t>
            </w:r>
          </w:p>
        </w:tc>
        <w:tc>
          <w:tcPr>
            <w:tcW w:w="946" w:type="dxa"/>
            <w:shd w:val="clear" w:color="auto" w:fill="E7E6E6" w:themeFill="background2"/>
          </w:tcPr>
          <w:p w14:paraId="47D29564" w14:textId="77777777" w:rsidR="00013D0D" w:rsidRPr="00F8087F" w:rsidRDefault="00013D0D" w:rsidP="0058512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F8087F">
              <w:rPr>
                <w:b/>
                <w:bCs/>
                <w:color w:val="000000" w:themeColor="text1"/>
                <w:sz w:val="20"/>
                <w:szCs w:val="20"/>
              </w:rPr>
              <w:t>P value</w:t>
            </w:r>
          </w:p>
        </w:tc>
      </w:tr>
      <w:tr w:rsidR="00013D0D" w:rsidRPr="00F8087F" w14:paraId="1B2BD7B4" w14:textId="77777777" w:rsidTr="0058512D">
        <w:tc>
          <w:tcPr>
            <w:tcW w:w="1979" w:type="dxa"/>
          </w:tcPr>
          <w:p w14:paraId="1C99C650" w14:textId="77777777" w:rsidR="00013D0D" w:rsidRPr="00F8087F" w:rsidRDefault="00013D0D" w:rsidP="0058512D">
            <w:pPr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HFOV</w:t>
            </w:r>
          </w:p>
        </w:tc>
        <w:tc>
          <w:tcPr>
            <w:tcW w:w="1521" w:type="dxa"/>
          </w:tcPr>
          <w:p w14:paraId="5259B76A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2 (6.1)</w:t>
            </w:r>
          </w:p>
        </w:tc>
        <w:tc>
          <w:tcPr>
            <w:tcW w:w="1522" w:type="dxa"/>
          </w:tcPr>
          <w:p w14:paraId="56DE3ADE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9 (20.5)</w:t>
            </w:r>
          </w:p>
        </w:tc>
        <w:tc>
          <w:tcPr>
            <w:tcW w:w="1521" w:type="dxa"/>
          </w:tcPr>
          <w:p w14:paraId="26853CED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31 (70.5)</w:t>
            </w:r>
          </w:p>
        </w:tc>
        <w:tc>
          <w:tcPr>
            <w:tcW w:w="1521" w:type="dxa"/>
          </w:tcPr>
          <w:p w14:paraId="607F279D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42 (34.7)</w:t>
            </w:r>
          </w:p>
        </w:tc>
        <w:tc>
          <w:tcPr>
            <w:tcW w:w="946" w:type="dxa"/>
            <w:vAlign w:val="center"/>
          </w:tcPr>
          <w:p w14:paraId="091F91DF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013D0D" w:rsidRPr="00F8087F" w14:paraId="2A1ADC54" w14:textId="77777777" w:rsidTr="0058512D">
        <w:tc>
          <w:tcPr>
            <w:tcW w:w="1979" w:type="dxa"/>
          </w:tcPr>
          <w:p w14:paraId="7BFED700" w14:textId="77777777" w:rsidR="00013D0D" w:rsidRPr="00F8087F" w:rsidRDefault="00013D0D" w:rsidP="0058512D">
            <w:pPr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Pulmonary vasodilator</w:t>
            </w:r>
          </w:p>
        </w:tc>
        <w:tc>
          <w:tcPr>
            <w:tcW w:w="1521" w:type="dxa"/>
          </w:tcPr>
          <w:p w14:paraId="7A8B0731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1 (3.0)</w:t>
            </w:r>
          </w:p>
        </w:tc>
        <w:tc>
          <w:tcPr>
            <w:tcW w:w="1522" w:type="dxa"/>
          </w:tcPr>
          <w:p w14:paraId="429FEE18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6 (16.4)</w:t>
            </w:r>
          </w:p>
        </w:tc>
        <w:tc>
          <w:tcPr>
            <w:tcW w:w="1521" w:type="dxa"/>
          </w:tcPr>
          <w:p w14:paraId="0C7DDBF9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19 (43.2)</w:t>
            </w:r>
          </w:p>
        </w:tc>
        <w:tc>
          <w:tcPr>
            <w:tcW w:w="1521" w:type="dxa"/>
          </w:tcPr>
          <w:p w14:paraId="536C9D59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26 (21.5)</w:t>
            </w:r>
          </w:p>
        </w:tc>
        <w:tc>
          <w:tcPr>
            <w:tcW w:w="946" w:type="dxa"/>
          </w:tcPr>
          <w:p w14:paraId="08DD3A86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013D0D" w:rsidRPr="00F8087F" w14:paraId="143D0176" w14:textId="77777777" w:rsidTr="0058512D">
        <w:tc>
          <w:tcPr>
            <w:tcW w:w="1979" w:type="dxa"/>
          </w:tcPr>
          <w:p w14:paraId="63835E73" w14:textId="77777777" w:rsidR="00013D0D" w:rsidRPr="00F8087F" w:rsidRDefault="00013D0D" w:rsidP="0058512D">
            <w:pPr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Prone</w:t>
            </w:r>
            <w:r>
              <w:rPr>
                <w:color w:val="000000" w:themeColor="text1"/>
                <w:sz w:val="20"/>
                <w:szCs w:val="20"/>
              </w:rPr>
              <w:t xml:space="preserve"> position</w:t>
            </w:r>
          </w:p>
        </w:tc>
        <w:tc>
          <w:tcPr>
            <w:tcW w:w="1521" w:type="dxa"/>
          </w:tcPr>
          <w:p w14:paraId="41CB5D1C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6 (18.2)</w:t>
            </w:r>
          </w:p>
        </w:tc>
        <w:tc>
          <w:tcPr>
            <w:tcW w:w="1522" w:type="dxa"/>
          </w:tcPr>
          <w:p w14:paraId="31BFD443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7 (15.9)</w:t>
            </w:r>
          </w:p>
        </w:tc>
        <w:tc>
          <w:tcPr>
            <w:tcW w:w="1521" w:type="dxa"/>
          </w:tcPr>
          <w:p w14:paraId="273EE70F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19 (43.2)</w:t>
            </w:r>
          </w:p>
        </w:tc>
        <w:tc>
          <w:tcPr>
            <w:tcW w:w="1521" w:type="dxa"/>
          </w:tcPr>
          <w:p w14:paraId="3332E053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32 (26.5)</w:t>
            </w:r>
          </w:p>
        </w:tc>
        <w:tc>
          <w:tcPr>
            <w:tcW w:w="946" w:type="dxa"/>
            <w:vAlign w:val="center"/>
          </w:tcPr>
          <w:p w14:paraId="41D49AA2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0.007</w:t>
            </w:r>
          </w:p>
        </w:tc>
      </w:tr>
      <w:tr w:rsidR="00013D0D" w:rsidRPr="00F8087F" w14:paraId="1D21F89D" w14:textId="77777777" w:rsidTr="0058512D">
        <w:tc>
          <w:tcPr>
            <w:tcW w:w="1979" w:type="dxa"/>
          </w:tcPr>
          <w:p w14:paraId="036DBFB9" w14:textId="77777777" w:rsidR="00013D0D" w:rsidRPr="00F8087F" w:rsidRDefault="00013D0D" w:rsidP="0058512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Systemic corticosteroids</w:t>
            </w:r>
          </w:p>
        </w:tc>
        <w:tc>
          <w:tcPr>
            <w:tcW w:w="1521" w:type="dxa"/>
          </w:tcPr>
          <w:p w14:paraId="2460C3FF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13 (39.4)</w:t>
            </w:r>
          </w:p>
        </w:tc>
        <w:tc>
          <w:tcPr>
            <w:tcW w:w="1522" w:type="dxa"/>
          </w:tcPr>
          <w:p w14:paraId="2F4BD26C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25 (56.8)</w:t>
            </w:r>
          </w:p>
        </w:tc>
        <w:tc>
          <w:tcPr>
            <w:tcW w:w="1521" w:type="dxa"/>
          </w:tcPr>
          <w:p w14:paraId="0AD44956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26 (59.1)</w:t>
            </w:r>
          </w:p>
        </w:tc>
        <w:tc>
          <w:tcPr>
            <w:tcW w:w="1521" w:type="dxa"/>
          </w:tcPr>
          <w:p w14:paraId="0D0E2264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64 (52.9)</w:t>
            </w:r>
          </w:p>
        </w:tc>
        <w:tc>
          <w:tcPr>
            <w:tcW w:w="946" w:type="dxa"/>
            <w:vAlign w:val="center"/>
          </w:tcPr>
          <w:p w14:paraId="724A0801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0.186</w:t>
            </w:r>
          </w:p>
        </w:tc>
      </w:tr>
      <w:tr w:rsidR="00013D0D" w:rsidRPr="00F8087F" w14:paraId="4EF2B424" w14:textId="77777777" w:rsidTr="0058512D">
        <w:tc>
          <w:tcPr>
            <w:tcW w:w="1979" w:type="dxa"/>
          </w:tcPr>
          <w:p w14:paraId="3B4B6864" w14:textId="77777777" w:rsidR="00013D0D" w:rsidRPr="00F8087F" w:rsidRDefault="00013D0D" w:rsidP="0058512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Duration</w:t>
            </w:r>
            <w:r>
              <w:rPr>
                <w:color w:val="000000" w:themeColor="text1"/>
                <w:sz w:val="20"/>
                <w:szCs w:val="20"/>
              </w:rPr>
              <w:t>, days</w:t>
            </w:r>
          </w:p>
        </w:tc>
        <w:tc>
          <w:tcPr>
            <w:tcW w:w="1521" w:type="dxa"/>
          </w:tcPr>
          <w:p w14:paraId="56F0977F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4 (1, 9)</w:t>
            </w:r>
          </w:p>
        </w:tc>
        <w:tc>
          <w:tcPr>
            <w:tcW w:w="1522" w:type="dxa"/>
          </w:tcPr>
          <w:p w14:paraId="66F0D4CD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9 (4, 23)</w:t>
            </w:r>
          </w:p>
        </w:tc>
        <w:tc>
          <w:tcPr>
            <w:tcW w:w="1521" w:type="dxa"/>
          </w:tcPr>
          <w:p w14:paraId="4020AB5E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10.5 (1, 20)</w:t>
            </w:r>
          </w:p>
        </w:tc>
        <w:tc>
          <w:tcPr>
            <w:tcW w:w="1521" w:type="dxa"/>
          </w:tcPr>
          <w:p w14:paraId="405B0865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5 (1, 16)</w:t>
            </w:r>
          </w:p>
        </w:tc>
        <w:tc>
          <w:tcPr>
            <w:tcW w:w="946" w:type="dxa"/>
            <w:vAlign w:val="center"/>
          </w:tcPr>
          <w:p w14:paraId="7F5DDCF6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0.10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</w:tr>
      <w:tr w:rsidR="00013D0D" w:rsidRPr="00F8087F" w14:paraId="0AA05488" w14:textId="77777777" w:rsidTr="0058512D">
        <w:tc>
          <w:tcPr>
            <w:tcW w:w="1979" w:type="dxa"/>
          </w:tcPr>
          <w:p w14:paraId="4FF59CC6" w14:textId="77777777" w:rsidR="00013D0D" w:rsidRPr="00F8087F" w:rsidRDefault="00013D0D" w:rsidP="0058512D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Hydrocortisone equivalent, mg/kg</w:t>
            </w:r>
          </w:p>
        </w:tc>
        <w:tc>
          <w:tcPr>
            <w:tcW w:w="1521" w:type="dxa"/>
          </w:tcPr>
          <w:p w14:paraId="1C8C2DA6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33 (9.6, 44.1)</w:t>
            </w:r>
          </w:p>
        </w:tc>
        <w:tc>
          <w:tcPr>
            <w:tcW w:w="1522" w:type="dxa"/>
          </w:tcPr>
          <w:p w14:paraId="48C00B5A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20.8 (13.9, 47.9)</w:t>
            </w:r>
          </w:p>
        </w:tc>
        <w:tc>
          <w:tcPr>
            <w:tcW w:w="1521" w:type="dxa"/>
          </w:tcPr>
          <w:p w14:paraId="0A805191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71.3 (25.3, 186.2)</w:t>
            </w:r>
          </w:p>
        </w:tc>
        <w:tc>
          <w:tcPr>
            <w:tcW w:w="1521" w:type="dxa"/>
          </w:tcPr>
          <w:p w14:paraId="77C5E14B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38.0 (15.3, 82.5)</w:t>
            </w:r>
          </w:p>
        </w:tc>
        <w:tc>
          <w:tcPr>
            <w:tcW w:w="946" w:type="dxa"/>
          </w:tcPr>
          <w:p w14:paraId="7D60EE3B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0.0</w:t>
            </w:r>
            <w:r>
              <w:rPr>
                <w:color w:val="000000" w:themeColor="text1"/>
                <w:sz w:val="20"/>
                <w:szCs w:val="20"/>
              </w:rPr>
              <w:t>30</w:t>
            </w:r>
          </w:p>
        </w:tc>
      </w:tr>
      <w:tr w:rsidR="00013D0D" w:rsidRPr="00F8087F" w14:paraId="12459DBB" w14:textId="77777777" w:rsidTr="0058512D">
        <w:tc>
          <w:tcPr>
            <w:tcW w:w="1979" w:type="dxa"/>
          </w:tcPr>
          <w:p w14:paraId="43D7AC10" w14:textId="77777777" w:rsidR="00013D0D" w:rsidRPr="00F8087F" w:rsidRDefault="00013D0D" w:rsidP="0058512D">
            <w:pPr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NMB</w:t>
            </w:r>
          </w:p>
        </w:tc>
        <w:tc>
          <w:tcPr>
            <w:tcW w:w="1521" w:type="dxa"/>
          </w:tcPr>
          <w:p w14:paraId="43F0C6AB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1 (3.0)</w:t>
            </w:r>
          </w:p>
        </w:tc>
        <w:tc>
          <w:tcPr>
            <w:tcW w:w="1522" w:type="dxa"/>
          </w:tcPr>
          <w:p w14:paraId="07025455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8 (18.2)</w:t>
            </w:r>
          </w:p>
        </w:tc>
        <w:tc>
          <w:tcPr>
            <w:tcW w:w="1521" w:type="dxa"/>
          </w:tcPr>
          <w:p w14:paraId="7F69FBEB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26 (59.1)</w:t>
            </w:r>
          </w:p>
        </w:tc>
        <w:tc>
          <w:tcPr>
            <w:tcW w:w="1521" w:type="dxa"/>
          </w:tcPr>
          <w:p w14:paraId="1FF26BAC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35 (28.9)</w:t>
            </w:r>
          </w:p>
        </w:tc>
        <w:tc>
          <w:tcPr>
            <w:tcW w:w="946" w:type="dxa"/>
            <w:vAlign w:val="center"/>
          </w:tcPr>
          <w:p w14:paraId="32195E5B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013D0D" w:rsidRPr="00F8087F" w14:paraId="64B1E894" w14:textId="77777777" w:rsidTr="0058512D">
        <w:tc>
          <w:tcPr>
            <w:tcW w:w="1979" w:type="dxa"/>
          </w:tcPr>
          <w:p w14:paraId="13C0CC27" w14:textId="77777777" w:rsidR="00013D0D" w:rsidRPr="00F8087F" w:rsidRDefault="00013D0D" w:rsidP="0058512D">
            <w:pPr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Diuretics</w:t>
            </w:r>
          </w:p>
        </w:tc>
        <w:tc>
          <w:tcPr>
            <w:tcW w:w="1521" w:type="dxa"/>
          </w:tcPr>
          <w:p w14:paraId="6664B701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21 (63.6)</w:t>
            </w:r>
          </w:p>
        </w:tc>
        <w:tc>
          <w:tcPr>
            <w:tcW w:w="1522" w:type="dxa"/>
          </w:tcPr>
          <w:p w14:paraId="40CD7C1A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37 (84.1)</w:t>
            </w:r>
          </w:p>
        </w:tc>
        <w:tc>
          <w:tcPr>
            <w:tcW w:w="1521" w:type="dxa"/>
          </w:tcPr>
          <w:p w14:paraId="261ECA03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42 (95.5)</w:t>
            </w:r>
          </w:p>
        </w:tc>
        <w:tc>
          <w:tcPr>
            <w:tcW w:w="1521" w:type="dxa"/>
          </w:tcPr>
          <w:p w14:paraId="0638A365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100 (82.6)</w:t>
            </w:r>
          </w:p>
        </w:tc>
        <w:tc>
          <w:tcPr>
            <w:tcW w:w="946" w:type="dxa"/>
            <w:vAlign w:val="center"/>
          </w:tcPr>
          <w:p w14:paraId="45E1060D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013D0D" w:rsidRPr="00F8087F" w14:paraId="022A0DAD" w14:textId="77777777" w:rsidTr="0058512D">
        <w:tc>
          <w:tcPr>
            <w:tcW w:w="1979" w:type="dxa"/>
          </w:tcPr>
          <w:p w14:paraId="18345706" w14:textId="77777777" w:rsidR="00013D0D" w:rsidRPr="00F8087F" w:rsidRDefault="00013D0D" w:rsidP="0058512D">
            <w:pPr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RBC transfusion</w:t>
            </w:r>
          </w:p>
        </w:tc>
        <w:tc>
          <w:tcPr>
            <w:tcW w:w="1521" w:type="dxa"/>
          </w:tcPr>
          <w:p w14:paraId="2AFB522E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8 (24.2)</w:t>
            </w:r>
          </w:p>
        </w:tc>
        <w:tc>
          <w:tcPr>
            <w:tcW w:w="1522" w:type="dxa"/>
          </w:tcPr>
          <w:p w14:paraId="068C6FC1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22 (50.0)</w:t>
            </w:r>
          </w:p>
        </w:tc>
        <w:tc>
          <w:tcPr>
            <w:tcW w:w="1521" w:type="dxa"/>
          </w:tcPr>
          <w:p w14:paraId="54A7E5B3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34 (77.3)</w:t>
            </w:r>
          </w:p>
        </w:tc>
        <w:tc>
          <w:tcPr>
            <w:tcW w:w="1521" w:type="dxa"/>
          </w:tcPr>
          <w:p w14:paraId="4823F2C5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64 (52.9)</w:t>
            </w:r>
          </w:p>
        </w:tc>
        <w:tc>
          <w:tcPr>
            <w:tcW w:w="946" w:type="dxa"/>
            <w:vAlign w:val="center"/>
          </w:tcPr>
          <w:p w14:paraId="26255B3E" w14:textId="77777777" w:rsidR="00013D0D" w:rsidRPr="00F8087F" w:rsidRDefault="00013D0D" w:rsidP="005851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087F">
              <w:rPr>
                <w:color w:val="000000" w:themeColor="text1"/>
                <w:sz w:val="20"/>
                <w:szCs w:val="20"/>
              </w:rPr>
              <w:t>&lt;0.001</w:t>
            </w:r>
          </w:p>
        </w:tc>
      </w:tr>
    </w:tbl>
    <w:p w14:paraId="225B6983" w14:textId="77777777" w:rsidR="00013D0D" w:rsidRDefault="00013D0D" w:rsidP="00013D0D">
      <w:pPr>
        <w:rPr>
          <w:sz w:val="20"/>
          <w:szCs w:val="20"/>
        </w:rPr>
      </w:pPr>
      <w:r w:rsidRPr="000D0D1C">
        <w:rPr>
          <w:sz w:val="20"/>
          <w:szCs w:val="20"/>
        </w:rPr>
        <w:t>Continuous and categorical variables summarized in medians (interquartile ranges) and counts (percentages), respectively</w:t>
      </w:r>
    </w:p>
    <w:p w14:paraId="27EB7AE5" w14:textId="77777777" w:rsidR="00013D0D" w:rsidRPr="00D22339" w:rsidRDefault="00013D0D" w:rsidP="00013D0D">
      <w:pPr>
        <w:rPr>
          <w:sz w:val="20"/>
          <w:szCs w:val="20"/>
        </w:rPr>
      </w:pPr>
      <w:r w:rsidRPr="00D22339">
        <w:rPr>
          <w:color w:val="000000" w:themeColor="text1"/>
          <w:sz w:val="20"/>
          <w:szCs w:val="20"/>
        </w:rPr>
        <w:t xml:space="preserve">HFOV – </w:t>
      </w:r>
      <w:r w:rsidRPr="00D22339">
        <w:rPr>
          <w:sz w:val="20"/>
          <w:szCs w:val="20"/>
        </w:rPr>
        <w:t>High frequency oscillatory ventilation</w:t>
      </w:r>
    </w:p>
    <w:p w14:paraId="0FD6656E" w14:textId="77777777" w:rsidR="00013D0D" w:rsidRPr="00D22339" w:rsidRDefault="00013D0D" w:rsidP="00013D0D">
      <w:pPr>
        <w:rPr>
          <w:sz w:val="20"/>
          <w:szCs w:val="20"/>
        </w:rPr>
      </w:pPr>
      <w:r w:rsidRPr="00D22339">
        <w:rPr>
          <w:sz w:val="20"/>
          <w:szCs w:val="20"/>
        </w:rPr>
        <w:t xml:space="preserve">NMB – Neuromuscular blockade  </w:t>
      </w:r>
    </w:p>
    <w:p w14:paraId="2EFDF651" w14:textId="77777777" w:rsidR="00013D0D" w:rsidRDefault="00013D0D" w:rsidP="00013D0D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PARDS – pediatric acute respiratory distress syndrome </w:t>
      </w:r>
    </w:p>
    <w:p w14:paraId="5FDF5498" w14:textId="77777777" w:rsidR="00013D0D" w:rsidRPr="00D22339" w:rsidRDefault="00013D0D" w:rsidP="00013D0D">
      <w:pPr>
        <w:rPr>
          <w:color w:val="000000" w:themeColor="text1"/>
          <w:sz w:val="20"/>
          <w:szCs w:val="20"/>
        </w:rPr>
      </w:pPr>
      <w:r w:rsidRPr="00D22339">
        <w:rPr>
          <w:color w:val="000000" w:themeColor="text1"/>
          <w:sz w:val="20"/>
          <w:szCs w:val="20"/>
        </w:rPr>
        <w:t>RBC – red blood cell</w:t>
      </w:r>
    </w:p>
    <w:p w14:paraId="15BD3CE3" w14:textId="77777777" w:rsidR="00013D0D" w:rsidRPr="00D22339" w:rsidRDefault="00013D0D" w:rsidP="00013D0D">
      <w:pPr>
        <w:rPr>
          <w:color w:val="000000" w:themeColor="text1"/>
          <w:sz w:val="20"/>
          <w:szCs w:val="20"/>
        </w:rPr>
      </w:pPr>
    </w:p>
    <w:p w14:paraId="17D59900" w14:textId="77777777" w:rsidR="00013D0D" w:rsidRPr="00F8087F" w:rsidRDefault="00013D0D" w:rsidP="00013D0D">
      <w:pPr>
        <w:rPr>
          <w:b/>
          <w:bCs/>
          <w:color w:val="000000" w:themeColor="text1"/>
          <w:sz w:val="20"/>
          <w:szCs w:val="20"/>
        </w:rPr>
      </w:pPr>
    </w:p>
    <w:p w14:paraId="2728A429" w14:textId="43AF85D6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3FAE28A7" w14:textId="175A5434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7F5D17F1" w14:textId="316C7C93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29F3EF57" w14:textId="0E31B194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23762D7F" w14:textId="07BC137E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55447EA5" w14:textId="3FBB70C9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14E297A1" w14:textId="53DFAF56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47566AC1" w14:textId="594A5942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144F2F71" w14:textId="3CDBBC32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54CFA234" w14:textId="3C8E8F24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44162148" w14:textId="2007B2C1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626169A8" w14:textId="4E1F402D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1FEDD8A3" w14:textId="029CBA56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51A535E8" w14:textId="4A11D5C2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2942411B" w14:textId="6DC8632D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3B91A24B" w14:textId="5D0BF548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2ECDA36C" w14:textId="22033F07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7195AC62" w14:textId="16031853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0FC8F136" w14:textId="2ADA5BEA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1604FBCC" w14:textId="583C8824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253FAE69" w14:textId="1712CA1D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46E07774" w14:textId="2C536A78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17284275" w14:textId="7E8A3334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16DB54A5" w14:textId="774AF011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10E8A9E0" w14:textId="48C9A6DA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7B12E709" w14:textId="1F364F6A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019154D4" w14:textId="3F6FE8C9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43424176" w14:textId="5FD61406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32CB00F3" w14:textId="30F02ACB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08A67049" w14:textId="742E5F62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320E1BA7" w14:textId="6247A29E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71367624" w14:textId="515F2EC0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4B915657" w14:textId="21AA123C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148A5E58" w14:textId="77777777" w:rsidR="00013D0D" w:rsidRDefault="00013D0D" w:rsidP="0034259D">
      <w:pPr>
        <w:rPr>
          <w:b/>
          <w:bCs/>
          <w:color w:val="000000" w:themeColor="text1"/>
          <w:sz w:val="20"/>
          <w:szCs w:val="20"/>
        </w:rPr>
      </w:pPr>
    </w:p>
    <w:p w14:paraId="44137587" w14:textId="6F33D9FE" w:rsidR="0034259D" w:rsidRPr="00C40A0B" w:rsidRDefault="0034259D" w:rsidP="0034259D">
      <w:pPr>
        <w:rPr>
          <w:b/>
          <w:bCs/>
          <w:color w:val="000000" w:themeColor="text1"/>
          <w:sz w:val="20"/>
          <w:szCs w:val="20"/>
        </w:rPr>
      </w:pPr>
      <w:r w:rsidRPr="00C40A0B">
        <w:rPr>
          <w:b/>
          <w:bCs/>
          <w:color w:val="000000" w:themeColor="text1"/>
          <w:sz w:val="20"/>
          <w:szCs w:val="20"/>
        </w:rPr>
        <w:lastRenderedPageBreak/>
        <w:t xml:space="preserve">eTable </w:t>
      </w:r>
      <w:r w:rsidR="00013D0D">
        <w:rPr>
          <w:b/>
          <w:bCs/>
          <w:color w:val="000000" w:themeColor="text1"/>
          <w:sz w:val="20"/>
          <w:szCs w:val="20"/>
        </w:rPr>
        <w:t>3</w:t>
      </w:r>
      <w:r w:rsidRPr="00C40A0B">
        <w:rPr>
          <w:b/>
          <w:bCs/>
          <w:color w:val="000000" w:themeColor="text1"/>
          <w:sz w:val="20"/>
          <w:szCs w:val="20"/>
        </w:rPr>
        <w:t>: Daily vasoactive inotrope score and other intensive care unit support therapies in patients with pediatric acute respiratory distress syndrome</w:t>
      </w:r>
    </w:p>
    <w:p w14:paraId="3990A132" w14:textId="77777777" w:rsidR="0034259D" w:rsidRPr="00C40A0B" w:rsidRDefault="0034259D" w:rsidP="0034259D">
      <w:pPr>
        <w:rPr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523"/>
        <w:gridCol w:w="1524"/>
        <w:gridCol w:w="1524"/>
        <w:gridCol w:w="1524"/>
        <w:gridCol w:w="935"/>
      </w:tblGrid>
      <w:tr w:rsidR="0034259D" w:rsidRPr="00C40A0B" w14:paraId="76D90A1D" w14:textId="77777777" w:rsidTr="000C15A8">
        <w:tc>
          <w:tcPr>
            <w:tcW w:w="1980" w:type="dxa"/>
            <w:shd w:val="clear" w:color="auto" w:fill="E7E6E6" w:themeFill="background2"/>
          </w:tcPr>
          <w:p w14:paraId="7C84DD3E" w14:textId="77777777" w:rsidR="0034259D" w:rsidRPr="00C40A0B" w:rsidRDefault="0034259D" w:rsidP="000C15A8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b/>
                <w:bCs/>
                <w:color w:val="000000" w:themeColor="text1"/>
                <w:sz w:val="20"/>
                <w:szCs w:val="20"/>
              </w:rPr>
              <w:t xml:space="preserve">Other PICU support </w:t>
            </w:r>
          </w:p>
        </w:tc>
        <w:tc>
          <w:tcPr>
            <w:tcW w:w="1523" w:type="dxa"/>
            <w:shd w:val="clear" w:color="auto" w:fill="E7E6E6" w:themeFill="background2"/>
          </w:tcPr>
          <w:p w14:paraId="10288AD0" w14:textId="77777777" w:rsidR="0034259D" w:rsidRPr="00C40A0B" w:rsidRDefault="0034259D" w:rsidP="00EF57A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b/>
                <w:bCs/>
                <w:color w:val="000000" w:themeColor="text1"/>
                <w:sz w:val="20"/>
                <w:szCs w:val="20"/>
              </w:rPr>
              <w:t>Mild PARDS (n=33)</w:t>
            </w:r>
          </w:p>
        </w:tc>
        <w:tc>
          <w:tcPr>
            <w:tcW w:w="1524" w:type="dxa"/>
            <w:shd w:val="clear" w:color="auto" w:fill="E7E6E6" w:themeFill="background2"/>
          </w:tcPr>
          <w:p w14:paraId="7E6207A1" w14:textId="77777777" w:rsidR="0034259D" w:rsidRPr="00C40A0B" w:rsidRDefault="0034259D" w:rsidP="00EF57A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b/>
                <w:bCs/>
                <w:color w:val="000000" w:themeColor="text1"/>
                <w:sz w:val="20"/>
                <w:szCs w:val="20"/>
              </w:rPr>
              <w:t>Moderate PARDS (n=44)</w:t>
            </w:r>
          </w:p>
        </w:tc>
        <w:tc>
          <w:tcPr>
            <w:tcW w:w="1524" w:type="dxa"/>
            <w:shd w:val="clear" w:color="auto" w:fill="E7E6E6" w:themeFill="background2"/>
          </w:tcPr>
          <w:p w14:paraId="11CBA2ED" w14:textId="77777777" w:rsidR="0034259D" w:rsidRPr="00C40A0B" w:rsidRDefault="0034259D" w:rsidP="00EF57A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b/>
                <w:bCs/>
                <w:color w:val="000000" w:themeColor="text1"/>
                <w:sz w:val="20"/>
                <w:szCs w:val="20"/>
              </w:rPr>
              <w:t>Severe PARDS (n=44)</w:t>
            </w:r>
          </w:p>
        </w:tc>
        <w:tc>
          <w:tcPr>
            <w:tcW w:w="1524" w:type="dxa"/>
            <w:shd w:val="clear" w:color="auto" w:fill="E7E6E6" w:themeFill="background2"/>
          </w:tcPr>
          <w:p w14:paraId="448C71E2" w14:textId="77777777" w:rsidR="00EF57A8" w:rsidRDefault="0034259D" w:rsidP="00EF57A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b/>
                <w:bCs/>
                <w:color w:val="000000" w:themeColor="text1"/>
                <w:sz w:val="20"/>
                <w:szCs w:val="20"/>
              </w:rPr>
              <w:t xml:space="preserve">Total </w:t>
            </w:r>
          </w:p>
          <w:p w14:paraId="4C362641" w14:textId="158C5B04" w:rsidR="0034259D" w:rsidRPr="00C40A0B" w:rsidRDefault="0034259D" w:rsidP="00EF57A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b/>
                <w:bCs/>
                <w:color w:val="000000" w:themeColor="text1"/>
                <w:sz w:val="20"/>
                <w:szCs w:val="20"/>
              </w:rPr>
              <w:t>(n=121)</w:t>
            </w:r>
          </w:p>
        </w:tc>
        <w:tc>
          <w:tcPr>
            <w:tcW w:w="935" w:type="dxa"/>
            <w:shd w:val="clear" w:color="auto" w:fill="E7E6E6" w:themeFill="background2"/>
          </w:tcPr>
          <w:p w14:paraId="54666261" w14:textId="77777777" w:rsidR="0034259D" w:rsidRPr="00C40A0B" w:rsidRDefault="0034259D" w:rsidP="00EF57A8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b/>
                <w:bCs/>
                <w:color w:val="000000" w:themeColor="text1"/>
                <w:sz w:val="20"/>
                <w:szCs w:val="20"/>
              </w:rPr>
              <w:t>P value</w:t>
            </w:r>
          </w:p>
        </w:tc>
      </w:tr>
      <w:tr w:rsidR="0034259D" w:rsidRPr="00A86BE5" w14:paraId="05D5F971" w14:textId="77777777" w:rsidTr="000C15A8">
        <w:tc>
          <w:tcPr>
            <w:tcW w:w="1980" w:type="dxa"/>
          </w:tcPr>
          <w:p w14:paraId="7F65E36E" w14:textId="77777777" w:rsidR="0034259D" w:rsidRPr="00A86BE5" w:rsidRDefault="0034259D" w:rsidP="000C15A8">
            <w:pPr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Inotrope</w:t>
            </w:r>
          </w:p>
        </w:tc>
        <w:tc>
          <w:tcPr>
            <w:tcW w:w="1523" w:type="dxa"/>
          </w:tcPr>
          <w:p w14:paraId="02D2FE8E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16 (48.5)</w:t>
            </w:r>
          </w:p>
        </w:tc>
        <w:tc>
          <w:tcPr>
            <w:tcW w:w="1524" w:type="dxa"/>
          </w:tcPr>
          <w:p w14:paraId="737C5058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28 (63.6)</w:t>
            </w:r>
          </w:p>
        </w:tc>
        <w:tc>
          <w:tcPr>
            <w:tcW w:w="1524" w:type="dxa"/>
          </w:tcPr>
          <w:p w14:paraId="03233A1C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35 (79.6)</w:t>
            </w:r>
          </w:p>
        </w:tc>
        <w:tc>
          <w:tcPr>
            <w:tcW w:w="1524" w:type="dxa"/>
          </w:tcPr>
          <w:p w14:paraId="7978EB35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79 (65.3)</w:t>
            </w:r>
          </w:p>
        </w:tc>
        <w:tc>
          <w:tcPr>
            <w:tcW w:w="935" w:type="dxa"/>
          </w:tcPr>
          <w:p w14:paraId="2EE44273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0.017</w:t>
            </w:r>
          </w:p>
        </w:tc>
      </w:tr>
      <w:tr w:rsidR="0034259D" w:rsidRPr="00C40A0B" w14:paraId="2FE6064B" w14:textId="77777777" w:rsidTr="000C15A8">
        <w:tc>
          <w:tcPr>
            <w:tcW w:w="9010" w:type="dxa"/>
            <w:gridSpan w:val="6"/>
            <w:shd w:val="clear" w:color="auto" w:fill="DBDBDB" w:themeFill="accent3" w:themeFillTint="66"/>
          </w:tcPr>
          <w:p w14:paraId="7CCF1859" w14:textId="77777777" w:rsidR="0034259D" w:rsidRPr="00C40A0B" w:rsidRDefault="0034259D" w:rsidP="000C15A8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Vasoactive inotrope score</w:t>
            </w:r>
          </w:p>
        </w:tc>
      </w:tr>
      <w:tr w:rsidR="0034259D" w:rsidRPr="00C40A0B" w14:paraId="27B6D25A" w14:textId="77777777" w:rsidTr="000C15A8">
        <w:tc>
          <w:tcPr>
            <w:tcW w:w="1980" w:type="dxa"/>
          </w:tcPr>
          <w:p w14:paraId="268C3DBE" w14:textId="77777777" w:rsidR="0034259D" w:rsidRPr="00C40A0B" w:rsidRDefault="0034259D" w:rsidP="000C15A8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1</w:t>
            </w:r>
          </w:p>
        </w:tc>
        <w:tc>
          <w:tcPr>
            <w:tcW w:w="1523" w:type="dxa"/>
          </w:tcPr>
          <w:p w14:paraId="6D297B56" w14:textId="77777777" w:rsidR="0034259D" w:rsidRPr="00C40A0B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0 (0, 15)</w:t>
            </w:r>
          </w:p>
        </w:tc>
        <w:tc>
          <w:tcPr>
            <w:tcW w:w="1524" w:type="dxa"/>
          </w:tcPr>
          <w:p w14:paraId="6B6D7FDC" w14:textId="77777777" w:rsidR="0034259D" w:rsidRPr="00C40A0B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1.5 (0, 11)</w:t>
            </w:r>
          </w:p>
        </w:tc>
        <w:tc>
          <w:tcPr>
            <w:tcW w:w="1524" w:type="dxa"/>
          </w:tcPr>
          <w:p w14:paraId="62CF113B" w14:textId="77777777" w:rsidR="0034259D" w:rsidRPr="00C40A0B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10 (0, 20)</w:t>
            </w:r>
          </w:p>
        </w:tc>
        <w:tc>
          <w:tcPr>
            <w:tcW w:w="1524" w:type="dxa"/>
          </w:tcPr>
          <w:p w14:paraId="3CD4FD71" w14:textId="77777777" w:rsidR="0034259D" w:rsidRPr="00C40A0B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 (0, 16.5)</w:t>
            </w:r>
          </w:p>
        </w:tc>
        <w:tc>
          <w:tcPr>
            <w:tcW w:w="935" w:type="dxa"/>
          </w:tcPr>
          <w:p w14:paraId="520BBF4D" w14:textId="3E7175E0" w:rsidR="0034259D" w:rsidRPr="00C40A0B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0.370</w:t>
            </w:r>
          </w:p>
        </w:tc>
      </w:tr>
      <w:tr w:rsidR="0034259D" w:rsidRPr="00C40A0B" w14:paraId="646E7ED6" w14:textId="77777777" w:rsidTr="000C15A8">
        <w:tc>
          <w:tcPr>
            <w:tcW w:w="1980" w:type="dxa"/>
          </w:tcPr>
          <w:p w14:paraId="2BB09752" w14:textId="77777777" w:rsidR="0034259D" w:rsidRPr="00C40A0B" w:rsidRDefault="0034259D" w:rsidP="000C15A8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Day 2</w:t>
            </w:r>
          </w:p>
        </w:tc>
        <w:tc>
          <w:tcPr>
            <w:tcW w:w="1523" w:type="dxa"/>
          </w:tcPr>
          <w:p w14:paraId="30A9E95A" w14:textId="77777777" w:rsidR="0034259D" w:rsidRPr="00C40A0B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0 (0, 5)</w:t>
            </w:r>
          </w:p>
        </w:tc>
        <w:tc>
          <w:tcPr>
            <w:tcW w:w="1524" w:type="dxa"/>
          </w:tcPr>
          <w:p w14:paraId="0169DCE5" w14:textId="77777777" w:rsidR="0034259D" w:rsidRPr="00C40A0B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3 (0, 15)</w:t>
            </w:r>
          </w:p>
        </w:tc>
        <w:tc>
          <w:tcPr>
            <w:tcW w:w="1524" w:type="dxa"/>
          </w:tcPr>
          <w:p w14:paraId="554BDD56" w14:textId="77777777" w:rsidR="0034259D" w:rsidRPr="00C40A0B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5 (0, 27.5)</w:t>
            </w:r>
          </w:p>
        </w:tc>
        <w:tc>
          <w:tcPr>
            <w:tcW w:w="1524" w:type="dxa"/>
          </w:tcPr>
          <w:p w14:paraId="5A770329" w14:textId="77777777" w:rsidR="0034259D" w:rsidRPr="00C40A0B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3 (0, 15)</w:t>
            </w:r>
          </w:p>
        </w:tc>
        <w:tc>
          <w:tcPr>
            <w:tcW w:w="935" w:type="dxa"/>
          </w:tcPr>
          <w:p w14:paraId="22C115D0" w14:textId="2BDD5695" w:rsidR="0034259D" w:rsidRPr="00C40A0B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0.238</w:t>
            </w:r>
          </w:p>
        </w:tc>
      </w:tr>
      <w:tr w:rsidR="0034259D" w:rsidRPr="00A86BE5" w14:paraId="2529CCFA" w14:textId="77777777" w:rsidTr="000C15A8">
        <w:tc>
          <w:tcPr>
            <w:tcW w:w="1980" w:type="dxa"/>
          </w:tcPr>
          <w:p w14:paraId="7E04D35F" w14:textId="77777777" w:rsidR="0034259D" w:rsidRPr="00A86BE5" w:rsidRDefault="0034259D" w:rsidP="000C15A8">
            <w:pPr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Day 3</w:t>
            </w:r>
          </w:p>
        </w:tc>
        <w:tc>
          <w:tcPr>
            <w:tcW w:w="1523" w:type="dxa"/>
          </w:tcPr>
          <w:p w14:paraId="1A2DD87A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 (0, 0)</w:t>
            </w:r>
          </w:p>
        </w:tc>
        <w:tc>
          <w:tcPr>
            <w:tcW w:w="1524" w:type="dxa"/>
          </w:tcPr>
          <w:p w14:paraId="6BD688A0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 (0, 6)</w:t>
            </w:r>
          </w:p>
        </w:tc>
        <w:tc>
          <w:tcPr>
            <w:tcW w:w="1524" w:type="dxa"/>
          </w:tcPr>
          <w:p w14:paraId="204446D5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5 (0, 19)</w:t>
            </w:r>
          </w:p>
        </w:tc>
        <w:tc>
          <w:tcPr>
            <w:tcW w:w="1524" w:type="dxa"/>
          </w:tcPr>
          <w:p w14:paraId="765E11A6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 (0, 10)</w:t>
            </w:r>
          </w:p>
        </w:tc>
        <w:tc>
          <w:tcPr>
            <w:tcW w:w="935" w:type="dxa"/>
          </w:tcPr>
          <w:p w14:paraId="11D7F6F5" w14:textId="75B020E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0.040</w:t>
            </w:r>
          </w:p>
        </w:tc>
      </w:tr>
      <w:tr w:rsidR="0034259D" w:rsidRPr="00A86BE5" w14:paraId="41AE85EC" w14:textId="77777777" w:rsidTr="000C15A8">
        <w:tc>
          <w:tcPr>
            <w:tcW w:w="1980" w:type="dxa"/>
          </w:tcPr>
          <w:p w14:paraId="4FA96098" w14:textId="77777777" w:rsidR="0034259D" w:rsidRPr="00A86BE5" w:rsidRDefault="0034259D" w:rsidP="000C15A8">
            <w:pPr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Day 4</w:t>
            </w:r>
          </w:p>
        </w:tc>
        <w:tc>
          <w:tcPr>
            <w:tcW w:w="1523" w:type="dxa"/>
          </w:tcPr>
          <w:p w14:paraId="2FEB95E4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 (0, 0)</w:t>
            </w:r>
          </w:p>
        </w:tc>
        <w:tc>
          <w:tcPr>
            <w:tcW w:w="1524" w:type="dxa"/>
          </w:tcPr>
          <w:p w14:paraId="7BE20A2A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 (0, 4)</w:t>
            </w:r>
          </w:p>
        </w:tc>
        <w:tc>
          <w:tcPr>
            <w:tcW w:w="1524" w:type="dxa"/>
          </w:tcPr>
          <w:p w14:paraId="29ACF242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1.5 (0, 8.5)</w:t>
            </w:r>
          </w:p>
        </w:tc>
        <w:tc>
          <w:tcPr>
            <w:tcW w:w="1524" w:type="dxa"/>
          </w:tcPr>
          <w:p w14:paraId="6AD69156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 (0, 5)</w:t>
            </w:r>
          </w:p>
        </w:tc>
        <w:tc>
          <w:tcPr>
            <w:tcW w:w="935" w:type="dxa"/>
          </w:tcPr>
          <w:p w14:paraId="44927565" w14:textId="0CC911D0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0.08</w:t>
            </w:r>
            <w:r w:rsidR="00A86BE5" w:rsidRPr="00A86BE5">
              <w:rPr>
                <w:color w:val="000000" w:themeColor="text1"/>
                <w:sz w:val="20"/>
                <w:szCs w:val="20"/>
              </w:rPr>
              <w:t>3</w:t>
            </w:r>
          </w:p>
        </w:tc>
      </w:tr>
      <w:tr w:rsidR="0034259D" w:rsidRPr="00A86BE5" w14:paraId="78D918F2" w14:textId="77777777" w:rsidTr="000C15A8">
        <w:tc>
          <w:tcPr>
            <w:tcW w:w="1980" w:type="dxa"/>
          </w:tcPr>
          <w:p w14:paraId="5F548D98" w14:textId="77777777" w:rsidR="0034259D" w:rsidRPr="00A86BE5" w:rsidRDefault="0034259D" w:rsidP="000C15A8">
            <w:pPr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Day 5</w:t>
            </w:r>
          </w:p>
        </w:tc>
        <w:tc>
          <w:tcPr>
            <w:tcW w:w="1523" w:type="dxa"/>
          </w:tcPr>
          <w:p w14:paraId="49C8D869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 (0, 0)</w:t>
            </w:r>
          </w:p>
        </w:tc>
        <w:tc>
          <w:tcPr>
            <w:tcW w:w="1524" w:type="dxa"/>
          </w:tcPr>
          <w:p w14:paraId="392305F8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 (0, 1.5)</w:t>
            </w:r>
          </w:p>
        </w:tc>
        <w:tc>
          <w:tcPr>
            <w:tcW w:w="1524" w:type="dxa"/>
          </w:tcPr>
          <w:p w14:paraId="0FA8BC0F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 (0, 6.5)</w:t>
            </w:r>
          </w:p>
        </w:tc>
        <w:tc>
          <w:tcPr>
            <w:tcW w:w="1524" w:type="dxa"/>
          </w:tcPr>
          <w:p w14:paraId="5743516E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 (0, 2)</w:t>
            </w:r>
          </w:p>
        </w:tc>
        <w:tc>
          <w:tcPr>
            <w:tcW w:w="935" w:type="dxa"/>
          </w:tcPr>
          <w:p w14:paraId="4C97DBD3" w14:textId="70AB3649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0.019</w:t>
            </w:r>
          </w:p>
        </w:tc>
      </w:tr>
      <w:tr w:rsidR="0034259D" w:rsidRPr="00A86BE5" w14:paraId="43B852BB" w14:textId="77777777" w:rsidTr="000C15A8">
        <w:tc>
          <w:tcPr>
            <w:tcW w:w="1980" w:type="dxa"/>
          </w:tcPr>
          <w:p w14:paraId="3B9F0050" w14:textId="77777777" w:rsidR="0034259D" w:rsidRPr="00A86BE5" w:rsidRDefault="0034259D" w:rsidP="000C15A8">
            <w:pPr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Day 6</w:t>
            </w:r>
          </w:p>
        </w:tc>
        <w:tc>
          <w:tcPr>
            <w:tcW w:w="1523" w:type="dxa"/>
          </w:tcPr>
          <w:p w14:paraId="5DDBD567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 (0, 0)</w:t>
            </w:r>
          </w:p>
        </w:tc>
        <w:tc>
          <w:tcPr>
            <w:tcW w:w="1524" w:type="dxa"/>
          </w:tcPr>
          <w:p w14:paraId="5596B02D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 (0, 0)</w:t>
            </w:r>
          </w:p>
        </w:tc>
        <w:tc>
          <w:tcPr>
            <w:tcW w:w="1524" w:type="dxa"/>
          </w:tcPr>
          <w:p w14:paraId="10F18D6F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 (0, 4)</w:t>
            </w:r>
          </w:p>
        </w:tc>
        <w:tc>
          <w:tcPr>
            <w:tcW w:w="1524" w:type="dxa"/>
          </w:tcPr>
          <w:p w14:paraId="1DCBA20F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 (0, 0)</w:t>
            </w:r>
          </w:p>
        </w:tc>
        <w:tc>
          <w:tcPr>
            <w:tcW w:w="935" w:type="dxa"/>
          </w:tcPr>
          <w:p w14:paraId="2814DEE9" w14:textId="228E06AB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0.013</w:t>
            </w:r>
          </w:p>
        </w:tc>
      </w:tr>
      <w:tr w:rsidR="0034259D" w:rsidRPr="00A86BE5" w14:paraId="7BD05D27" w14:textId="77777777" w:rsidTr="000C15A8">
        <w:tc>
          <w:tcPr>
            <w:tcW w:w="1980" w:type="dxa"/>
          </w:tcPr>
          <w:p w14:paraId="114AB1B8" w14:textId="77777777" w:rsidR="0034259D" w:rsidRPr="00A86BE5" w:rsidRDefault="0034259D" w:rsidP="000C15A8">
            <w:pPr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Day 7</w:t>
            </w:r>
          </w:p>
        </w:tc>
        <w:tc>
          <w:tcPr>
            <w:tcW w:w="1523" w:type="dxa"/>
          </w:tcPr>
          <w:p w14:paraId="799094E4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 (0, 0)</w:t>
            </w:r>
          </w:p>
        </w:tc>
        <w:tc>
          <w:tcPr>
            <w:tcW w:w="1524" w:type="dxa"/>
          </w:tcPr>
          <w:p w14:paraId="3AACDFBF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 (0, 0)</w:t>
            </w:r>
          </w:p>
        </w:tc>
        <w:tc>
          <w:tcPr>
            <w:tcW w:w="1524" w:type="dxa"/>
          </w:tcPr>
          <w:p w14:paraId="1510720A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 (0, 3)</w:t>
            </w:r>
          </w:p>
        </w:tc>
        <w:tc>
          <w:tcPr>
            <w:tcW w:w="1524" w:type="dxa"/>
          </w:tcPr>
          <w:p w14:paraId="32F3A055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 (0, 0)</w:t>
            </w:r>
          </w:p>
        </w:tc>
        <w:tc>
          <w:tcPr>
            <w:tcW w:w="935" w:type="dxa"/>
          </w:tcPr>
          <w:p w14:paraId="475AA748" w14:textId="3780BA0D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0.03</w:t>
            </w:r>
            <w:r w:rsidR="00A86BE5" w:rsidRPr="00A86BE5">
              <w:rPr>
                <w:color w:val="000000" w:themeColor="text1"/>
                <w:sz w:val="20"/>
                <w:szCs w:val="20"/>
              </w:rPr>
              <w:t>3</w:t>
            </w:r>
          </w:p>
        </w:tc>
      </w:tr>
      <w:tr w:rsidR="0034259D" w:rsidRPr="00A86BE5" w14:paraId="4226B096" w14:textId="77777777" w:rsidTr="000C15A8">
        <w:tc>
          <w:tcPr>
            <w:tcW w:w="1980" w:type="dxa"/>
          </w:tcPr>
          <w:p w14:paraId="0392A5DF" w14:textId="77777777" w:rsidR="0034259D" w:rsidRPr="00A86BE5" w:rsidRDefault="0034259D" w:rsidP="000C15A8">
            <w:pPr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CRRT</w:t>
            </w:r>
          </w:p>
        </w:tc>
        <w:tc>
          <w:tcPr>
            <w:tcW w:w="1523" w:type="dxa"/>
          </w:tcPr>
          <w:p w14:paraId="2BF20380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3 (9.1)</w:t>
            </w:r>
          </w:p>
        </w:tc>
        <w:tc>
          <w:tcPr>
            <w:tcW w:w="1524" w:type="dxa"/>
          </w:tcPr>
          <w:p w14:paraId="7E7D14C5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5 (11.4)</w:t>
            </w:r>
          </w:p>
        </w:tc>
        <w:tc>
          <w:tcPr>
            <w:tcW w:w="1524" w:type="dxa"/>
          </w:tcPr>
          <w:p w14:paraId="1F92D084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4 (9.1)</w:t>
            </w:r>
          </w:p>
        </w:tc>
        <w:tc>
          <w:tcPr>
            <w:tcW w:w="1524" w:type="dxa"/>
          </w:tcPr>
          <w:p w14:paraId="5E5610AC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12 (9.9)</w:t>
            </w:r>
          </w:p>
        </w:tc>
        <w:tc>
          <w:tcPr>
            <w:tcW w:w="935" w:type="dxa"/>
          </w:tcPr>
          <w:p w14:paraId="26CA8395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0.922</w:t>
            </w:r>
          </w:p>
        </w:tc>
      </w:tr>
      <w:tr w:rsidR="0034259D" w:rsidRPr="00A86BE5" w14:paraId="313F22BE" w14:textId="77777777" w:rsidTr="000C15A8">
        <w:tc>
          <w:tcPr>
            <w:tcW w:w="1980" w:type="dxa"/>
          </w:tcPr>
          <w:p w14:paraId="615152F1" w14:textId="77777777" w:rsidR="0034259D" w:rsidRPr="00A86BE5" w:rsidRDefault="0034259D" w:rsidP="000C15A8">
            <w:pPr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Platelet transfusion</w:t>
            </w:r>
          </w:p>
        </w:tc>
        <w:tc>
          <w:tcPr>
            <w:tcW w:w="1523" w:type="dxa"/>
          </w:tcPr>
          <w:p w14:paraId="07E7C956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6 (18.2)</w:t>
            </w:r>
          </w:p>
        </w:tc>
        <w:tc>
          <w:tcPr>
            <w:tcW w:w="1524" w:type="dxa"/>
          </w:tcPr>
          <w:p w14:paraId="62239D4A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11 (25.0)</w:t>
            </w:r>
          </w:p>
        </w:tc>
        <w:tc>
          <w:tcPr>
            <w:tcW w:w="1524" w:type="dxa"/>
          </w:tcPr>
          <w:p w14:paraId="0B5610CE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17 (38.6)</w:t>
            </w:r>
          </w:p>
        </w:tc>
        <w:tc>
          <w:tcPr>
            <w:tcW w:w="1524" w:type="dxa"/>
          </w:tcPr>
          <w:p w14:paraId="7FCF580B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34 (28.1)</w:t>
            </w:r>
          </w:p>
        </w:tc>
        <w:tc>
          <w:tcPr>
            <w:tcW w:w="935" w:type="dxa"/>
            <w:vAlign w:val="center"/>
          </w:tcPr>
          <w:p w14:paraId="50719A74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0.120</w:t>
            </w:r>
          </w:p>
        </w:tc>
      </w:tr>
      <w:tr w:rsidR="0034259D" w:rsidRPr="00A86BE5" w14:paraId="18A01588" w14:textId="77777777" w:rsidTr="000C15A8">
        <w:tc>
          <w:tcPr>
            <w:tcW w:w="1980" w:type="dxa"/>
          </w:tcPr>
          <w:p w14:paraId="5E249B41" w14:textId="77777777" w:rsidR="0034259D" w:rsidRPr="00A86BE5" w:rsidRDefault="0034259D" w:rsidP="000C15A8">
            <w:pPr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FFP transfusion</w:t>
            </w:r>
          </w:p>
        </w:tc>
        <w:tc>
          <w:tcPr>
            <w:tcW w:w="1523" w:type="dxa"/>
          </w:tcPr>
          <w:p w14:paraId="3D64EA59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6 (18.2)</w:t>
            </w:r>
          </w:p>
        </w:tc>
        <w:tc>
          <w:tcPr>
            <w:tcW w:w="1524" w:type="dxa"/>
          </w:tcPr>
          <w:p w14:paraId="637F3B16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15 (34.1)</w:t>
            </w:r>
          </w:p>
        </w:tc>
        <w:tc>
          <w:tcPr>
            <w:tcW w:w="1524" w:type="dxa"/>
          </w:tcPr>
          <w:p w14:paraId="230AA445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17 (38.6)</w:t>
            </w:r>
          </w:p>
        </w:tc>
        <w:tc>
          <w:tcPr>
            <w:tcW w:w="1524" w:type="dxa"/>
          </w:tcPr>
          <w:p w14:paraId="6A4CA668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38 (31.4)</w:t>
            </w:r>
          </w:p>
        </w:tc>
        <w:tc>
          <w:tcPr>
            <w:tcW w:w="935" w:type="dxa"/>
            <w:vAlign w:val="center"/>
          </w:tcPr>
          <w:p w14:paraId="1998DE97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0.143</w:t>
            </w:r>
          </w:p>
        </w:tc>
      </w:tr>
      <w:tr w:rsidR="0034259D" w:rsidRPr="00A86BE5" w14:paraId="740D0455" w14:textId="77777777" w:rsidTr="000C15A8">
        <w:tc>
          <w:tcPr>
            <w:tcW w:w="1980" w:type="dxa"/>
          </w:tcPr>
          <w:p w14:paraId="5066D19B" w14:textId="42D61895" w:rsidR="0034259D" w:rsidRPr="00A86BE5" w:rsidRDefault="00B04EA1" w:rsidP="000C15A8">
            <w:pPr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Cryoprecipitate</w:t>
            </w:r>
            <w:r w:rsidR="0034259D" w:rsidRPr="00A86BE5">
              <w:rPr>
                <w:color w:val="000000" w:themeColor="text1"/>
                <w:sz w:val="20"/>
                <w:szCs w:val="20"/>
              </w:rPr>
              <w:t xml:space="preserve"> transfusion</w:t>
            </w:r>
          </w:p>
        </w:tc>
        <w:tc>
          <w:tcPr>
            <w:tcW w:w="1523" w:type="dxa"/>
          </w:tcPr>
          <w:p w14:paraId="138400ED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1 (3.0)</w:t>
            </w:r>
          </w:p>
        </w:tc>
        <w:tc>
          <w:tcPr>
            <w:tcW w:w="1524" w:type="dxa"/>
          </w:tcPr>
          <w:p w14:paraId="4A2440DD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5 (11.4)</w:t>
            </w:r>
          </w:p>
        </w:tc>
        <w:tc>
          <w:tcPr>
            <w:tcW w:w="1524" w:type="dxa"/>
          </w:tcPr>
          <w:p w14:paraId="6BD94409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10 (22.7)</w:t>
            </w:r>
          </w:p>
        </w:tc>
        <w:tc>
          <w:tcPr>
            <w:tcW w:w="1524" w:type="dxa"/>
          </w:tcPr>
          <w:p w14:paraId="091400BD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16 (13.2)</w:t>
            </w:r>
          </w:p>
        </w:tc>
        <w:tc>
          <w:tcPr>
            <w:tcW w:w="935" w:type="dxa"/>
          </w:tcPr>
          <w:p w14:paraId="5F6D02B0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0.037</w:t>
            </w:r>
          </w:p>
        </w:tc>
      </w:tr>
      <w:tr w:rsidR="0034259D" w:rsidRPr="00A86BE5" w14:paraId="3C41C10C" w14:textId="77777777" w:rsidTr="000C15A8">
        <w:tc>
          <w:tcPr>
            <w:tcW w:w="1980" w:type="dxa"/>
          </w:tcPr>
          <w:p w14:paraId="326C2E63" w14:textId="77777777" w:rsidR="0034259D" w:rsidRPr="00A86BE5" w:rsidRDefault="0034259D" w:rsidP="000C15A8">
            <w:pPr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IVIG</w:t>
            </w:r>
          </w:p>
        </w:tc>
        <w:tc>
          <w:tcPr>
            <w:tcW w:w="1523" w:type="dxa"/>
          </w:tcPr>
          <w:p w14:paraId="7B3C4907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1 (3.0)</w:t>
            </w:r>
          </w:p>
        </w:tc>
        <w:tc>
          <w:tcPr>
            <w:tcW w:w="1524" w:type="dxa"/>
          </w:tcPr>
          <w:p w14:paraId="52CA932B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5 (11.4)</w:t>
            </w:r>
          </w:p>
        </w:tc>
        <w:tc>
          <w:tcPr>
            <w:tcW w:w="1524" w:type="dxa"/>
          </w:tcPr>
          <w:p w14:paraId="407CBBC0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9 (20.5)</w:t>
            </w:r>
          </w:p>
        </w:tc>
        <w:tc>
          <w:tcPr>
            <w:tcW w:w="1524" w:type="dxa"/>
          </w:tcPr>
          <w:p w14:paraId="0C3B9A82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15 (12.4)</w:t>
            </w:r>
          </w:p>
        </w:tc>
        <w:tc>
          <w:tcPr>
            <w:tcW w:w="935" w:type="dxa"/>
            <w:vAlign w:val="center"/>
          </w:tcPr>
          <w:p w14:paraId="65A313F6" w14:textId="77777777" w:rsidR="0034259D" w:rsidRPr="00A86BE5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86BE5">
              <w:rPr>
                <w:color w:val="000000" w:themeColor="text1"/>
                <w:sz w:val="20"/>
                <w:szCs w:val="20"/>
              </w:rPr>
              <w:t>0.069</w:t>
            </w:r>
          </w:p>
        </w:tc>
      </w:tr>
      <w:tr w:rsidR="0034259D" w:rsidRPr="00C40A0B" w14:paraId="7D69EC32" w14:textId="77777777" w:rsidTr="000C15A8">
        <w:tc>
          <w:tcPr>
            <w:tcW w:w="1980" w:type="dxa"/>
          </w:tcPr>
          <w:p w14:paraId="4197CCCA" w14:textId="77777777" w:rsidR="0034259D" w:rsidRPr="00C40A0B" w:rsidRDefault="0034259D" w:rsidP="000C15A8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ECMO</w:t>
            </w:r>
          </w:p>
        </w:tc>
        <w:tc>
          <w:tcPr>
            <w:tcW w:w="1523" w:type="dxa"/>
          </w:tcPr>
          <w:p w14:paraId="77983CA4" w14:textId="77777777" w:rsidR="0034259D" w:rsidRPr="00C40A0B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0 (0.0)</w:t>
            </w:r>
          </w:p>
        </w:tc>
        <w:tc>
          <w:tcPr>
            <w:tcW w:w="1524" w:type="dxa"/>
          </w:tcPr>
          <w:p w14:paraId="265B68EC" w14:textId="77777777" w:rsidR="0034259D" w:rsidRPr="00C40A0B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4 (9.1)</w:t>
            </w:r>
          </w:p>
        </w:tc>
        <w:tc>
          <w:tcPr>
            <w:tcW w:w="1524" w:type="dxa"/>
          </w:tcPr>
          <w:p w14:paraId="1BD4FDA1" w14:textId="77777777" w:rsidR="0034259D" w:rsidRPr="00C40A0B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6 (13.6)</w:t>
            </w:r>
          </w:p>
        </w:tc>
        <w:tc>
          <w:tcPr>
            <w:tcW w:w="1524" w:type="dxa"/>
          </w:tcPr>
          <w:p w14:paraId="5512BF70" w14:textId="77777777" w:rsidR="0034259D" w:rsidRPr="00C40A0B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10 (8.3)</w:t>
            </w:r>
          </w:p>
        </w:tc>
        <w:tc>
          <w:tcPr>
            <w:tcW w:w="935" w:type="dxa"/>
          </w:tcPr>
          <w:p w14:paraId="4B46FD22" w14:textId="77777777" w:rsidR="0034259D" w:rsidRPr="00C40A0B" w:rsidRDefault="0034259D" w:rsidP="00EF57A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0.096</w:t>
            </w:r>
          </w:p>
        </w:tc>
      </w:tr>
    </w:tbl>
    <w:p w14:paraId="47C31466" w14:textId="773BB367" w:rsidR="00EF57A8" w:rsidRDefault="00EF57A8" w:rsidP="00040B9A">
      <w:pPr>
        <w:rPr>
          <w:sz w:val="20"/>
          <w:szCs w:val="20"/>
        </w:rPr>
      </w:pPr>
      <w:r w:rsidRPr="00EF57A8">
        <w:rPr>
          <w:sz w:val="20"/>
          <w:szCs w:val="20"/>
        </w:rPr>
        <w:t>Continuous and categorical variables summarized in medians (interquartile ranges) and counts (percentages), respectively</w:t>
      </w:r>
    </w:p>
    <w:p w14:paraId="2BC8C283" w14:textId="319F4FBF" w:rsidR="00040B9A" w:rsidRPr="00C40A0B" w:rsidRDefault="00040B9A" w:rsidP="00040B9A">
      <w:pPr>
        <w:rPr>
          <w:sz w:val="20"/>
          <w:szCs w:val="20"/>
        </w:rPr>
      </w:pPr>
      <w:r w:rsidRPr="00C40A0B">
        <w:rPr>
          <w:sz w:val="20"/>
          <w:szCs w:val="20"/>
        </w:rPr>
        <w:t>CRRT – continuous renal replacement therapy</w:t>
      </w:r>
    </w:p>
    <w:p w14:paraId="27070820" w14:textId="77777777" w:rsidR="00040B9A" w:rsidRPr="00C40A0B" w:rsidRDefault="00040B9A" w:rsidP="00040B9A">
      <w:pPr>
        <w:rPr>
          <w:sz w:val="20"/>
          <w:szCs w:val="20"/>
        </w:rPr>
      </w:pPr>
      <w:r w:rsidRPr="00C40A0B">
        <w:rPr>
          <w:sz w:val="20"/>
          <w:szCs w:val="20"/>
        </w:rPr>
        <w:t>FFP – fresh frozen plasma</w:t>
      </w:r>
    </w:p>
    <w:p w14:paraId="47756D63" w14:textId="77777777" w:rsidR="00040B9A" w:rsidRPr="00C40A0B" w:rsidRDefault="00040B9A" w:rsidP="00040B9A">
      <w:pPr>
        <w:rPr>
          <w:sz w:val="20"/>
          <w:szCs w:val="20"/>
        </w:rPr>
      </w:pPr>
      <w:r w:rsidRPr="00C40A0B">
        <w:rPr>
          <w:sz w:val="20"/>
          <w:szCs w:val="20"/>
        </w:rPr>
        <w:t>IVIG – intravenous immunoglobulin</w:t>
      </w:r>
    </w:p>
    <w:p w14:paraId="6BD45EF9" w14:textId="77777777" w:rsidR="00040B9A" w:rsidRPr="00C40A0B" w:rsidRDefault="00040B9A" w:rsidP="00040B9A">
      <w:pPr>
        <w:rPr>
          <w:sz w:val="20"/>
          <w:szCs w:val="20"/>
        </w:rPr>
      </w:pPr>
      <w:r w:rsidRPr="00C40A0B">
        <w:rPr>
          <w:sz w:val="20"/>
          <w:szCs w:val="20"/>
        </w:rPr>
        <w:t>ECMO – extracorporeal membrane oxygenation</w:t>
      </w:r>
    </w:p>
    <w:p w14:paraId="4C589439" w14:textId="27BF2AA9" w:rsidR="00040B9A" w:rsidRPr="00C40A0B" w:rsidRDefault="00040B9A" w:rsidP="00040B9A">
      <w:pPr>
        <w:rPr>
          <w:sz w:val="20"/>
          <w:szCs w:val="20"/>
        </w:rPr>
      </w:pPr>
      <w:r w:rsidRPr="00C40A0B">
        <w:rPr>
          <w:sz w:val="20"/>
          <w:szCs w:val="20"/>
        </w:rPr>
        <w:t>PICU – Pediatric intensive care unit</w:t>
      </w:r>
    </w:p>
    <w:p w14:paraId="74861AC8" w14:textId="77777777" w:rsidR="00D47696" w:rsidRPr="00C40A0B" w:rsidRDefault="00D47696" w:rsidP="00D47696">
      <w:pPr>
        <w:rPr>
          <w:sz w:val="20"/>
          <w:szCs w:val="20"/>
        </w:rPr>
      </w:pPr>
      <w:r w:rsidRPr="00C40A0B">
        <w:rPr>
          <w:sz w:val="20"/>
          <w:szCs w:val="20"/>
        </w:rPr>
        <w:t xml:space="preserve">PARDS – Pediatric Acute Respiratory Distress Syndrome </w:t>
      </w:r>
    </w:p>
    <w:p w14:paraId="63973B1D" w14:textId="77777777" w:rsidR="0034259D" w:rsidRPr="00C40A0B" w:rsidRDefault="0034259D" w:rsidP="0034259D">
      <w:pPr>
        <w:rPr>
          <w:color w:val="000000" w:themeColor="text1"/>
          <w:sz w:val="20"/>
          <w:szCs w:val="20"/>
        </w:rPr>
      </w:pPr>
    </w:p>
    <w:p w14:paraId="3BC3B89A" w14:textId="77777777" w:rsidR="0034259D" w:rsidRPr="00C40A0B" w:rsidRDefault="0034259D" w:rsidP="0034259D">
      <w:pPr>
        <w:rPr>
          <w:b/>
          <w:bCs/>
          <w:color w:val="000000" w:themeColor="text1"/>
          <w:sz w:val="20"/>
          <w:szCs w:val="20"/>
        </w:rPr>
      </w:pPr>
    </w:p>
    <w:p w14:paraId="5E8DC974" w14:textId="77777777" w:rsidR="0034259D" w:rsidRPr="00C40A0B" w:rsidRDefault="0034259D" w:rsidP="0034259D">
      <w:pPr>
        <w:rPr>
          <w:sz w:val="20"/>
          <w:szCs w:val="20"/>
        </w:rPr>
      </w:pPr>
    </w:p>
    <w:p w14:paraId="00765B5C" w14:textId="77777777" w:rsidR="0034259D" w:rsidRPr="00C40A0B" w:rsidRDefault="0034259D" w:rsidP="0034259D">
      <w:pPr>
        <w:rPr>
          <w:sz w:val="20"/>
          <w:szCs w:val="20"/>
        </w:rPr>
      </w:pPr>
    </w:p>
    <w:p w14:paraId="579B8155" w14:textId="77777777" w:rsidR="0034259D" w:rsidRPr="00C40A0B" w:rsidRDefault="0034259D" w:rsidP="0034259D">
      <w:pPr>
        <w:rPr>
          <w:sz w:val="20"/>
          <w:szCs w:val="20"/>
        </w:rPr>
      </w:pPr>
    </w:p>
    <w:p w14:paraId="03BD7A77" w14:textId="7E5FC2DC" w:rsidR="0034259D" w:rsidRPr="00C40A0B" w:rsidRDefault="0034259D" w:rsidP="0034259D">
      <w:pPr>
        <w:rPr>
          <w:sz w:val="20"/>
          <w:szCs w:val="20"/>
        </w:rPr>
      </w:pPr>
    </w:p>
    <w:p w14:paraId="3AC35ECB" w14:textId="741868BC" w:rsidR="000C436B" w:rsidRPr="00C40A0B" w:rsidRDefault="000C436B" w:rsidP="0034259D">
      <w:pPr>
        <w:rPr>
          <w:sz w:val="20"/>
          <w:szCs w:val="20"/>
        </w:rPr>
      </w:pPr>
    </w:p>
    <w:p w14:paraId="6776F014" w14:textId="58E50BCD" w:rsidR="000C436B" w:rsidRPr="00C40A0B" w:rsidRDefault="000C436B" w:rsidP="0034259D">
      <w:pPr>
        <w:rPr>
          <w:sz w:val="20"/>
          <w:szCs w:val="20"/>
        </w:rPr>
      </w:pPr>
    </w:p>
    <w:p w14:paraId="66029DD3" w14:textId="0D6D8624" w:rsidR="000C436B" w:rsidRPr="00C40A0B" w:rsidRDefault="000C436B" w:rsidP="0034259D">
      <w:pPr>
        <w:rPr>
          <w:sz w:val="20"/>
          <w:szCs w:val="20"/>
        </w:rPr>
      </w:pPr>
    </w:p>
    <w:p w14:paraId="3DBFC86D" w14:textId="0178E407" w:rsidR="000C436B" w:rsidRPr="00C40A0B" w:rsidRDefault="000C436B" w:rsidP="0034259D">
      <w:pPr>
        <w:rPr>
          <w:sz w:val="20"/>
          <w:szCs w:val="20"/>
        </w:rPr>
      </w:pPr>
    </w:p>
    <w:p w14:paraId="15D09FA3" w14:textId="7F88E171" w:rsidR="000C436B" w:rsidRPr="00C40A0B" w:rsidRDefault="000C436B" w:rsidP="0034259D">
      <w:pPr>
        <w:rPr>
          <w:sz w:val="20"/>
          <w:szCs w:val="20"/>
        </w:rPr>
      </w:pPr>
    </w:p>
    <w:p w14:paraId="413D9E5B" w14:textId="73F0D34F" w:rsidR="000C436B" w:rsidRPr="00C40A0B" w:rsidRDefault="000C436B" w:rsidP="0034259D">
      <w:pPr>
        <w:rPr>
          <w:sz w:val="20"/>
          <w:szCs w:val="20"/>
        </w:rPr>
      </w:pPr>
    </w:p>
    <w:p w14:paraId="78E77E20" w14:textId="63DE785A" w:rsidR="000C436B" w:rsidRPr="00C40A0B" w:rsidRDefault="000C436B" w:rsidP="0034259D">
      <w:pPr>
        <w:rPr>
          <w:sz w:val="20"/>
          <w:szCs w:val="20"/>
        </w:rPr>
      </w:pPr>
    </w:p>
    <w:p w14:paraId="68BBEFBB" w14:textId="0CE8CD60" w:rsidR="000C436B" w:rsidRPr="00C40A0B" w:rsidRDefault="000C436B" w:rsidP="0034259D">
      <w:pPr>
        <w:rPr>
          <w:sz w:val="20"/>
          <w:szCs w:val="20"/>
        </w:rPr>
      </w:pPr>
    </w:p>
    <w:p w14:paraId="5A1B99B1" w14:textId="6FE3EF85" w:rsidR="000C436B" w:rsidRPr="00C40A0B" w:rsidRDefault="000C436B" w:rsidP="0034259D">
      <w:pPr>
        <w:rPr>
          <w:sz w:val="20"/>
          <w:szCs w:val="20"/>
        </w:rPr>
      </w:pPr>
    </w:p>
    <w:p w14:paraId="1668A174" w14:textId="4706946A" w:rsidR="000C436B" w:rsidRPr="00C40A0B" w:rsidRDefault="000C436B" w:rsidP="0034259D">
      <w:pPr>
        <w:rPr>
          <w:sz w:val="20"/>
          <w:szCs w:val="20"/>
        </w:rPr>
      </w:pPr>
    </w:p>
    <w:p w14:paraId="627885F7" w14:textId="44B83E4E" w:rsidR="000C436B" w:rsidRPr="00C40A0B" w:rsidRDefault="000C436B" w:rsidP="0034259D">
      <w:pPr>
        <w:rPr>
          <w:sz w:val="20"/>
          <w:szCs w:val="20"/>
        </w:rPr>
      </w:pPr>
    </w:p>
    <w:p w14:paraId="6B3B0D8D" w14:textId="5383C48C" w:rsidR="000C436B" w:rsidRPr="00C40A0B" w:rsidRDefault="000C436B" w:rsidP="0034259D">
      <w:pPr>
        <w:rPr>
          <w:sz w:val="20"/>
          <w:szCs w:val="20"/>
        </w:rPr>
      </w:pPr>
    </w:p>
    <w:p w14:paraId="0117FF1D" w14:textId="10A29D42" w:rsidR="000C436B" w:rsidRPr="00C40A0B" w:rsidRDefault="000C436B" w:rsidP="0034259D">
      <w:pPr>
        <w:rPr>
          <w:sz w:val="20"/>
          <w:szCs w:val="20"/>
        </w:rPr>
      </w:pPr>
    </w:p>
    <w:p w14:paraId="4977966A" w14:textId="0BD230A6" w:rsidR="000C436B" w:rsidRPr="00C40A0B" w:rsidRDefault="000C436B" w:rsidP="0034259D">
      <w:pPr>
        <w:rPr>
          <w:sz w:val="20"/>
          <w:szCs w:val="20"/>
        </w:rPr>
      </w:pPr>
    </w:p>
    <w:p w14:paraId="19A0FAB7" w14:textId="4FBF10FA" w:rsidR="000C436B" w:rsidRPr="00C40A0B" w:rsidRDefault="000C436B" w:rsidP="0034259D">
      <w:pPr>
        <w:rPr>
          <w:sz w:val="20"/>
          <w:szCs w:val="20"/>
        </w:rPr>
      </w:pPr>
    </w:p>
    <w:p w14:paraId="6FFB2022" w14:textId="100CA5FA" w:rsidR="000C436B" w:rsidRPr="00C40A0B" w:rsidRDefault="000C436B" w:rsidP="0034259D">
      <w:pPr>
        <w:rPr>
          <w:sz w:val="20"/>
          <w:szCs w:val="20"/>
        </w:rPr>
      </w:pPr>
    </w:p>
    <w:p w14:paraId="50481168" w14:textId="77D09559" w:rsidR="000C436B" w:rsidRPr="00C40A0B" w:rsidRDefault="000C436B" w:rsidP="0034259D">
      <w:pPr>
        <w:rPr>
          <w:sz w:val="20"/>
          <w:szCs w:val="20"/>
        </w:rPr>
      </w:pPr>
    </w:p>
    <w:p w14:paraId="17FE7DFB" w14:textId="3AFBE69B" w:rsidR="000C436B" w:rsidRDefault="000C436B" w:rsidP="0034259D">
      <w:pPr>
        <w:rPr>
          <w:sz w:val="20"/>
          <w:szCs w:val="20"/>
        </w:rPr>
      </w:pPr>
    </w:p>
    <w:p w14:paraId="6CCAADFC" w14:textId="3681890B" w:rsidR="00C40A0B" w:rsidRDefault="00C40A0B" w:rsidP="0034259D">
      <w:pPr>
        <w:rPr>
          <w:sz w:val="20"/>
          <w:szCs w:val="20"/>
        </w:rPr>
      </w:pPr>
    </w:p>
    <w:p w14:paraId="22734570" w14:textId="3B3B9661" w:rsidR="00C40A0B" w:rsidRDefault="00C40A0B" w:rsidP="0034259D">
      <w:pPr>
        <w:rPr>
          <w:sz w:val="20"/>
          <w:szCs w:val="20"/>
        </w:rPr>
      </w:pPr>
    </w:p>
    <w:p w14:paraId="7804E605" w14:textId="6EF94566" w:rsidR="00C40A0B" w:rsidRDefault="00C40A0B" w:rsidP="0034259D">
      <w:pPr>
        <w:rPr>
          <w:sz w:val="20"/>
          <w:szCs w:val="20"/>
        </w:rPr>
      </w:pPr>
    </w:p>
    <w:p w14:paraId="6BE8565C" w14:textId="51A90821" w:rsidR="00C40A0B" w:rsidRDefault="00C40A0B" w:rsidP="0034259D">
      <w:pPr>
        <w:rPr>
          <w:sz w:val="20"/>
          <w:szCs w:val="20"/>
        </w:rPr>
      </w:pPr>
    </w:p>
    <w:p w14:paraId="5CA9CBCE" w14:textId="77777777" w:rsidR="00A86BE5" w:rsidRDefault="00A86BE5" w:rsidP="0034259D">
      <w:pPr>
        <w:rPr>
          <w:sz w:val="20"/>
          <w:szCs w:val="20"/>
        </w:rPr>
      </w:pPr>
    </w:p>
    <w:p w14:paraId="54D98253" w14:textId="37698E1C" w:rsidR="00C40A0B" w:rsidRDefault="00C40A0B" w:rsidP="0034259D">
      <w:pPr>
        <w:rPr>
          <w:sz w:val="20"/>
          <w:szCs w:val="20"/>
        </w:rPr>
      </w:pPr>
    </w:p>
    <w:p w14:paraId="7201D02F" w14:textId="0B083856" w:rsidR="000C436B" w:rsidRPr="00C40A0B" w:rsidRDefault="000C436B" w:rsidP="0034259D">
      <w:pPr>
        <w:rPr>
          <w:b/>
          <w:bCs/>
          <w:sz w:val="20"/>
          <w:szCs w:val="20"/>
        </w:rPr>
      </w:pPr>
      <w:r w:rsidRPr="00C40A0B">
        <w:rPr>
          <w:b/>
          <w:bCs/>
          <w:sz w:val="20"/>
          <w:szCs w:val="20"/>
        </w:rPr>
        <w:lastRenderedPageBreak/>
        <w:t xml:space="preserve">eTable </w:t>
      </w:r>
      <w:r w:rsidR="00013D0D">
        <w:rPr>
          <w:b/>
          <w:bCs/>
          <w:sz w:val="20"/>
          <w:szCs w:val="20"/>
        </w:rPr>
        <w:t>4</w:t>
      </w:r>
      <w:r w:rsidRPr="00C40A0B">
        <w:rPr>
          <w:b/>
          <w:bCs/>
          <w:sz w:val="20"/>
          <w:szCs w:val="20"/>
        </w:rPr>
        <w:t>: Cause of death in patients with PARDS</w:t>
      </w:r>
    </w:p>
    <w:p w14:paraId="148DEF02" w14:textId="2416CD49" w:rsidR="000C436B" w:rsidRPr="00C40A0B" w:rsidRDefault="000C436B" w:rsidP="0034259D">
      <w:pPr>
        <w:rPr>
          <w:sz w:val="20"/>
          <w:szCs w:val="20"/>
        </w:rPr>
      </w:pPr>
    </w:p>
    <w:tbl>
      <w:tblPr>
        <w:tblStyle w:val="TableGrid"/>
        <w:tblW w:w="9014" w:type="dxa"/>
        <w:tblLook w:val="04A0" w:firstRow="1" w:lastRow="0" w:firstColumn="1" w:lastColumn="0" w:noHBand="0" w:noVBand="1"/>
      </w:tblPr>
      <w:tblGrid>
        <w:gridCol w:w="2689"/>
        <w:gridCol w:w="2409"/>
        <w:gridCol w:w="2127"/>
        <w:gridCol w:w="1789"/>
      </w:tblGrid>
      <w:tr w:rsidR="00542162" w:rsidRPr="00C40A0B" w14:paraId="2C0359A7" w14:textId="77777777" w:rsidTr="00542162">
        <w:trPr>
          <w:trHeight w:val="437"/>
        </w:trPr>
        <w:tc>
          <w:tcPr>
            <w:tcW w:w="2689" w:type="dxa"/>
            <w:shd w:val="clear" w:color="auto" w:fill="E7E6E6" w:themeFill="background2"/>
          </w:tcPr>
          <w:p w14:paraId="5D428BBB" w14:textId="0190A6B0" w:rsidR="00542162" w:rsidRPr="00C40A0B" w:rsidRDefault="00542162" w:rsidP="00542162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b/>
                <w:bCs/>
                <w:color w:val="000000" w:themeColor="text1"/>
                <w:sz w:val="20"/>
                <w:szCs w:val="20"/>
              </w:rPr>
              <w:t>Cause of death</w:t>
            </w:r>
          </w:p>
        </w:tc>
        <w:tc>
          <w:tcPr>
            <w:tcW w:w="2409" w:type="dxa"/>
            <w:shd w:val="clear" w:color="auto" w:fill="E7E6E6" w:themeFill="background2"/>
          </w:tcPr>
          <w:p w14:paraId="68A59245" w14:textId="32E952CF" w:rsidR="00EF57A8" w:rsidRDefault="00542162" w:rsidP="00A86BE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b/>
                <w:bCs/>
                <w:color w:val="000000" w:themeColor="text1"/>
                <w:sz w:val="20"/>
                <w:szCs w:val="20"/>
              </w:rPr>
              <w:t>Mild PARDS</w:t>
            </w:r>
          </w:p>
          <w:p w14:paraId="4360D9FA" w14:textId="272C46D1" w:rsidR="00542162" w:rsidRPr="00C40A0B" w:rsidRDefault="00542162" w:rsidP="00A86BE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b/>
                <w:bCs/>
                <w:color w:val="000000" w:themeColor="text1"/>
                <w:sz w:val="20"/>
                <w:szCs w:val="20"/>
              </w:rPr>
              <w:t>(n=7)</w:t>
            </w:r>
          </w:p>
        </w:tc>
        <w:tc>
          <w:tcPr>
            <w:tcW w:w="2127" w:type="dxa"/>
            <w:shd w:val="clear" w:color="auto" w:fill="E7E6E6" w:themeFill="background2"/>
          </w:tcPr>
          <w:p w14:paraId="75971CBD" w14:textId="2C04930A" w:rsidR="00542162" w:rsidRPr="00C40A0B" w:rsidRDefault="00542162" w:rsidP="00A86BE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b/>
                <w:bCs/>
                <w:color w:val="000000" w:themeColor="text1"/>
                <w:sz w:val="20"/>
                <w:szCs w:val="20"/>
              </w:rPr>
              <w:t>Moderate PARDS (n=4)</w:t>
            </w:r>
          </w:p>
        </w:tc>
        <w:tc>
          <w:tcPr>
            <w:tcW w:w="1789" w:type="dxa"/>
            <w:shd w:val="clear" w:color="auto" w:fill="E7E6E6" w:themeFill="background2"/>
          </w:tcPr>
          <w:p w14:paraId="41368575" w14:textId="7CC72184" w:rsidR="00542162" w:rsidRPr="00C40A0B" w:rsidRDefault="00542162" w:rsidP="00A86BE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b/>
                <w:bCs/>
                <w:color w:val="000000" w:themeColor="text1"/>
                <w:sz w:val="20"/>
                <w:szCs w:val="20"/>
              </w:rPr>
              <w:t>Severe PARDS (n=10)</w:t>
            </w:r>
          </w:p>
        </w:tc>
      </w:tr>
      <w:tr w:rsidR="00542162" w:rsidRPr="00C40A0B" w14:paraId="4772B4AF" w14:textId="77777777" w:rsidTr="00542162">
        <w:trPr>
          <w:trHeight w:val="91"/>
        </w:trPr>
        <w:tc>
          <w:tcPr>
            <w:tcW w:w="2689" w:type="dxa"/>
          </w:tcPr>
          <w:p w14:paraId="19603F14" w14:textId="78A44742" w:rsidR="00542162" w:rsidRPr="00C40A0B" w:rsidRDefault="00542162" w:rsidP="00542162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Refractory hypoxemia</w:t>
            </w:r>
          </w:p>
        </w:tc>
        <w:tc>
          <w:tcPr>
            <w:tcW w:w="2409" w:type="dxa"/>
            <w:shd w:val="clear" w:color="auto" w:fill="auto"/>
          </w:tcPr>
          <w:p w14:paraId="20A4BC6E" w14:textId="5CF76165" w:rsidR="00542162" w:rsidRPr="00C40A0B" w:rsidRDefault="00542162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</w:tcPr>
          <w:p w14:paraId="6ADD7C42" w14:textId="77777777" w:rsidR="00542162" w:rsidRPr="00C40A0B" w:rsidRDefault="00542162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4DF4E7F0" w14:textId="63600363" w:rsidR="00542162" w:rsidRPr="00C40A0B" w:rsidRDefault="00542162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Pneumonia (6)</w:t>
            </w:r>
          </w:p>
        </w:tc>
      </w:tr>
      <w:tr w:rsidR="00542162" w:rsidRPr="00C40A0B" w14:paraId="30FEE9AB" w14:textId="77777777" w:rsidTr="00542162">
        <w:trPr>
          <w:trHeight w:val="91"/>
        </w:trPr>
        <w:tc>
          <w:tcPr>
            <w:tcW w:w="2689" w:type="dxa"/>
          </w:tcPr>
          <w:p w14:paraId="41ADBC90" w14:textId="7E93FBCD" w:rsidR="00542162" w:rsidRPr="00C40A0B" w:rsidRDefault="00542162" w:rsidP="00542162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Multiorgan failure</w:t>
            </w:r>
          </w:p>
        </w:tc>
        <w:tc>
          <w:tcPr>
            <w:tcW w:w="2409" w:type="dxa"/>
            <w:shd w:val="clear" w:color="auto" w:fill="auto"/>
          </w:tcPr>
          <w:p w14:paraId="599BDF7D" w14:textId="75DE4A82" w:rsidR="00542162" w:rsidRPr="00C40A0B" w:rsidRDefault="00542162" w:rsidP="00A86BE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Sepsis (2)</w:t>
            </w:r>
          </w:p>
        </w:tc>
        <w:tc>
          <w:tcPr>
            <w:tcW w:w="2127" w:type="dxa"/>
            <w:shd w:val="clear" w:color="auto" w:fill="auto"/>
          </w:tcPr>
          <w:p w14:paraId="4BD9AF2D" w14:textId="6BDD5196" w:rsidR="00542162" w:rsidRPr="00C40A0B" w:rsidRDefault="00542162" w:rsidP="00A86BE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Sepsis (3)</w:t>
            </w:r>
          </w:p>
        </w:tc>
        <w:tc>
          <w:tcPr>
            <w:tcW w:w="1789" w:type="dxa"/>
            <w:shd w:val="clear" w:color="auto" w:fill="auto"/>
          </w:tcPr>
          <w:p w14:paraId="79223958" w14:textId="248FEB25" w:rsidR="00542162" w:rsidRPr="00C40A0B" w:rsidRDefault="00542162" w:rsidP="00A86BE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Sepsis (2)</w:t>
            </w:r>
          </w:p>
        </w:tc>
      </w:tr>
      <w:tr w:rsidR="00542162" w:rsidRPr="00C40A0B" w14:paraId="3C52D58E" w14:textId="77777777" w:rsidTr="00542162">
        <w:trPr>
          <w:trHeight w:val="732"/>
        </w:trPr>
        <w:tc>
          <w:tcPr>
            <w:tcW w:w="2689" w:type="dxa"/>
          </w:tcPr>
          <w:p w14:paraId="2E874009" w14:textId="3681AD39" w:rsidR="00542162" w:rsidRPr="00C40A0B" w:rsidRDefault="00542162" w:rsidP="00542162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Poor overall prognosis</w:t>
            </w:r>
          </w:p>
        </w:tc>
        <w:tc>
          <w:tcPr>
            <w:tcW w:w="2409" w:type="dxa"/>
            <w:shd w:val="clear" w:color="auto" w:fill="auto"/>
          </w:tcPr>
          <w:p w14:paraId="1960B793" w14:textId="29B298D0" w:rsidR="00542162" w:rsidRPr="00C40A0B" w:rsidRDefault="00542162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Acute leukemia (1)</w:t>
            </w:r>
          </w:p>
          <w:p w14:paraId="1B20E5F7" w14:textId="2FA6FD9F" w:rsidR="00542162" w:rsidRPr="00C40A0B" w:rsidRDefault="00542162" w:rsidP="00A86BE5">
            <w:pPr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C40A0B">
              <w:rPr>
                <w:rFonts w:eastAsiaTheme="minorEastAsia"/>
                <w:color w:val="000000" w:themeColor="text1"/>
                <w:sz w:val="20"/>
                <w:szCs w:val="20"/>
              </w:rPr>
              <w:t>Hemophagocytic lymphohistiocytosis (1)</w:t>
            </w:r>
          </w:p>
        </w:tc>
        <w:tc>
          <w:tcPr>
            <w:tcW w:w="2127" w:type="dxa"/>
            <w:shd w:val="clear" w:color="auto" w:fill="auto"/>
          </w:tcPr>
          <w:p w14:paraId="5822F47E" w14:textId="77777777" w:rsidR="00542162" w:rsidRPr="00C40A0B" w:rsidRDefault="00542162" w:rsidP="00A86BE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500A75B7" w14:textId="77777777" w:rsidR="00542162" w:rsidRPr="00C40A0B" w:rsidRDefault="00542162" w:rsidP="00A86BE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542162" w:rsidRPr="00C40A0B" w14:paraId="5F77CCED" w14:textId="77777777" w:rsidTr="00542162">
        <w:trPr>
          <w:trHeight w:val="268"/>
        </w:trPr>
        <w:tc>
          <w:tcPr>
            <w:tcW w:w="2689" w:type="dxa"/>
          </w:tcPr>
          <w:p w14:paraId="2C9EB1F5" w14:textId="0066DA0D" w:rsidR="00542162" w:rsidRPr="00C40A0B" w:rsidRDefault="00542162" w:rsidP="00542162">
            <w:pPr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Poor neurologic prognosis</w:t>
            </w:r>
          </w:p>
        </w:tc>
        <w:tc>
          <w:tcPr>
            <w:tcW w:w="2409" w:type="dxa"/>
            <w:shd w:val="clear" w:color="auto" w:fill="auto"/>
          </w:tcPr>
          <w:p w14:paraId="3B819980" w14:textId="2FE4396D" w:rsidR="00542162" w:rsidRPr="00C40A0B" w:rsidRDefault="00542162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Cardiac arrest (1)</w:t>
            </w:r>
          </w:p>
          <w:p w14:paraId="617BEA0E" w14:textId="05C59D17" w:rsidR="00542162" w:rsidRPr="00C40A0B" w:rsidRDefault="00542162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Drowning (1)</w:t>
            </w:r>
          </w:p>
          <w:p w14:paraId="5CBADEE7" w14:textId="299AB88F" w:rsidR="00542162" w:rsidRPr="00C40A0B" w:rsidRDefault="00542162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Brainstem encephalitis (1)</w:t>
            </w:r>
          </w:p>
        </w:tc>
        <w:tc>
          <w:tcPr>
            <w:tcW w:w="2127" w:type="dxa"/>
            <w:shd w:val="clear" w:color="auto" w:fill="auto"/>
          </w:tcPr>
          <w:p w14:paraId="5AC36A34" w14:textId="439D24D3" w:rsidR="00542162" w:rsidRPr="00C40A0B" w:rsidRDefault="00542162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End-stage cystic</w:t>
            </w:r>
          </w:p>
          <w:p w14:paraId="5C08E581" w14:textId="4CDC6992" w:rsidR="00542162" w:rsidRPr="00C40A0B" w:rsidRDefault="00542162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encephal</w:t>
            </w:r>
            <w:r w:rsidR="00C16644">
              <w:rPr>
                <w:color w:val="000000" w:themeColor="text1"/>
                <w:sz w:val="20"/>
                <w:szCs w:val="20"/>
              </w:rPr>
              <w:t>omala</w:t>
            </w:r>
            <w:r w:rsidRPr="00C40A0B">
              <w:rPr>
                <w:color w:val="000000" w:themeColor="text1"/>
                <w:sz w:val="20"/>
                <w:szCs w:val="20"/>
              </w:rPr>
              <w:t>cia (1)</w:t>
            </w:r>
          </w:p>
          <w:p w14:paraId="08061BE3" w14:textId="77777777" w:rsidR="00542162" w:rsidRPr="00C40A0B" w:rsidRDefault="00542162" w:rsidP="00A86BE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89" w:type="dxa"/>
            <w:shd w:val="clear" w:color="auto" w:fill="auto"/>
          </w:tcPr>
          <w:p w14:paraId="07095C4F" w14:textId="2B76E5BF" w:rsidR="00542162" w:rsidRPr="00C40A0B" w:rsidRDefault="00542162" w:rsidP="00A86BE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40A0B">
              <w:rPr>
                <w:color w:val="000000" w:themeColor="text1"/>
                <w:sz w:val="20"/>
                <w:szCs w:val="20"/>
              </w:rPr>
              <w:t>Cardiac arrest (2)</w:t>
            </w:r>
          </w:p>
          <w:p w14:paraId="6D689061" w14:textId="77777777" w:rsidR="00542162" w:rsidRPr="00C40A0B" w:rsidRDefault="00542162" w:rsidP="00A86BE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19CE2DC8" w14:textId="1B012BA5" w:rsidR="000C436B" w:rsidRPr="00C40A0B" w:rsidRDefault="00040B9A" w:rsidP="0034259D">
      <w:pPr>
        <w:rPr>
          <w:sz w:val="20"/>
          <w:szCs w:val="20"/>
        </w:rPr>
      </w:pPr>
      <w:r w:rsidRPr="00C40A0B">
        <w:rPr>
          <w:sz w:val="20"/>
          <w:szCs w:val="20"/>
        </w:rPr>
        <w:t xml:space="preserve">PARDS – Pediatric Acute Respiratory Distress Syndrome </w:t>
      </w:r>
    </w:p>
    <w:p w14:paraId="170FEB58" w14:textId="77777777" w:rsidR="0034259D" w:rsidRPr="00C40A0B" w:rsidRDefault="0034259D" w:rsidP="0034259D">
      <w:pPr>
        <w:rPr>
          <w:sz w:val="20"/>
          <w:szCs w:val="20"/>
        </w:rPr>
      </w:pPr>
    </w:p>
    <w:p w14:paraId="58C446B7" w14:textId="77777777" w:rsidR="0034259D" w:rsidRPr="00C40A0B" w:rsidRDefault="0034259D" w:rsidP="0034259D">
      <w:pPr>
        <w:rPr>
          <w:sz w:val="20"/>
          <w:szCs w:val="20"/>
        </w:rPr>
      </w:pPr>
    </w:p>
    <w:p w14:paraId="7CD9B9B6" w14:textId="77777777" w:rsidR="0034259D" w:rsidRPr="00C40A0B" w:rsidRDefault="0034259D" w:rsidP="0034259D">
      <w:pPr>
        <w:rPr>
          <w:sz w:val="20"/>
          <w:szCs w:val="20"/>
        </w:rPr>
      </w:pPr>
    </w:p>
    <w:p w14:paraId="47B67626" w14:textId="77777777" w:rsidR="0034259D" w:rsidRPr="00C40A0B" w:rsidRDefault="0034259D" w:rsidP="0034259D">
      <w:pPr>
        <w:rPr>
          <w:sz w:val="20"/>
          <w:szCs w:val="20"/>
        </w:rPr>
      </w:pPr>
    </w:p>
    <w:p w14:paraId="3DDF7389" w14:textId="77777777" w:rsidR="0034259D" w:rsidRPr="00C40A0B" w:rsidRDefault="0034259D" w:rsidP="0034259D">
      <w:pPr>
        <w:rPr>
          <w:sz w:val="20"/>
          <w:szCs w:val="20"/>
        </w:rPr>
      </w:pPr>
    </w:p>
    <w:p w14:paraId="40601F8B" w14:textId="77777777" w:rsidR="0034259D" w:rsidRPr="00C40A0B" w:rsidRDefault="0034259D" w:rsidP="0034259D">
      <w:pPr>
        <w:rPr>
          <w:sz w:val="20"/>
          <w:szCs w:val="20"/>
        </w:rPr>
      </w:pPr>
    </w:p>
    <w:p w14:paraId="3507B90C" w14:textId="77777777" w:rsidR="00153835" w:rsidRDefault="00153835" w:rsidP="00B302EB">
      <w:pPr>
        <w:rPr>
          <w:sz w:val="20"/>
          <w:szCs w:val="20"/>
        </w:rPr>
      </w:pPr>
    </w:p>
    <w:p w14:paraId="788512A5" w14:textId="77777777" w:rsidR="00153835" w:rsidRDefault="00153835" w:rsidP="00B302EB">
      <w:pPr>
        <w:rPr>
          <w:sz w:val="20"/>
          <w:szCs w:val="20"/>
        </w:rPr>
      </w:pPr>
    </w:p>
    <w:p w14:paraId="5F13C695" w14:textId="77777777" w:rsidR="00153835" w:rsidRDefault="00153835" w:rsidP="00B302EB">
      <w:pPr>
        <w:rPr>
          <w:sz w:val="20"/>
          <w:szCs w:val="20"/>
        </w:rPr>
      </w:pPr>
    </w:p>
    <w:p w14:paraId="2B6F92D8" w14:textId="77777777" w:rsidR="00153835" w:rsidRDefault="00153835" w:rsidP="00B302EB">
      <w:pPr>
        <w:rPr>
          <w:sz w:val="20"/>
          <w:szCs w:val="20"/>
        </w:rPr>
      </w:pPr>
    </w:p>
    <w:p w14:paraId="13237CF5" w14:textId="77777777" w:rsidR="00153835" w:rsidRDefault="00153835" w:rsidP="00B302EB">
      <w:pPr>
        <w:rPr>
          <w:sz w:val="20"/>
          <w:szCs w:val="20"/>
        </w:rPr>
      </w:pPr>
    </w:p>
    <w:p w14:paraId="12F7332A" w14:textId="77777777" w:rsidR="00153835" w:rsidRDefault="00153835" w:rsidP="00B302EB">
      <w:pPr>
        <w:rPr>
          <w:sz w:val="20"/>
          <w:szCs w:val="20"/>
        </w:rPr>
      </w:pPr>
    </w:p>
    <w:p w14:paraId="352247BA" w14:textId="77777777" w:rsidR="00153835" w:rsidRDefault="00153835" w:rsidP="00B302EB">
      <w:pPr>
        <w:rPr>
          <w:sz w:val="20"/>
          <w:szCs w:val="20"/>
        </w:rPr>
      </w:pPr>
    </w:p>
    <w:p w14:paraId="038A43A2" w14:textId="77777777" w:rsidR="00153835" w:rsidRDefault="00153835" w:rsidP="00B302EB">
      <w:pPr>
        <w:rPr>
          <w:sz w:val="20"/>
          <w:szCs w:val="20"/>
        </w:rPr>
      </w:pPr>
    </w:p>
    <w:p w14:paraId="49BE76D0" w14:textId="77777777" w:rsidR="00153835" w:rsidRDefault="00153835" w:rsidP="00B302EB">
      <w:pPr>
        <w:rPr>
          <w:sz w:val="20"/>
          <w:szCs w:val="20"/>
        </w:rPr>
      </w:pPr>
    </w:p>
    <w:p w14:paraId="1007FD86" w14:textId="77777777" w:rsidR="00153835" w:rsidRDefault="00153835" w:rsidP="00B302EB">
      <w:pPr>
        <w:rPr>
          <w:sz w:val="20"/>
          <w:szCs w:val="20"/>
        </w:rPr>
      </w:pPr>
    </w:p>
    <w:p w14:paraId="1599FC19" w14:textId="77777777" w:rsidR="00153835" w:rsidRDefault="00153835" w:rsidP="00B302EB">
      <w:pPr>
        <w:rPr>
          <w:sz w:val="20"/>
          <w:szCs w:val="20"/>
        </w:rPr>
      </w:pPr>
    </w:p>
    <w:p w14:paraId="0CC9254B" w14:textId="77777777" w:rsidR="00153835" w:rsidRDefault="00153835" w:rsidP="00B302EB">
      <w:pPr>
        <w:rPr>
          <w:sz w:val="20"/>
          <w:szCs w:val="20"/>
        </w:rPr>
      </w:pPr>
    </w:p>
    <w:p w14:paraId="267D3F16" w14:textId="77777777" w:rsidR="00153835" w:rsidRDefault="00153835" w:rsidP="00B302EB">
      <w:pPr>
        <w:rPr>
          <w:sz w:val="20"/>
          <w:szCs w:val="20"/>
        </w:rPr>
      </w:pPr>
    </w:p>
    <w:p w14:paraId="048FFA01" w14:textId="77777777" w:rsidR="00153835" w:rsidRDefault="00153835" w:rsidP="00B302EB">
      <w:pPr>
        <w:rPr>
          <w:sz w:val="20"/>
          <w:szCs w:val="20"/>
        </w:rPr>
      </w:pPr>
    </w:p>
    <w:p w14:paraId="3FEA0EEA" w14:textId="77777777" w:rsidR="00153835" w:rsidRDefault="00153835" w:rsidP="00B302EB">
      <w:pPr>
        <w:rPr>
          <w:sz w:val="20"/>
          <w:szCs w:val="20"/>
        </w:rPr>
      </w:pPr>
    </w:p>
    <w:p w14:paraId="0292375B" w14:textId="77777777" w:rsidR="00153835" w:rsidRDefault="00153835" w:rsidP="00B302EB">
      <w:pPr>
        <w:rPr>
          <w:sz w:val="20"/>
          <w:szCs w:val="20"/>
        </w:rPr>
      </w:pPr>
    </w:p>
    <w:p w14:paraId="5E713456" w14:textId="77777777" w:rsidR="00153835" w:rsidRDefault="00153835" w:rsidP="00B302EB">
      <w:pPr>
        <w:rPr>
          <w:sz w:val="20"/>
          <w:szCs w:val="20"/>
        </w:rPr>
      </w:pPr>
    </w:p>
    <w:p w14:paraId="4EE52FF6" w14:textId="77777777" w:rsidR="00153835" w:rsidRDefault="00153835" w:rsidP="00B302EB">
      <w:pPr>
        <w:rPr>
          <w:sz w:val="20"/>
          <w:szCs w:val="20"/>
        </w:rPr>
      </w:pPr>
    </w:p>
    <w:p w14:paraId="12D0D1FE" w14:textId="77777777" w:rsidR="00153835" w:rsidRDefault="00153835" w:rsidP="00B302EB">
      <w:pPr>
        <w:rPr>
          <w:sz w:val="20"/>
          <w:szCs w:val="20"/>
        </w:rPr>
      </w:pPr>
    </w:p>
    <w:p w14:paraId="63DEF227" w14:textId="77777777" w:rsidR="00153835" w:rsidRDefault="00153835" w:rsidP="00B302EB">
      <w:pPr>
        <w:rPr>
          <w:sz w:val="20"/>
          <w:szCs w:val="20"/>
        </w:rPr>
      </w:pPr>
    </w:p>
    <w:p w14:paraId="4D2F8E64" w14:textId="77777777" w:rsidR="00153835" w:rsidRDefault="00153835" w:rsidP="00B302EB">
      <w:pPr>
        <w:rPr>
          <w:sz w:val="20"/>
          <w:szCs w:val="20"/>
        </w:rPr>
      </w:pPr>
    </w:p>
    <w:p w14:paraId="3EFAF577" w14:textId="77777777" w:rsidR="00153835" w:rsidRDefault="00153835" w:rsidP="00B302EB">
      <w:pPr>
        <w:rPr>
          <w:sz w:val="20"/>
          <w:szCs w:val="20"/>
        </w:rPr>
      </w:pPr>
    </w:p>
    <w:p w14:paraId="0717BFDB" w14:textId="77777777" w:rsidR="00153835" w:rsidRDefault="00153835" w:rsidP="00B302EB">
      <w:pPr>
        <w:rPr>
          <w:sz w:val="20"/>
          <w:szCs w:val="20"/>
        </w:rPr>
      </w:pPr>
    </w:p>
    <w:p w14:paraId="550389B4" w14:textId="77777777" w:rsidR="00153835" w:rsidRDefault="00153835" w:rsidP="00B302EB">
      <w:pPr>
        <w:rPr>
          <w:sz w:val="20"/>
          <w:szCs w:val="20"/>
        </w:rPr>
      </w:pPr>
    </w:p>
    <w:p w14:paraId="742FA816" w14:textId="77777777" w:rsidR="00153835" w:rsidRDefault="00153835" w:rsidP="00B302EB">
      <w:pPr>
        <w:rPr>
          <w:sz w:val="20"/>
          <w:szCs w:val="20"/>
        </w:rPr>
      </w:pPr>
    </w:p>
    <w:p w14:paraId="1A8461E1" w14:textId="77777777" w:rsidR="00153835" w:rsidRDefault="00153835" w:rsidP="00B302EB">
      <w:pPr>
        <w:rPr>
          <w:sz w:val="20"/>
          <w:szCs w:val="20"/>
        </w:rPr>
      </w:pPr>
    </w:p>
    <w:p w14:paraId="4FD08491" w14:textId="77777777" w:rsidR="00153835" w:rsidRDefault="00153835" w:rsidP="00B302EB">
      <w:pPr>
        <w:rPr>
          <w:sz w:val="20"/>
          <w:szCs w:val="20"/>
        </w:rPr>
      </w:pPr>
    </w:p>
    <w:p w14:paraId="34073CC5" w14:textId="77777777" w:rsidR="00153835" w:rsidRDefault="00153835" w:rsidP="00B302EB">
      <w:pPr>
        <w:rPr>
          <w:sz w:val="20"/>
          <w:szCs w:val="20"/>
        </w:rPr>
      </w:pPr>
    </w:p>
    <w:p w14:paraId="34FA4FF8" w14:textId="77777777" w:rsidR="00153835" w:rsidRDefault="00153835" w:rsidP="00B302EB">
      <w:pPr>
        <w:rPr>
          <w:sz w:val="20"/>
          <w:szCs w:val="20"/>
        </w:rPr>
      </w:pPr>
    </w:p>
    <w:p w14:paraId="3B9DC38B" w14:textId="77777777" w:rsidR="00153835" w:rsidRDefault="00153835" w:rsidP="00B302EB">
      <w:pPr>
        <w:rPr>
          <w:sz w:val="20"/>
          <w:szCs w:val="20"/>
        </w:rPr>
      </w:pPr>
    </w:p>
    <w:p w14:paraId="3B91B652" w14:textId="77777777" w:rsidR="00153835" w:rsidRDefault="00153835" w:rsidP="00B302EB">
      <w:pPr>
        <w:rPr>
          <w:sz w:val="20"/>
          <w:szCs w:val="20"/>
        </w:rPr>
      </w:pPr>
    </w:p>
    <w:p w14:paraId="52D0FD0E" w14:textId="77777777" w:rsidR="00153835" w:rsidRDefault="00153835" w:rsidP="00B302EB">
      <w:pPr>
        <w:rPr>
          <w:sz w:val="20"/>
          <w:szCs w:val="20"/>
        </w:rPr>
      </w:pPr>
    </w:p>
    <w:p w14:paraId="3B1F2822" w14:textId="77777777" w:rsidR="00153835" w:rsidRDefault="00153835" w:rsidP="00B302EB">
      <w:pPr>
        <w:rPr>
          <w:sz w:val="20"/>
          <w:szCs w:val="20"/>
        </w:rPr>
      </w:pPr>
    </w:p>
    <w:p w14:paraId="5D4189F5" w14:textId="77777777" w:rsidR="00153835" w:rsidRDefault="00153835" w:rsidP="00B302EB">
      <w:pPr>
        <w:rPr>
          <w:sz w:val="20"/>
          <w:szCs w:val="20"/>
        </w:rPr>
      </w:pPr>
    </w:p>
    <w:p w14:paraId="2944CFD9" w14:textId="77777777" w:rsidR="00153835" w:rsidRDefault="00153835" w:rsidP="00B302EB">
      <w:pPr>
        <w:rPr>
          <w:sz w:val="20"/>
          <w:szCs w:val="20"/>
        </w:rPr>
      </w:pPr>
    </w:p>
    <w:p w14:paraId="5AF0CAD8" w14:textId="77777777" w:rsidR="00153835" w:rsidRDefault="00153835" w:rsidP="00B302EB">
      <w:pPr>
        <w:rPr>
          <w:sz w:val="20"/>
          <w:szCs w:val="20"/>
        </w:rPr>
      </w:pPr>
    </w:p>
    <w:p w14:paraId="1722AB0A" w14:textId="77777777" w:rsidR="00153835" w:rsidRDefault="00153835" w:rsidP="00B302EB">
      <w:pPr>
        <w:rPr>
          <w:sz w:val="20"/>
          <w:szCs w:val="20"/>
        </w:rPr>
      </w:pPr>
    </w:p>
    <w:p w14:paraId="661FA15B" w14:textId="77777777" w:rsidR="00153835" w:rsidRDefault="00153835" w:rsidP="00B302EB">
      <w:pPr>
        <w:rPr>
          <w:sz w:val="20"/>
          <w:szCs w:val="20"/>
        </w:rPr>
      </w:pPr>
    </w:p>
    <w:p w14:paraId="0A1C7BE7" w14:textId="77777777" w:rsidR="00153835" w:rsidRDefault="00153835" w:rsidP="00B302EB">
      <w:pPr>
        <w:rPr>
          <w:sz w:val="20"/>
          <w:szCs w:val="20"/>
        </w:rPr>
      </w:pPr>
    </w:p>
    <w:p w14:paraId="4F2DB307" w14:textId="77777777" w:rsidR="00153835" w:rsidRPr="00C40A0B" w:rsidRDefault="00153835" w:rsidP="0034259D">
      <w:pPr>
        <w:rPr>
          <w:sz w:val="20"/>
          <w:szCs w:val="20"/>
        </w:rPr>
      </w:pPr>
    </w:p>
    <w:p w14:paraId="203833B5" w14:textId="77777777" w:rsidR="00C62FD0" w:rsidRPr="00C40A0B" w:rsidRDefault="00C62FD0" w:rsidP="00865CBD">
      <w:pPr>
        <w:rPr>
          <w:b/>
          <w:bCs/>
          <w:color w:val="000000" w:themeColor="text1"/>
          <w:sz w:val="20"/>
          <w:szCs w:val="20"/>
        </w:rPr>
      </w:pPr>
    </w:p>
    <w:p w14:paraId="14220CFE" w14:textId="1D76394B" w:rsidR="00865CBD" w:rsidRPr="00C40A0B" w:rsidRDefault="00C62FD0" w:rsidP="00865CBD">
      <w:pPr>
        <w:rPr>
          <w:b/>
          <w:bCs/>
          <w:color w:val="000000" w:themeColor="text1"/>
          <w:sz w:val="20"/>
          <w:szCs w:val="20"/>
        </w:rPr>
      </w:pPr>
      <w:r w:rsidRPr="00C40A0B">
        <w:rPr>
          <w:b/>
          <w:bCs/>
          <w:color w:val="000000" w:themeColor="text1"/>
          <w:sz w:val="20"/>
          <w:szCs w:val="20"/>
        </w:rPr>
        <w:lastRenderedPageBreak/>
        <w:t>e</w:t>
      </w:r>
      <w:r w:rsidR="00865CBD" w:rsidRPr="00C40A0B">
        <w:rPr>
          <w:b/>
          <w:bCs/>
          <w:color w:val="000000" w:themeColor="text1"/>
          <w:sz w:val="20"/>
          <w:szCs w:val="20"/>
        </w:rPr>
        <w:t xml:space="preserve">Figure 1: Ventilation parameters </w:t>
      </w:r>
      <w:r w:rsidR="00933C7C" w:rsidRPr="00C40A0B">
        <w:rPr>
          <w:b/>
          <w:bCs/>
          <w:color w:val="000000" w:themeColor="text1"/>
          <w:sz w:val="20"/>
          <w:szCs w:val="20"/>
        </w:rPr>
        <w:t>in patients with</w:t>
      </w:r>
      <w:r w:rsidR="00865CBD" w:rsidRPr="00C40A0B">
        <w:rPr>
          <w:b/>
          <w:bCs/>
          <w:color w:val="000000" w:themeColor="text1"/>
          <w:sz w:val="20"/>
          <w:szCs w:val="20"/>
        </w:rPr>
        <w:t xml:space="preserve"> </w:t>
      </w:r>
      <w:r w:rsidR="00D47696">
        <w:rPr>
          <w:b/>
          <w:bCs/>
          <w:color w:val="000000" w:themeColor="text1"/>
          <w:sz w:val="20"/>
          <w:szCs w:val="20"/>
        </w:rPr>
        <w:t>PARDS</w:t>
      </w:r>
      <w:r w:rsidR="00865CBD" w:rsidRPr="00C40A0B">
        <w:rPr>
          <w:b/>
          <w:bCs/>
          <w:color w:val="000000" w:themeColor="text1"/>
          <w:sz w:val="20"/>
          <w:szCs w:val="20"/>
        </w:rPr>
        <w:t xml:space="preserve"> </w:t>
      </w:r>
      <w:r w:rsidR="00933C7C" w:rsidRPr="00C40A0B">
        <w:rPr>
          <w:b/>
          <w:bCs/>
          <w:color w:val="000000" w:themeColor="text1"/>
          <w:sz w:val="20"/>
          <w:szCs w:val="20"/>
        </w:rPr>
        <w:t>across 28 days</w:t>
      </w:r>
    </w:p>
    <w:p w14:paraId="00C02EF9" w14:textId="6D2E8535" w:rsidR="00865CBD" w:rsidRPr="00C40A0B" w:rsidRDefault="00865CBD" w:rsidP="00865CBD">
      <w:pPr>
        <w:rPr>
          <w:noProof/>
          <w:sz w:val="20"/>
          <w:szCs w:val="20"/>
        </w:rPr>
      </w:pPr>
      <w:r w:rsidRPr="00C40A0B">
        <w:rPr>
          <w:noProof/>
          <w:sz w:val="20"/>
          <w:szCs w:val="20"/>
        </w:rPr>
        <w:t xml:space="preserve"> </w:t>
      </w:r>
      <w:r w:rsidR="00E95FC0" w:rsidRPr="00E95FC0">
        <w:rPr>
          <w:noProof/>
          <w:sz w:val="20"/>
          <w:szCs w:val="20"/>
        </w:rPr>
        <w:drawing>
          <wp:inline distT="0" distB="0" distL="0" distR="0" wp14:anchorId="2CB92A55" wp14:editId="5B6E0E9A">
            <wp:extent cx="5727700" cy="572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7B6F9" w14:textId="3FE5425C" w:rsidR="00F83227" w:rsidRDefault="00F83227" w:rsidP="00865CBD">
      <w:pPr>
        <w:rPr>
          <w:color w:val="000000" w:themeColor="text1"/>
          <w:sz w:val="20"/>
          <w:szCs w:val="20"/>
        </w:rPr>
      </w:pPr>
    </w:p>
    <w:p w14:paraId="5B80BD06" w14:textId="77777777" w:rsidR="00D47696" w:rsidRPr="00C40A0B" w:rsidRDefault="00D47696" w:rsidP="00D47696">
      <w:pPr>
        <w:rPr>
          <w:sz w:val="20"/>
          <w:szCs w:val="20"/>
        </w:rPr>
      </w:pPr>
      <w:r w:rsidRPr="00C40A0B">
        <w:rPr>
          <w:sz w:val="20"/>
          <w:szCs w:val="20"/>
        </w:rPr>
        <w:t xml:space="preserve">PARDS – Pediatric Acute Respiratory Distress Syndrome </w:t>
      </w:r>
    </w:p>
    <w:p w14:paraId="592F879B" w14:textId="0F722A64" w:rsidR="00D47696" w:rsidRDefault="00D47696" w:rsidP="00865CBD">
      <w:pPr>
        <w:rPr>
          <w:color w:val="000000" w:themeColor="text1"/>
          <w:sz w:val="20"/>
          <w:szCs w:val="20"/>
        </w:rPr>
      </w:pPr>
    </w:p>
    <w:p w14:paraId="29D0F314" w14:textId="77777777" w:rsidR="00D47696" w:rsidRPr="00C40A0B" w:rsidRDefault="00D47696" w:rsidP="00865CBD">
      <w:pPr>
        <w:rPr>
          <w:b/>
          <w:bCs/>
          <w:color w:val="000000" w:themeColor="text1"/>
          <w:sz w:val="20"/>
          <w:szCs w:val="20"/>
          <w:highlight w:val="cyan"/>
        </w:rPr>
      </w:pPr>
    </w:p>
    <w:p w14:paraId="292805B3" w14:textId="01A7B064" w:rsidR="009C7E86" w:rsidRPr="00C40A0B" w:rsidRDefault="009C7E86">
      <w:pPr>
        <w:rPr>
          <w:b/>
          <w:bCs/>
          <w:color w:val="000000" w:themeColor="text1"/>
          <w:sz w:val="20"/>
          <w:szCs w:val="20"/>
        </w:rPr>
      </w:pPr>
    </w:p>
    <w:p w14:paraId="19269983" w14:textId="78DBFE5F" w:rsidR="0059545B" w:rsidRPr="00C40A0B" w:rsidRDefault="0059545B">
      <w:pPr>
        <w:rPr>
          <w:b/>
          <w:bCs/>
          <w:color w:val="000000" w:themeColor="text1"/>
          <w:sz w:val="20"/>
          <w:szCs w:val="20"/>
        </w:rPr>
      </w:pPr>
    </w:p>
    <w:p w14:paraId="2ABA684E" w14:textId="4C4035DA" w:rsidR="0059545B" w:rsidRPr="00C40A0B" w:rsidRDefault="0059545B">
      <w:pPr>
        <w:rPr>
          <w:b/>
          <w:bCs/>
          <w:color w:val="000000" w:themeColor="text1"/>
          <w:sz w:val="20"/>
          <w:szCs w:val="20"/>
        </w:rPr>
      </w:pPr>
    </w:p>
    <w:p w14:paraId="565ECAE7" w14:textId="0D9AF08A" w:rsidR="0059545B" w:rsidRPr="00C40A0B" w:rsidRDefault="0059545B">
      <w:pPr>
        <w:rPr>
          <w:b/>
          <w:bCs/>
          <w:color w:val="000000" w:themeColor="text1"/>
          <w:sz w:val="20"/>
          <w:szCs w:val="20"/>
        </w:rPr>
      </w:pPr>
    </w:p>
    <w:p w14:paraId="0C0A91D6" w14:textId="0C897EF6" w:rsidR="0059545B" w:rsidRPr="00C40A0B" w:rsidRDefault="0059545B">
      <w:pPr>
        <w:rPr>
          <w:b/>
          <w:bCs/>
          <w:color w:val="000000" w:themeColor="text1"/>
          <w:sz w:val="20"/>
          <w:szCs w:val="20"/>
        </w:rPr>
      </w:pPr>
    </w:p>
    <w:p w14:paraId="11D84A09" w14:textId="319CE442" w:rsidR="0059545B" w:rsidRPr="00C40A0B" w:rsidRDefault="0059545B">
      <w:pPr>
        <w:rPr>
          <w:b/>
          <w:bCs/>
          <w:color w:val="000000" w:themeColor="text1"/>
          <w:sz w:val="20"/>
          <w:szCs w:val="20"/>
        </w:rPr>
      </w:pPr>
    </w:p>
    <w:p w14:paraId="6AED7929" w14:textId="77777777" w:rsidR="0059545B" w:rsidRPr="00C40A0B" w:rsidRDefault="0059545B">
      <w:pPr>
        <w:rPr>
          <w:sz w:val="20"/>
          <w:szCs w:val="20"/>
        </w:rPr>
      </w:pPr>
    </w:p>
    <w:p w14:paraId="717653C0" w14:textId="6377EB74" w:rsidR="009C7E86" w:rsidRPr="00C40A0B" w:rsidRDefault="009C7E86">
      <w:pPr>
        <w:rPr>
          <w:sz w:val="20"/>
          <w:szCs w:val="20"/>
        </w:rPr>
      </w:pPr>
    </w:p>
    <w:p w14:paraId="0A90A0FA" w14:textId="2099AB81" w:rsidR="009C7E86" w:rsidRDefault="009C7E86">
      <w:pPr>
        <w:rPr>
          <w:sz w:val="20"/>
          <w:szCs w:val="20"/>
        </w:rPr>
      </w:pPr>
    </w:p>
    <w:p w14:paraId="425538F3" w14:textId="5A7687E2" w:rsidR="00C40A0B" w:rsidRDefault="00C40A0B">
      <w:pPr>
        <w:rPr>
          <w:sz w:val="20"/>
          <w:szCs w:val="20"/>
        </w:rPr>
      </w:pPr>
    </w:p>
    <w:p w14:paraId="1047DF7E" w14:textId="305597F3" w:rsidR="00C40A0B" w:rsidRDefault="00C40A0B">
      <w:pPr>
        <w:rPr>
          <w:sz w:val="20"/>
          <w:szCs w:val="20"/>
        </w:rPr>
      </w:pPr>
    </w:p>
    <w:p w14:paraId="5EB32170" w14:textId="74E073A8" w:rsidR="00C40A0B" w:rsidRDefault="00C40A0B">
      <w:pPr>
        <w:rPr>
          <w:sz w:val="20"/>
          <w:szCs w:val="20"/>
        </w:rPr>
      </w:pPr>
    </w:p>
    <w:p w14:paraId="61C1E41F" w14:textId="77777777" w:rsidR="00D47696" w:rsidRPr="00C40A0B" w:rsidRDefault="00D47696">
      <w:pPr>
        <w:rPr>
          <w:sz w:val="20"/>
          <w:szCs w:val="20"/>
        </w:rPr>
      </w:pPr>
    </w:p>
    <w:p w14:paraId="620FA233" w14:textId="6C725817" w:rsidR="009C7E86" w:rsidRDefault="009C7E86">
      <w:pPr>
        <w:rPr>
          <w:sz w:val="20"/>
          <w:szCs w:val="20"/>
        </w:rPr>
      </w:pPr>
    </w:p>
    <w:p w14:paraId="79AA5892" w14:textId="77777777" w:rsidR="00B97975" w:rsidRPr="00C40A0B" w:rsidRDefault="00B97975">
      <w:pPr>
        <w:rPr>
          <w:sz w:val="20"/>
          <w:szCs w:val="20"/>
        </w:rPr>
      </w:pPr>
    </w:p>
    <w:p w14:paraId="63D95826" w14:textId="6B967B97" w:rsidR="00190970" w:rsidRPr="00C40A0B" w:rsidRDefault="00C62FD0" w:rsidP="00C62FD0">
      <w:pPr>
        <w:rPr>
          <w:b/>
          <w:bCs/>
          <w:color w:val="000000" w:themeColor="text1"/>
          <w:sz w:val="20"/>
          <w:szCs w:val="20"/>
        </w:rPr>
      </w:pPr>
      <w:r w:rsidRPr="00C40A0B">
        <w:rPr>
          <w:b/>
          <w:bCs/>
          <w:color w:val="000000" w:themeColor="text1"/>
          <w:sz w:val="20"/>
          <w:szCs w:val="20"/>
        </w:rPr>
        <w:lastRenderedPageBreak/>
        <w:t xml:space="preserve">eFigure </w:t>
      </w:r>
      <w:r w:rsidR="000C5DA3">
        <w:rPr>
          <w:b/>
          <w:bCs/>
          <w:color w:val="000000" w:themeColor="text1"/>
          <w:sz w:val="20"/>
          <w:szCs w:val="20"/>
        </w:rPr>
        <w:t>2</w:t>
      </w:r>
      <w:r w:rsidRPr="00C40A0B">
        <w:rPr>
          <w:b/>
          <w:bCs/>
          <w:color w:val="000000" w:themeColor="text1"/>
          <w:sz w:val="20"/>
          <w:szCs w:val="20"/>
        </w:rPr>
        <w:t xml:space="preserve">: </w:t>
      </w:r>
      <w:r w:rsidR="00190970" w:rsidRPr="00C40A0B">
        <w:rPr>
          <w:b/>
          <w:bCs/>
          <w:color w:val="000000" w:themeColor="text1"/>
          <w:sz w:val="20"/>
          <w:szCs w:val="20"/>
        </w:rPr>
        <w:t xml:space="preserve">Kaplan-Meier curves of duration of mechanical ventilation in patients with mild, moderate and severe </w:t>
      </w:r>
      <w:r w:rsidR="00D47696">
        <w:rPr>
          <w:b/>
          <w:bCs/>
          <w:color w:val="000000" w:themeColor="text1"/>
          <w:sz w:val="20"/>
          <w:szCs w:val="20"/>
        </w:rPr>
        <w:t>PARDS</w:t>
      </w:r>
    </w:p>
    <w:p w14:paraId="508A7938" w14:textId="0710ABB0" w:rsidR="00C62FD0" w:rsidRPr="00C40A0B" w:rsidRDefault="000F590B" w:rsidP="00C62FD0">
      <w:pPr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en-SG"/>
        </w:rPr>
        <w:drawing>
          <wp:inline distT="0" distB="0" distL="0" distR="0" wp14:anchorId="25972394" wp14:editId="323CB7CA">
            <wp:extent cx="5720080" cy="3267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96F46" w14:textId="77777777" w:rsidR="00D47696" w:rsidRPr="00C40A0B" w:rsidRDefault="00D47696" w:rsidP="00D47696">
      <w:pPr>
        <w:rPr>
          <w:sz w:val="20"/>
          <w:szCs w:val="20"/>
        </w:rPr>
      </w:pPr>
      <w:r w:rsidRPr="00C40A0B">
        <w:rPr>
          <w:sz w:val="20"/>
          <w:szCs w:val="20"/>
        </w:rPr>
        <w:t xml:space="preserve">PARDS – Pediatric Acute Respiratory Distress Syndrome </w:t>
      </w:r>
    </w:p>
    <w:p w14:paraId="6B593906" w14:textId="77777777" w:rsidR="00C62FD0" w:rsidRPr="00C40A0B" w:rsidRDefault="00C62FD0" w:rsidP="00C62FD0">
      <w:pPr>
        <w:rPr>
          <w:b/>
          <w:bCs/>
          <w:color w:val="000000" w:themeColor="text1"/>
          <w:sz w:val="20"/>
          <w:szCs w:val="20"/>
          <w:highlight w:val="yellow"/>
        </w:rPr>
      </w:pPr>
    </w:p>
    <w:p w14:paraId="2E2CB340" w14:textId="77777777" w:rsidR="00C62FD0" w:rsidRPr="00C40A0B" w:rsidRDefault="00C62FD0" w:rsidP="00C62FD0">
      <w:pPr>
        <w:rPr>
          <w:b/>
          <w:bCs/>
          <w:color w:val="000000" w:themeColor="text1"/>
          <w:sz w:val="20"/>
          <w:szCs w:val="20"/>
          <w:highlight w:val="yellow"/>
        </w:rPr>
      </w:pPr>
    </w:p>
    <w:p w14:paraId="661CE501" w14:textId="56C4A9D4" w:rsidR="00C62FD0" w:rsidRPr="00C40A0B" w:rsidRDefault="00C62FD0">
      <w:pPr>
        <w:rPr>
          <w:sz w:val="20"/>
          <w:szCs w:val="20"/>
        </w:rPr>
      </w:pPr>
    </w:p>
    <w:p w14:paraId="51B3FBB0" w14:textId="00CB6855" w:rsidR="00C62FD0" w:rsidRPr="00C40A0B" w:rsidRDefault="00C62FD0">
      <w:pPr>
        <w:rPr>
          <w:sz w:val="20"/>
          <w:szCs w:val="20"/>
        </w:rPr>
      </w:pPr>
    </w:p>
    <w:p w14:paraId="166E2CBE" w14:textId="1BB740C8" w:rsidR="00C62FD0" w:rsidRPr="00C40A0B" w:rsidRDefault="00C62FD0">
      <w:pPr>
        <w:rPr>
          <w:sz w:val="20"/>
          <w:szCs w:val="20"/>
        </w:rPr>
      </w:pPr>
    </w:p>
    <w:p w14:paraId="603CE9C5" w14:textId="1BE11A1A" w:rsidR="00C62FD0" w:rsidRPr="00C40A0B" w:rsidRDefault="00C62FD0">
      <w:pPr>
        <w:rPr>
          <w:sz w:val="20"/>
          <w:szCs w:val="20"/>
        </w:rPr>
      </w:pPr>
    </w:p>
    <w:p w14:paraId="25B3060D" w14:textId="5FFBF9D0" w:rsidR="00C62FD0" w:rsidRPr="00C40A0B" w:rsidRDefault="00C62FD0">
      <w:pPr>
        <w:rPr>
          <w:sz w:val="20"/>
          <w:szCs w:val="20"/>
        </w:rPr>
      </w:pPr>
    </w:p>
    <w:p w14:paraId="60AB7947" w14:textId="2D587508" w:rsidR="00C62FD0" w:rsidRPr="00C40A0B" w:rsidRDefault="00C62FD0">
      <w:pPr>
        <w:rPr>
          <w:sz w:val="20"/>
          <w:szCs w:val="20"/>
        </w:rPr>
      </w:pPr>
    </w:p>
    <w:p w14:paraId="358E7E63" w14:textId="36936492" w:rsidR="00C62FD0" w:rsidRPr="00C40A0B" w:rsidRDefault="00C62FD0">
      <w:pPr>
        <w:rPr>
          <w:sz w:val="20"/>
          <w:szCs w:val="20"/>
        </w:rPr>
      </w:pPr>
    </w:p>
    <w:p w14:paraId="4F860F41" w14:textId="6503FEC3" w:rsidR="00C62FD0" w:rsidRPr="00C40A0B" w:rsidRDefault="00C62FD0">
      <w:pPr>
        <w:rPr>
          <w:sz w:val="20"/>
          <w:szCs w:val="20"/>
        </w:rPr>
      </w:pPr>
    </w:p>
    <w:p w14:paraId="655169FC" w14:textId="7F5BDF01" w:rsidR="00C62FD0" w:rsidRPr="00C40A0B" w:rsidRDefault="00C62FD0">
      <w:pPr>
        <w:rPr>
          <w:sz w:val="20"/>
          <w:szCs w:val="20"/>
        </w:rPr>
      </w:pPr>
    </w:p>
    <w:p w14:paraId="0287303D" w14:textId="175245D7" w:rsidR="00C62FD0" w:rsidRPr="00C40A0B" w:rsidRDefault="00C62FD0">
      <w:pPr>
        <w:rPr>
          <w:sz w:val="20"/>
          <w:szCs w:val="20"/>
        </w:rPr>
      </w:pPr>
    </w:p>
    <w:p w14:paraId="4A4E0CFE" w14:textId="2F554C7C" w:rsidR="00C62FD0" w:rsidRPr="00C40A0B" w:rsidRDefault="00C62FD0">
      <w:pPr>
        <w:rPr>
          <w:sz w:val="20"/>
          <w:szCs w:val="20"/>
        </w:rPr>
      </w:pPr>
    </w:p>
    <w:p w14:paraId="7663ED36" w14:textId="72902B59" w:rsidR="00C62FD0" w:rsidRPr="00C40A0B" w:rsidRDefault="00C62FD0">
      <w:pPr>
        <w:rPr>
          <w:sz w:val="20"/>
          <w:szCs w:val="20"/>
        </w:rPr>
      </w:pPr>
    </w:p>
    <w:p w14:paraId="1FDBE38E" w14:textId="51B5798E" w:rsidR="00C62FD0" w:rsidRPr="00C40A0B" w:rsidRDefault="00C62FD0">
      <w:pPr>
        <w:rPr>
          <w:sz w:val="20"/>
          <w:szCs w:val="20"/>
        </w:rPr>
      </w:pPr>
    </w:p>
    <w:p w14:paraId="3A05148D" w14:textId="6FF24880" w:rsidR="00C62FD0" w:rsidRPr="00C40A0B" w:rsidRDefault="00C62FD0">
      <w:pPr>
        <w:rPr>
          <w:sz w:val="20"/>
          <w:szCs w:val="20"/>
        </w:rPr>
      </w:pPr>
    </w:p>
    <w:p w14:paraId="3CD44A31" w14:textId="372EFEA9" w:rsidR="00C62FD0" w:rsidRPr="00C40A0B" w:rsidRDefault="00C62FD0">
      <w:pPr>
        <w:rPr>
          <w:sz w:val="20"/>
          <w:szCs w:val="20"/>
        </w:rPr>
      </w:pPr>
    </w:p>
    <w:p w14:paraId="20EC7077" w14:textId="29A33B41" w:rsidR="00C62FD0" w:rsidRPr="00C40A0B" w:rsidRDefault="00C62FD0">
      <w:pPr>
        <w:rPr>
          <w:sz w:val="20"/>
          <w:szCs w:val="20"/>
        </w:rPr>
      </w:pPr>
    </w:p>
    <w:p w14:paraId="76250507" w14:textId="053EC446" w:rsidR="00C62FD0" w:rsidRPr="00C40A0B" w:rsidRDefault="00C62FD0">
      <w:pPr>
        <w:rPr>
          <w:sz w:val="20"/>
          <w:szCs w:val="20"/>
        </w:rPr>
      </w:pPr>
    </w:p>
    <w:p w14:paraId="53FC661A" w14:textId="14E5E7E3" w:rsidR="00C62FD0" w:rsidRPr="00C40A0B" w:rsidRDefault="00C62FD0">
      <w:pPr>
        <w:rPr>
          <w:sz w:val="20"/>
          <w:szCs w:val="20"/>
        </w:rPr>
      </w:pPr>
    </w:p>
    <w:p w14:paraId="52FDAD48" w14:textId="68ED7760" w:rsidR="00C62FD0" w:rsidRPr="00C40A0B" w:rsidRDefault="00C62FD0">
      <w:pPr>
        <w:rPr>
          <w:sz w:val="20"/>
          <w:szCs w:val="20"/>
        </w:rPr>
      </w:pPr>
    </w:p>
    <w:p w14:paraId="79097E01" w14:textId="7C33EE49" w:rsidR="00C62FD0" w:rsidRPr="00C40A0B" w:rsidRDefault="00C62FD0">
      <w:pPr>
        <w:rPr>
          <w:sz w:val="20"/>
          <w:szCs w:val="20"/>
        </w:rPr>
      </w:pPr>
    </w:p>
    <w:p w14:paraId="6F496585" w14:textId="6DC89B05" w:rsidR="00C62FD0" w:rsidRPr="00C40A0B" w:rsidRDefault="00C62FD0">
      <w:pPr>
        <w:rPr>
          <w:sz w:val="20"/>
          <w:szCs w:val="20"/>
        </w:rPr>
      </w:pPr>
    </w:p>
    <w:p w14:paraId="43F00AD3" w14:textId="42020DBB" w:rsidR="00C62FD0" w:rsidRPr="00C40A0B" w:rsidRDefault="00C62FD0">
      <w:pPr>
        <w:rPr>
          <w:sz w:val="20"/>
          <w:szCs w:val="20"/>
        </w:rPr>
      </w:pPr>
    </w:p>
    <w:p w14:paraId="63D5A00A" w14:textId="1569890F" w:rsidR="00884999" w:rsidRPr="00C40A0B" w:rsidRDefault="00884999">
      <w:pPr>
        <w:rPr>
          <w:sz w:val="20"/>
          <w:szCs w:val="20"/>
        </w:rPr>
      </w:pPr>
    </w:p>
    <w:p w14:paraId="0CBBCDBC" w14:textId="77777777" w:rsidR="00884999" w:rsidRPr="00C40A0B" w:rsidRDefault="00884999">
      <w:pPr>
        <w:rPr>
          <w:sz w:val="20"/>
          <w:szCs w:val="20"/>
        </w:rPr>
      </w:pPr>
    </w:p>
    <w:p w14:paraId="16BDBECC" w14:textId="5AD4C943" w:rsidR="00C62FD0" w:rsidRDefault="00C62FD0">
      <w:pPr>
        <w:rPr>
          <w:sz w:val="20"/>
          <w:szCs w:val="20"/>
        </w:rPr>
      </w:pPr>
    </w:p>
    <w:p w14:paraId="3039F133" w14:textId="39E6ED8C" w:rsidR="00C40A0B" w:rsidRDefault="00C40A0B">
      <w:pPr>
        <w:rPr>
          <w:sz w:val="20"/>
          <w:szCs w:val="20"/>
        </w:rPr>
      </w:pPr>
    </w:p>
    <w:p w14:paraId="6B33DA4A" w14:textId="3F4A3F32" w:rsidR="00C40A0B" w:rsidRDefault="00C40A0B">
      <w:pPr>
        <w:rPr>
          <w:sz w:val="20"/>
          <w:szCs w:val="20"/>
        </w:rPr>
      </w:pPr>
    </w:p>
    <w:p w14:paraId="1E6733D0" w14:textId="783B7373" w:rsidR="00C40A0B" w:rsidRDefault="00C40A0B">
      <w:pPr>
        <w:rPr>
          <w:sz w:val="20"/>
          <w:szCs w:val="20"/>
        </w:rPr>
      </w:pPr>
    </w:p>
    <w:p w14:paraId="1BC8E828" w14:textId="057F173C" w:rsidR="00C40A0B" w:rsidRDefault="00C40A0B">
      <w:pPr>
        <w:rPr>
          <w:sz w:val="20"/>
          <w:szCs w:val="20"/>
        </w:rPr>
      </w:pPr>
    </w:p>
    <w:p w14:paraId="77AAFDF5" w14:textId="75DDA3CD" w:rsidR="00C40A0B" w:rsidRDefault="00C40A0B">
      <w:pPr>
        <w:rPr>
          <w:sz w:val="20"/>
          <w:szCs w:val="20"/>
        </w:rPr>
      </w:pPr>
    </w:p>
    <w:p w14:paraId="52E1DCCB" w14:textId="77777777" w:rsidR="00C40A0B" w:rsidRPr="00C40A0B" w:rsidRDefault="00C40A0B">
      <w:pPr>
        <w:rPr>
          <w:sz w:val="20"/>
          <w:szCs w:val="20"/>
        </w:rPr>
      </w:pPr>
    </w:p>
    <w:p w14:paraId="189E8810" w14:textId="14D69107" w:rsidR="00C62FD0" w:rsidRPr="00C40A0B" w:rsidRDefault="00C62FD0">
      <w:pPr>
        <w:rPr>
          <w:sz w:val="20"/>
          <w:szCs w:val="20"/>
        </w:rPr>
      </w:pPr>
    </w:p>
    <w:p w14:paraId="06866A66" w14:textId="6DAC8F03" w:rsidR="00C62FD0" w:rsidRPr="00C40A0B" w:rsidRDefault="00C62FD0">
      <w:pPr>
        <w:rPr>
          <w:sz w:val="20"/>
          <w:szCs w:val="20"/>
        </w:rPr>
      </w:pPr>
    </w:p>
    <w:p w14:paraId="33706D1C" w14:textId="164CAA2E" w:rsidR="00190970" w:rsidRPr="00C40A0B" w:rsidRDefault="00C62FD0" w:rsidP="00190970">
      <w:pPr>
        <w:rPr>
          <w:b/>
          <w:bCs/>
          <w:color w:val="000000" w:themeColor="text1"/>
          <w:sz w:val="20"/>
          <w:szCs w:val="20"/>
        </w:rPr>
      </w:pPr>
      <w:r w:rsidRPr="00C40A0B">
        <w:rPr>
          <w:b/>
          <w:bCs/>
          <w:color w:val="000000" w:themeColor="text1"/>
          <w:sz w:val="20"/>
          <w:szCs w:val="20"/>
        </w:rPr>
        <w:lastRenderedPageBreak/>
        <w:t xml:space="preserve">eFigure </w:t>
      </w:r>
      <w:r w:rsidR="000C5DA3">
        <w:rPr>
          <w:b/>
          <w:bCs/>
          <w:color w:val="000000" w:themeColor="text1"/>
          <w:sz w:val="20"/>
          <w:szCs w:val="20"/>
        </w:rPr>
        <w:t>3</w:t>
      </w:r>
      <w:r w:rsidRPr="00C40A0B">
        <w:rPr>
          <w:b/>
          <w:bCs/>
          <w:color w:val="000000" w:themeColor="text1"/>
          <w:sz w:val="20"/>
          <w:szCs w:val="20"/>
        </w:rPr>
        <w:t xml:space="preserve">: </w:t>
      </w:r>
      <w:r w:rsidR="00190970" w:rsidRPr="00C40A0B">
        <w:rPr>
          <w:b/>
          <w:bCs/>
          <w:color w:val="000000" w:themeColor="text1"/>
          <w:sz w:val="20"/>
          <w:szCs w:val="20"/>
        </w:rPr>
        <w:t xml:space="preserve">Kaplan-Meier curves of PICU length of stay in patients with mild, moderate and severe </w:t>
      </w:r>
      <w:r w:rsidR="00D47696">
        <w:rPr>
          <w:b/>
          <w:bCs/>
          <w:color w:val="000000" w:themeColor="text1"/>
          <w:sz w:val="20"/>
          <w:szCs w:val="20"/>
        </w:rPr>
        <w:t>PARDS</w:t>
      </w:r>
    </w:p>
    <w:p w14:paraId="7838B43E" w14:textId="38C64754" w:rsidR="00C62FD0" w:rsidRPr="00C40A0B" w:rsidRDefault="000F590B" w:rsidP="00C62FD0">
      <w:pPr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en-SG"/>
        </w:rPr>
        <w:drawing>
          <wp:inline distT="0" distB="0" distL="0" distR="0" wp14:anchorId="29AB2D1F" wp14:editId="26EEBC4E">
            <wp:extent cx="5720080" cy="3267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8A09B" w14:textId="28D47CBB" w:rsidR="00C62FD0" w:rsidRPr="00C40A0B" w:rsidRDefault="00C62FD0">
      <w:pPr>
        <w:rPr>
          <w:sz w:val="20"/>
          <w:szCs w:val="20"/>
        </w:rPr>
      </w:pPr>
    </w:p>
    <w:p w14:paraId="3DE0322F" w14:textId="77777777" w:rsidR="00C40A0B" w:rsidRPr="00C40A0B" w:rsidRDefault="00C40A0B" w:rsidP="00C40A0B">
      <w:pPr>
        <w:rPr>
          <w:sz w:val="20"/>
          <w:szCs w:val="20"/>
        </w:rPr>
      </w:pPr>
      <w:r w:rsidRPr="00C40A0B">
        <w:rPr>
          <w:sz w:val="20"/>
          <w:szCs w:val="20"/>
        </w:rPr>
        <w:t>PICU – Pediatric intensive care unit</w:t>
      </w:r>
    </w:p>
    <w:p w14:paraId="71AFD616" w14:textId="77777777" w:rsidR="00D47696" w:rsidRPr="00C40A0B" w:rsidRDefault="00D47696" w:rsidP="00D47696">
      <w:pPr>
        <w:rPr>
          <w:sz w:val="20"/>
          <w:szCs w:val="20"/>
        </w:rPr>
      </w:pPr>
      <w:r w:rsidRPr="00C40A0B">
        <w:rPr>
          <w:sz w:val="20"/>
          <w:szCs w:val="20"/>
        </w:rPr>
        <w:t xml:space="preserve">PARDS – Pediatric Acute Respiratory Distress Syndrome </w:t>
      </w:r>
    </w:p>
    <w:p w14:paraId="7AC1EB05" w14:textId="7C621DE4" w:rsidR="00C62FD0" w:rsidRPr="00C40A0B" w:rsidRDefault="00C62FD0">
      <w:pPr>
        <w:rPr>
          <w:sz w:val="20"/>
          <w:szCs w:val="20"/>
        </w:rPr>
      </w:pPr>
    </w:p>
    <w:p w14:paraId="07FCEB88" w14:textId="0CE47024" w:rsidR="00C62FD0" w:rsidRPr="00C40A0B" w:rsidRDefault="00C62FD0">
      <w:pPr>
        <w:rPr>
          <w:sz w:val="20"/>
          <w:szCs w:val="20"/>
        </w:rPr>
      </w:pPr>
    </w:p>
    <w:p w14:paraId="32AEBD3E" w14:textId="749EB4C8" w:rsidR="00C62FD0" w:rsidRPr="00C40A0B" w:rsidRDefault="00C62FD0">
      <w:pPr>
        <w:rPr>
          <w:sz w:val="20"/>
          <w:szCs w:val="20"/>
        </w:rPr>
      </w:pPr>
    </w:p>
    <w:p w14:paraId="078A64E1" w14:textId="634CC7E7" w:rsidR="00C62FD0" w:rsidRPr="00C40A0B" w:rsidRDefault="00C62FD0">
      <w:pPr>
        <w:rPr>
          <w:sz w:val="20"/>
          <w:szCs w:val="20"/>
        </w:rPr>
      </w:pPr>
    </w:p>
    <w:p w14:paraId="139DE3A7" w14:textId="2B334560" w:rsidR="00C62FD0" w:rsidRPr="00C40A0B" w:rsidRDefault="00C62FD0">
      <w:pPr>
        <w:rPr>
          <w:sz w:val="20"/>
          <w:szCs w:val="20"/>
        </w:rPr>
      </w:pPr>
    </w:p>
    <w:p w14:paraId="68F94731" w14:textId="3E2D2267" w:rsidR="00C62FD0" w:rsidRPr="00C40A0B" w:rsidRDefault="00C62FD0">
      <w:pPr>
        <w:rPr>
          <w:sz w:val="20"/>
          <w:szCs w:val="20"/>
        </w:rPr>
      </w:pPr>
    </w:p>
    <w:p w14:paraId="648DB011" w14:textId="2AA87689" w:rsidR="00C62FD0" w:rsidRPr="00C40A0B" w:rsidRDefault="00C62FD0">
      <w:pPr>
        <w:rPr>
          <w:sz w:val="20"/>
          <w:szCs w:val="20"/>
        </w:rPr>
      </w:pPr>
    </w:p>
    <w:p w14:paraId="1BD83100" w14:textId="4FDC8E90" w:rsidR="00C62FD0" w:rsidRPr="00C40A0B" w:rsidRDefault="00C62FD0">
      <w:pPr>
        <w:rPr>
          <w:sz w:val="20"/>
          <w:szCs w:val="20"/>
        </w:rPr>
      </w:pPr>
    </w:p>
    <w:p w14:paraId="5B5601AD" w14:textId="0D8B421C" w:rsidR="00C62FD0" w:rsidRPr="00C40A0B" w:rsidRDefault="00C62FD0">
      <w:pPr>
        <w:rPr>
          <w:sz w:val="20"/>
          <w:szCs w:val="20"/>
        </w:rPr>
      </w:pPr>
    </w:p>
    <w:p w14:paraId="3273F41B" w14:textId="256871AC" w:rsidR="00C62FD0" w:rsidRPr="00C40A0B" w:rsidRDefault="00C62FD0">
      <w:pPr>
        <w:rPr>
          <w:sz w:val="20"/>
          <w:szCs w:val="20"/>
        </w:rPr>
      </w:pPr>
    </w:p>
    <w:p w14:paraId="32DDA05D" w14:textId="7B5DD132" w:rsidR="00C62FD0" w:rsidRPr="00C40A0B" w:rsidRDefault="00C62FD0">
      <w:pPr>
        <w:rPr>
          <w:sz w:val="20"/>
          <w:szCs w:val="20"/>
        </w:rPr>
      </w:pPr>
    </w:p>
    <w:p w14:paraId="592F5AF5" w14:textId="08C14325" w:rsidR="00C62FD0" w:rsidRPr="00C40A0B" w:rsidRDefault="00C62FD0">
      <w:pPr>
        <w:rPr>
          <w:sz w:val="20"/>
          <w:szCs w:val="20"/>
        </w:rPr>
      </w:pPr>
    </w:p>
    <w:p w14:paraId="7939A99F" w14:textId="342D2808" w:rsidR="00C62FD0" w:rsidRPr="00C40A0B" w:rsidRDefault="00C62FD0">
      <w:pPr>
        <w:rPr>
          <w:sz w:val="20"/>
          <w:szCs w:val="20"/>
        </w:rPr>
      </w:pPr>
    </w:p>
    <w:p w14:paraId="43658AB4" w14:textId="29870664" w:rsidR="00C62FD0" w:rsidRPr="00C40A0B" w:rsidRDefault="00C62FD0">
      <w:pPr>
        <w:rPr>
          <w:sz w:val="20"/>
          <w:szCs w:val="20"/>
        </w:rPr>
      </w:pPr>
    </w:p>
    <w:p w14:paraId="3C0CEC7E" w14:textId="56D96029" w:rsidR="00C62FD0" w:rsidRPr="00C40A0B" w:rsidRDefault="00C62FD0">
      <w:pPr>
        <w:rPr>
          <w:sz w:val="20"/>
          <w:szCs w:val="20"/>
        </w:rPr>
      </w:pPr>
    </w:p>
    <w:p w14:paraId="6C4ADC2F" w14:textId="0EEDE85E" w:rsidR="00C62FD0" w:rsidRPr="00C40A0B" w:rsidRDefault="00C62FD0">
      <w:pPr>
        <w:rPr>
          <w:sz w:val="20"/>
          <w:szCs w:val="20"/>
        </w:rPr>
      </w:pPr>
    </w:p>
    <w:p w14:paraId="57F82A33" w14:textId="6677CE60" w:rsidR="00C62FD0" w:rsidRPr="00C40A0B" w:rsidRDefault="00C62FD0">
      <w:pPr>
        <w:rPr>
          <w:sz w:val="20"/>
          <w:szCs w:val="20"/>
        </w:rPr>
      </w:pPr>
    </w:p>
    <w:p w14:paraId="1D352FA4" w14:textId="1C71563C" w:rsidR="00C62FD0" w:rsidRPr="00C40A0B" w:rsidRDefault="00C62FD0">
      <w:pPr>
        <w:rPr>
          <w:sz w:val="20"/>
          <w:szCs w:val="20"/>
        </w:rPr>
      </w:pPr>
    </w:p>
    <w:p w14:paraId="4306035B" w14:textId="58BB7F71" w:rsidR="00C62FD0" w:rsidRPr="00C40A0B" w:rsidRDefault="00C62FD0">
      <w:pPr>
        <w:rPr>
          <w:sz w:val="20"/>
          <w:szCs w:val="20"/>
        </w:rPr>
      </w:pPr>
    </w:p>
    <w:p w14:paraId="2C14F389" w14:textId="3ACF8E4F" w:rsidR="00C62FD0" w:rsidRPr="00C40A0B" w:rsidRDefault="00C62FD0">
      <w:pPr>
        <w:rPr>
          <w:sz w:val="20"/>
          <w:szCs w:val="20"/>
        </w:rPr>
      </w:pPr>
    </w:p>
    <w:p w14:paraId="479347BD" w14:textId="7833EBBB" w:rsidR="00C62FD0" w:rsidRPr="00C40A0B" w:rsidRDefault="00C62FD0">
      <w:pPr>
        <w:rPr>
          <w:sz w:val="20"/>
          <w:szCs w:val="20"/>
        </w:rPr>
      </w:pPr>
    </w:p>
    <w:p w14:paraId="7AE76F79" w14:textId="7E8B5530" w:rsidR="00C62FD0" w:rsidRPr="00C40A0B" w:rsidRDefault="00C62FD0">
      <w:pPr>
        <w:rPr>
          <w:sz w:val="20"/>
          <w:szCs w:val="20"/>
        </w:rPr>
      </w:pPr>
    </w:p>
    <w:p w14:paraId="424FFB56" w14:textId="77777777" w:rsidR="009E418A" w:rsidRPr="00C40A0B" w:rsidRDefault="009E418A">
      <w:pPr>
        <w:rPr>
          <w:sz w:val="20"/>
          <w:szCs w:val="20"/>
        </w:rPr>
      </w:pPr>
    </w:p>
    <w:p w14:paraId="4142C136" w14:textId="38FB1307" w:rsidR="00C62FD0" w:rsidRPr="00C40A0B" w:rsidRDefault="00C62FD0">
      <w:pPr>
        <w:rPr>
          <w:sz w:val="20"/>
          <w:szCs w:val="20"/>
        </w:rPr>
      </w:pPr>
    </w:p>
    <w:p w14:paraId="1315C84A" w14:textId="45B18311" w:rsidR="00C62FD0" w:rsidRPr="00C40A0B" w:rsidRDefault="00C62FD0">
      <w:pPr>
        <w:rPr>
          <w:sz w:val="20"/>
          <w:szCs w:val="20"/>
        </w:rPr>
      </w:pPr>
    </w:p>
    <w:p w14:paraId="45FE0841" w14:textId="5CF21821" w:rsidR="00C62FD0" w:rsidRDefault="00C62FD0">
      <w:pPr>
        <w:rPr>
          <w:sz w:val="20"/>
          <w:szCs w:val="20"/>
        </w:rPr>
      </w:pPr>
    </w:p>
    <w:p w14:paraId="4E9488C6" w14:textId="334FE527" w:rsidR="00C40A0B" w:rsidRDefault="00C40A0B">
      <w:pPr>
        <w:rPr>
          <w:sz w:val="20"/>
          <w:szCs w:val="20"/>
        </w:rPr>
      </w:pPr>
    </w:p>
    <w:p w14:paraId="1B16DF1D" w14:textId="577A1C1F" w:rsidR="00C40A0B" w:rsidRDefault="00C40A0B">
      <w:pPr>
        <w:rPr>
          <w:sz w:val="20"/>
          <w:szCs w:val="20"/>
        </w:rPr>
      </w:pPr>
    </w:p>
    <w:p w14:paraId="0295C122" w14:textId="461EF018" w:rsidR="00C40A0B" w:rsidRDefault="00C40A0B">
      <w:pPr>
        <w:rPr>
          <w:sz w:val="20"/>
          <w:szCs w:val="20"/>
        </w:rPr>
      </w:pPr>
    </w:p>
    <w:p w14:paraId="2BEDB226" w14:textId="58D815B9" w:rsidR="00C40A0B" w:rsidRDefault="00C40A0B">
      <w:pPr>
        <w:rPr>
          <w:sz w:val="20"/>
          <w:szCs w:val="20"/>
        </w:rPr>
      </w:pPr>
    </w:p>
    <w:p w14:paraId="74C643B4" w14:textId="77777777" w:rsidR="00C40A0B" w:rsidRPr="00C40A0B" w:rsidRDefault="00C40A0B">
      <w:pPr>
        <w:rPr>
          <w:sz w:val="20"/>
          <w:szCs w:val="20"/>
        </w:rPr>
      </w:pPr>
    </w:p>
    <w:p w14:paraId="4AD14B18" w14:textId="37097CFE" w:rsidR="00C62FD0" w:rsidRPr="00C40A0B" w:rsidRDefault="00C62FD0" w:rsidP="00C62FD0">
      <w:pPr>
        <w:rPr>
          <w:color w:val="000000" w:themeColor="text1"/>
          <w:sz w:val="20"/>
          <w:szCs w:val="20"/>
        </w:rPr>
      </w:pPr>
    </w:p>
    <w:p w14:paraId="587F2193" w14:textId="4AAF5E08" w:rsidR="00190970" w:rsidRPr="00C40A0B" w:rsidRDefault="00C62FD0" w:rsidP="00190970">
      <w:pPr>
        <w:rPr>
          <w:b/>
          <w:bCs/>
          <w:color w:val="000000" w:themeColor="text1"/>
          <w:sz w:val="20"/>
          <w:szCs w:val="20"/>
        </w:rPr>
      </w:pPr>
      <w:r w:rsidRPr="00C40A0B">
        <w:rPr>
          <w:b/>
          <w:bCs/>
          <w:color w:val="000000" w:themeColor="text1"/>
          <w:sz w:val="20"/>
          <w:szCs w:val="20"/>
        </w:rPr>
        <w:lastRenderedPageBreak/>
        <w:t xml:space="preserve">eFigure </w:t>
      </w:r>
      <w:r w:rsidR="000C5DA3">
        <w:rPr>
          <w:b/>
          <w:bCs/>
          <w:color w:val="000000" w:themeColor="text1"/>
          <w:sz w:val="20"/>
          <w:szCs w:val="20"/>
        </w:rPr>
        <w:t>4</w:t>
      </w:r>
      <w:r w:rsidRPr="00C40A0B">
        <w:rPr>
          <w:b/>
          <w:bCs/>
          <w:color w:val="000000" w:themeColor="text1"/>
          <w:sz w:val="20"/>
          <w:szCs w:val="20"/>
        </w:rPr>
        <w:t xml:space="preserve">: </w:t>
      </w:r>
      <w:r w:rsidR="00190970" w:rsidRPr="00C40A0B">
        <w:rPr>
          <w:b/>
          <w:bCs/>
          <w:color w:val="000000" w:themeColor="text1"/>
          <w:sz w:val="20"/>
          <w:szCs w:val="20"/>
        </w:rPr>
        <w:t xml:space="preserve">Kaplan-Meier curves of hospital length of stay in patients with mild, moderate and severe </w:t>
      </w:r>
      <w:r w:rsidR="00D47696">
        <w:rPr>
          <w:b/>
          <w:bCs/>
          <w:color w:val="000000" w:themeColor="text1"/>
          <w:sz w:val="20"/>
          <w:szCs w:val="20"/>
        </w:rPr>
        <w:t>PARDS</w:t>
      </w:r>
    </w:p>
    <w:p w14:paraId="5A3AAC50" w14:textId="2037EDAE" w:rsidR="00C62FD0" w:rsidRPr="00C40A0B" w:rsidRDefault="00C62FD0" w:rsidP="00C62FD0">
      <w:pPr>
        <w:rPr>
          <w:b/>
          <w:bCs/>
          <w:color w:val="000000" w:themeColor="text1"/>
          <w:sz w:val="20"/>
          <w:szCs w:val="20"/>
        </w:rPr>
      </w:pPr>
    </w:p>
    <w:p w14:paraId="17F155AD" w14:textId="272AC97C" w:rsidR="00C62FD0" w:rsidRPr="00C40A0B" w:rsidRDefault="000F590B" w:rsidP="00C62FD0">
      <w:pPr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en-SG"/>
        </w:rPr>
        <w:drawing>
          <wp:inline distT="0" distB="0" distL="0" distR="0" wp14:anchorId="2F805312" wp14:editId="68FF95C7">
            <wp:extent cx="5720080" cy="3267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E222C" w14:textId="77777777" w:rsidR="00D47696" w:rsidRPr="00C40A0B" w:rsidRDefault="00D47696" w:rsidP="00D47696">
      <w:pPr>
        <w:rPr>
          <w:sz w:val="20"/>
          <w:szCs w:val="20"/>
        </w:rPr>
      </w:pPr>
      <w:r w:rsidRPr="00C40A0B">
        <w:rPr>
          <w:sz w:val="20"/>
          <w:szCs w:val="20"/>
        </w:rPr>
        <w:t xml:space="preserve">PARDS – Pediatric Acute Respiratory Distress Syndrome </w:t>
      </w:r>
    </w:p>
    <w:p w14:paraId="454A349D" w14:textId="639CD72A" w:rsidR="00C62FD0" w:rsidRPr="00C40A0B" w:rsidRDefault="00C62FD0">
      <w:pPr>
        <w:rPr>
          <w:sz w:val="20"/>
          <w:szCs w:val="20"/>
        </w:rPr>
      </w:pPr>
    </w:p>
    <w:p w14:paraId="12F76411" w14:textId="37C692AE" w:rsidR="00C62FD0" w:rsidRPr="00C40A0B" w:rsidRDefault="00C62FD0">
      <w:pPr>
        <w:rPr>
          <w:sz w:val="20"/>
          <w:szCs w:val="20"/>
        </w:rPr>
      </w:pPr>
    </w:p>
    <w:p w14:paraId="57F5E105" w14:textId="0EC6656B" w:rsidR="00C62FD0" w:rsidRPr="00C40A0B" w:rsidRDefault="00C62FD0">
      <w:pPr>
        <w:rPr>
          <w:sz w:val="20"/>
          <w:szCs w:val="20"/>
        </w:rPr>
      </w:pPr>
    </w:p>
    <w:p w14:paraId="6C2D8339" w14:textId="29101B3E" w:rsidR="00C62FD0" w:rsidRPr="00C40A0B" w:rsidRDefault="00C62FD0">
      <w:pPr>
        <w:rPr>
          <w:sz w:val="20"/>
          <w:szCs w:val="20"/>
        </w:rPr>
      </w:pPr>
    </w:p>
    <w:p w14:paraId="69F1E4F9" w14:textId="7FEA2149" w:rsidR="00C62FD0" w:rsidRPr="00C40A0B" w:rsidRDefault="00C62FD0">
      <w:pPr>
        <w:rPr>
          <w:sz w:val="20"/>
          <w:szCs w:val="20"/>
        </w:rPr>
      </w:pPr>
    </w:p>
    <w:p w14:paraId="540BDEE3" w14:textId="66727D8F" w:rsidR="00C62FD0" w:rsidRPr="00C40A0B" w:rsidRDefault="00C62FD0">
      <w:pPr>
        <w:rPr>
          <w:sz w:val="20"/>
          <w:szCs w:val="20"/>
        </w:rPr>
      </w:pPr>
    </w:p>
    <w:p w14:paraId="5147C1A5" w14:textId="48DCC9F5" w:rsidR="00C62FD0" w:rsidRPr="00C40A0B" w:rsidRDefault="00C62FD0">
      <w:pPr>
        <w:rPr>
          <w:sz w:val="20"/>
          <w:szCs w:val="20"/>
        </w:rPr>
      </w:pPr>
    </w:p>
    <w:p w14:paraId="593C8EE0" w14:textId="0341FD2C" w:rsidR="00C62FD0" w:rsidRPr="00C40A0B" w:rsidRDefault="00C62FD0">
      <w:pPr>
        <w:rPr>
          <w:sz w:val="20"/>
          <w:szCs w:val="20"/>
        </w:rPr>
      </w:pPr>
    </w:p>
    <w:p w14:paraId="159A33A4" w14:textId="57BBC5F6" w:rsidR="00C62FD0" w:rsidRPr="00C40A0B" w:rsidRDefault="00C62FD0">
      <w:pPr>
        <w:rPr>
          <w:sz w:val="20"/>
          <w:szCs w:val="20"/>
        </w:rPr>
      </w:pPr>
    </w:p>
    <w:p w14:paraId="59A665BA" w14:textId="5F9977F8" w:rsidR="00C62FD0" w:rsidRPr="00C40A0B" w:rsidRDefault="00C62FD0">
      <w:pPr>
        <w:rPr>
          <w:sz w:val="20"/>
          <w:szCs w:val="20"/>
        </w:rPr>
      </w:pPr>
    </w:p>
    <w:p w14:paraId="1D9C5869" w14:textId="11F87C87" w:rsidR="00C62FD0" w:rsidRPr="00C40A0B" w:rsidRDefault="00C62FD0">
      <w:pPr>
        <w:rPr>
          <w:sz w:val="20"/>
          <w:szCs w:val="20"/>
        </w:rPr>
      </w:pPr>
    </w:p>
    <w:p w14:paraId="04CE0C5B" w14:textId="6FBCB335" w:rsidR="00C62FD0" w:rsidRPr="00C40A0B" w:rsidRDefault="00C62FD0">
      <w:pPr>
        <w:rPr>
          <w:sz w:val="20"/>
          <w:szCs w:val="20"/>
        </w:rPr>
      </w:pPr>
    </w:p>
    <w:p w14:paraId="3533E247" w14:textId="227C9889" w:rsidR="00C62FD0" w:rsidRPr="00C40A0B" w:rsidRDefault="00C62FD0">
      <w:pPr>
        <w:rPr>
          <w:sz w:val="20"/>
          <w:szCs w:val="20"/>
        </w:rPr>
      </w:pPr>
    </w:p>
    <w:p w14:paraId="20F471F9" w14:textId="5CC52BC1" w:rsidR="00C62FD0" w:rsidRPr="00C40A0B" w:rsidRDefault="00C62FD0">
      <w:pPr>
        <w:rPr>
          <w:sz w:val="20"/>
          <w:szCs w:val="20"/>
        </w:rPr>
      </w:pPr>
    </w:p>
    <w:p w14:paraId="132C8433" w14:textId="2DD86063" w:rsidR="00C62FD0" w:rsidRPr="00C40A0B" w:rsidRDefault="00C62FD0">
      <w:pPr>
        <w:rPr>
          <w:sz w:val="20"/>
          <w:szCs w:val="20"/>
        </w:rPr>
      </w:pPr>
    </w:p>
    <w:p w14:paraId="60F670DB" w14:textId="695478EB" w:rsidR="00C62FD0" w:rsidRPr="00C40A0B" w:rsidRDefault="00C62FD0">
      <w:pPr>
        <w:rPr>
          <w:sz w:val="20"/>
          <w:szCs w:val="20"/>
        </w:rPr>
      </w:pPr>
    </w:p>
    <w:p w14:paraId="68AFB6C5" w14:textId="380396E2" w:rsidR="00C62FD0" w:rsidRPr="00C40A0B" w:rsidRDefault="00C62FD0">
      <w:pPr>
        <w:rPr>
          <w:sz w:val="20"/>
          <w:szCs w:val="20"/>
        </w:rPr>
      </w:pPr>
    </w:p>
    <w:p w14:paraId="7CC0247B" w14:textId="72446E5A" w:rsidR="00C62FD0" w:rsidRPr="00C40A0B" w:rsidRDefault="00C62FD0">
      <w:pPr>
        <w:rPr>
          <w:sz w:val="20"/>
          <w:szCs w:val="20"/>
        </w:rPr>
      </w:pPr>
    </w:p>
    <w:p w14:paraId="464A73A6" w14:textId="75204700" w:rsidR="00C62FD0" w:rsidRDefault="00C62FD0">
      <w:pPr>
        <w:rPr>
          <w:sz w:val="20"/>
          <w:szCs w:val="20"/>
        </w:rPr>
      </w:pPr>
    </w:p>
    <w:p w14:paraId="7250B984" w14:textId="1DE9FA29" w:rsidR="00C40A0B" w:rsidRDefault="00C40A0B">
      <w:pPr>
        <w:rPr>
          <w:sz w:val="20"/>
          <w:szCs w:val="20"/>
        </w:rPr>
      </w:pPr>
    </w:p>
    <w:p w14:paraId="342EBE74" w14:textId="004D2D87" w:rsidR="00C40A0B" w:rsidRDefault="00C40A0B">
      <w:pPr>
        <w:rPr>
          <w:sz w:val="20"/>
          <w:szCs w:val="20"/>
        </w:rPr>
      </w:pPr>
    </w:p>
    <w:p w14:paraId="2BD84F2A" w14:textId="2461BDCD" w:rsidR="00C40A0B" w:rsidRDefault="00C40A0B">
      <w:pPr>
        <w:rPr>
          <w:sz w:val="20"/>
          <w:szCs w:val="20"/>
        </w:rPr>
      </w:pPr>
    </w:p>
    <w:p w14:paraId="54BB2488" w14:textId="2A75650D" w:rsidR="00C40A0B" w:rsidRDefault="00C40A0B">
      <w:pPr>
        <w:rPr>
          <w:sz w:val="20"/>
          <w:szCs w:val="20"/>
        </w:rPr>
      </w:pPr>
    </w:p>
    <w:p w14:paraId="74B26FEC" w14:textId="7C7CA685" w:rsidR="00C40A0B" w:rsidRDefault="00C40A0B">
      <w:pPr>
        <w:rPr>
          <w:sz w:val="20"/>
          <w:szCs w:val="20"/>
        </w:rPr>
      </w:pPr>
    </w:p>
    <w:p w14:paraId="550D2AD6" w14:textId="77777777" w:rsidR="00C40A0B" w:rsidRPr="00C40A0B" w:rsidRDefault="00C40A0B">
      <w:pPr>
        <w:rPr>
          <w:sz w:val="20"/>
          <w:szCs w:val="20"/>
        </w:rPr>
      </w:pPr>
    </w:p>
    <w:p w14:paraId="0379943E" w14:textId="6A38B602" w:rsidR="00C62FD0" w:rsidRPr="00C40A0B" w:rsidRDefault="00C62FD0">
      <w:pPr>
        <w:rPr>
          <w:sz w:val="20"/>
          <w:szCs w:val="20"/>
        </w:rPr>
      </w:pPr>
    </w:p>
    <w:p w14:paraId="1CAB605E" w14:textId="1169F779" w:rsidR="00C62FD0" w:rsidRPr="00C40A0B" w:rsidRDefault="00C62FD0">
      <w:pPr>
        <w:rPr>
          <w:sz w:val="20"/>
          <w:szCs w:val="20"/>
        </w:rPr>
      </w:pPr>
    </w:p>
    <w:p w14:paraId="29479FA5" w14:textId="3BC449BE" w:rsidR="009E418A" w:rsidRPr="00C40A0B" w:rsidRDefault="009E418A">
      <w:pPr>
        <w:rPr>
          <w:sz w:val="20"/>
          <w:szCs w:val="20"/>
        </w:rPr>
      </w:pPr>
    </w:p>
    <w:p w14:paraId="744DDED4" w14:textId="77777777" w:rsidR="009E418A" w:rsidRPr="00C40A0B" w:rsidRDefault="009E418A">
      <w:pPr>
        <w:rPr>
          <w:sz w:val="20"/>
          <w:szCs w:val="20"/>
        </w:rPr>
      </w:pPr>
    </w:p>
    <w:p w14:paraId="1726E529" w14:textId="4A3215A9" w:rsidR="00C62FD0" w:rsidRPr="00C40A0B" w:rsidRDefault="00C62FD0">
      <w:pPr>
        <w:rPr>
          <w:sz w:val="20"/>
          <w:szCs w:val="20"/>
        </w:rPr>
      </w:pPr>
    </w:p>
    <w:p w14:paraId="7E75BDF8" w14:textId="44E6183E" w:rsidR="00C62FD0" w:rsidRPr="00C40A0B" w:rsidRDefault="00C62FD0">
      <w:pPr>
        <w:rPr>
          <w:sz w:val="20"/>
          <w:szCs w:val="20"/>
        </w:rPr>
      </w:pPr>
    </w:p>
    <w:p w14:paraId="4A3CE834" w14:textId="06A7EE39" w:rsidR="00190970" w:rsidRPr="00C40A0B" w:rsidRDefault="00190970">
      <w:pPr>
        <w:rPr>
          <w:sz w:val="20"/>
          <w:szCs w:val="20"/>
        </w:rPr>
      </w:pPr>
    </w:p>
    <w:p w14:paraId="736AC20B" w14:textId="77777777" w:rsidR="004E4A0A" w:rsidRPr="00C40A0B" w:rsidRDefault="004E4A0A">
      <w:pPr>
        <w:rPr>
          <w:sz w:val="20"/>
          <w:szCs w:val="20"/>
        </w:rPr>
      </w:pPr>
    </w:p>
    <w:p w14:paraId="2AAA03C9" w14:textId="576006A4" w:rsidR="00C62FD0" w:rsidRPr="00C40A0B" w:rsidRDefault="00C62FD0">
      <w:pPr>
        <w:rPr>
          <w:sz w:val="20"/>
          <w:szCs w:val="20"/>
        </w:rPr>
      </w:pPr>
    </w:p>
    <w:p w14:paraId="2D22CDF2" w14:textId="456FE08C" w:rsidR="00C62FD0" w:rsidRPr="00C40A0B" w:rsidRDefault="00C62FD0" w:rsidP="00C62FD0">
      <w:pPr>
        <w:rPr>
          <w:b/>
          <w:bCs/>
          <w:color w:val="000000" w:themeColor="text1"/>
          <w:sz w:val="20"/>
          <w:szCs w:val="20"/>
        </w:rPr>
      </w:pPr>
      <w:r w:rsidRPr="00C40A0B">
        <w:rPr>
          <w:b/>
          <w:bCs/>
          <w:color w:val="000000" w:themeColor="text1"/>
          <w:sz w:val="20"/>
          <w:szCs w:val="20"/>
        </w:rPr>
        <w:lastRenderedPageBreak/>
        <w:t xml:space="preserve">eFigure </w:t>
      </w:r>
      <w:r w:rsidR="000C5DA3">
        <w:rPr>
          <w:b/>
          <w:bCs/>
          <w:color w:val="000000" w:themeColor="text1"/>
          <w:sz w:val="20"/>
          <w:szCs w:val="20"/>
        </w:rPr>
        <w:t>5</w:t>
      </w:r>
      <w:r w:rsidRPr="00C40A0B">
        <w:rPr>
          <w:b/>
          <w:bCs/>
          <w:color w:val="000000" w:themeColor="text1"/>
          <w:sz w:val="20"/>
          <w:szCs w:val="20"/>
        </w:rPr>
        <w:t xml:space="preserve">: Kaplan-Meier curve for outcome of </w:t>
      </w:r>
      <w:r w:rsidR="00190970" w:rsidRPr="00C40A0B">
        <w:rPr>
          <w:b/>
          <w:bCs/>
          <w:color w:val="000000" w:themeColor="text1"/>
          <w:sz w:val="20"/>
          <w:szCs w:val="20"/>
        </w:rPr>
        <w:t xml:space="preserve">PICU </w:t>
      </w:r>
      <w:r w:rsidRPr="00C40A0B">
        <w:rPr>
          <w:b/>
          <w:bCs/>
          <w:color w:val="000000" w:themeColor="text1"/>
          <w:sz w:val="20"/>
          <w:szCs w:val="20"/>
        </w:rPr>
        <w:t xml:space="preserve">mortality in patients with </w:t>
      </w:r>
      <w:r w:rsidR="00190970" w:rsidRPr="00C40A0B">
        <w:rPr>
          <w:b/>
          <w:bCs/>
          <w:color w:val="000000" w:themeColor="text1"/>
          <w:sz w:val="20"/>
          <w:szCs w:val="20"/>
        </w:rPr>
        <w:t xml:space="preserve">mild, moderate and severe </w:t>
      </w:r>
      <w:r w:rsidR="00D47696">
        <w:rPr>
          <w:b/>
          <w:bCs/>
          <w:color w:val="000000" w:themeColor="text1"/>
          <w:sz w:val="20"/>
          <w:szCs w:val="20"/>
        </w:rPr>
        <w:t>PARDS</w:t>
      </w:r>
      <w:r w:rsidRPr="00C40A0B">
        <w:rPr>
          <w:b/>
          <w:bCs/>
          <w:color w:val="000000" w:themeColor="text1"/>
          <w:sz w:val="20"/>
          <w:szCs w:val="20"/>
        </w:rPr>
        <w:t xml:space="preserve"> </w:t>
      </w:r>
      <w:r w:rsidR="00D47696">
        <w:rPr>
          <w:b/>
          <w:bCs/>
          <w:color w:val="000000" w:themeColor="text1"/>
          <w:sz w:val="20"/>
          <w:szCs w:val="20"/>
        </w:rPr>
        <w:t xml:space="preserve">(top) and sensitivity analysis (bottom) excluding patients </w:t>
      </w:r>
      <w:r w:rsidR="00D47696" w:rsidRPr="00D47696">
        <w:rPr>
          <w:b/>
          <w:bCs/>
          <w:color w:val="000000" w:themeColor="text1"/>
          <w:sz w:val="20"/>
          <w:szCs w:val="20"/>
        </w:rPr>
        <w:t>who at PICU admission, had a poor overall or poor neurologic prognosis</w:t>
      </w:r>
    </w:p>
    <w:p w14:paraId="5A4BE3AC" w14:textId="77777777" w:rsidR="00C62FD0" w:rsidRPr="00C40A0B" w:rsidRDefault="00C62FD0" w:rsidP="00C62FD0">
      <w:pPr>
        <w:rPr>
          <w:b/>
          <w:bCs/>
          <w:color w:val="000000" w:themeColor="text1"/>
          <w:sz w:val="20"/>
          <w:szCs w:val="20"/>
        </w:rPr>
      </w:pPr>
    </w:p>
    <w:p w14:paraId="2C6A2C14" w14:textId="42EADFB5" w:rsidR="00C62FD0" w:rsidRPr="00C40A0B" w:rsidRDefault="000F590B" w:rsidP="00C62FD0">
      <w:pPr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noProof/>
          <w:color w:val="000000" w:themeColor="text1"/>
          <w:sz w:val="20"/>
          <w:szCs w:val="20"/>
          <w:lang w:eastAsia="en-SG"/>
        </w:rPr>
        <w:drawing>
          <wp:inline distT="0" distB="0" distL="0" distR="0" wp14:anchorId="479502BD" wp14:editId="3A96DA49">
            <wp:extent cx="5720080" cy="32670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9D901" w14:textId="77777777" w:rsidR="00C62FD0" w:rsidRPr="00C40A0B" w:rsidRDefault="00C62FD0" w:rsidP="00C62FD0">
      <w:pPr>
        <w:rPr>
          <w:b/>
          <w:bCs/>
          <w:color w:val="000000" w:themeColor="text1"/>
          <w:sz w:val="20"/>
          <w:szCs w:val="20"/>
        </w:rPr>
      </w:pPr>
    </w:p>
    <w:p w14:paraId="275619A6" w14:textId="00AEDD2A" w:rsidR="00C62FD0" w:rsidRPr="00C40A0B" w:rsidRDefault="00B97975">
      <w:pPr>
        <w:rPr>
          <w:sz w:val="20"/>
          <w:szCs w:val="20"/>
        </w:rPr>
      </w:pPr>
      <w:r w:rsidRPr="00B97975">
        <w:rPr>
          <w:noProof/>
          <w:sz w:val="20"/>
          <w:szCs w:val="20"/>
        </w:rPr>
        <w:drawing>
          <wp:inline distT="0" distB="0" distL="0" distR="0" wp14:anchorId="4F673A3F" wp14:editId="36005E09">
            <wp:extent cx="5727700" cy="32727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68A9A" w14:textId="77777777" w:rsidR="00D47696" w:rsidRPr="00C40A0B" w:rsidRDefault="00D47696" w:rsidP="00D47696">
      <w:pPr>
        <w:rPr>
          <w:sz w:val="20"/>
          <w:szCs w:val="20"/>
        </w:rPr>
      </w:pPr>
      <w:r w:rsidRPr="00C40A0B">
        <w:rPr>
          <w:sz w:val="20"/>
          <w:szCs w:val="20"/>
        </w:rPr>
        <w:t>PICU – Pediatric intensive care unit</w:t>
      </w:r>
    </w:p>
    <w:p w14:paraId="02B5ECCE" w14:textId="77777777" w:rsidR="00D47696" w:rsidRPr="00C40A0B" w:rsidRDefault="00D47696" w:rsidP="00D47696">
      <w:pPr>
        <w:rPr>
          <w:sz w:val="20"/>
          <w:szCs w:val="20"/>
        </w:rPr>
      </w:pPr>
      <w:r w:rsidRPr="00C40A0B">
        <w:rPr>
          <w:sz w:val="20"/>
          <w:szCs w:val="20"/>
        </w:rPr>
        <w:t xml:space="preserve">PARDS – Pediatric Acute Respiratory Distress Syndrome </w:t>
      </w:r>
    </w:p>
    <w:p w14:paraId="6A94605E" w14:textId="5941DC6D" w:rsidR="00190970" w:rsidRPr="00C40A0B" w:rsidRDefault="00190970">
      <w:pPr>
        <w:rPr>
          <w:sz w:val="20"/>
          <w:szCs w:val="20"/>
        </w:rPr>
      </w:pPr>
    </w:p>
    <w:p w14:paraId="4EB2191D" w14:textId="217A4D5F" w:rsidR="00190970" w:rsidRPr="00C40A0B" w:rsidRDefault="00190970">
      <w:pPr>
        <w:rPr>
          <w:sz w:val="20"/>
          <w:szCs w:val="20"/>
        </w:rPr>
      </w:pPr>
    </w:p>
    <w:p w14:paraId="6BF6F533" w14:textId="7C298E80" w:rsidR="00190970" w:rsidRPr="00C40A0B" w:rsidRDefault="00190970">
      <w:pPr>
        <w:rPr>
          <w:sz w:val="20"/>
          <w:szCs w:val="20"/>
        </w:rPr>
      </w:pPr>
    </w:p>
    <w:p w14:paraId="614CB0C5" w14:textId="56266189" w:rsidR="00190970" w:rsidRPr="00C40A0B" w:rsidRDefault="00190970">
      <w:pPr>
        <w:rPr>
          <w:sz w:val="20"/>
          <w:szCs w:val="20"/>
        </w:rPr>
      </w:pPr>
    </w:p>
    <w:p w14:paraId="1978BB29" w14:textId="47B0C712" w:rsidR="00190970" w:rsidRPr="00C40A0B" w:rsidRDefault="00190970">
      <w:pPr>
        <w:rPr>
          <w:sz w:val="20"/>
          <w:szCs w:val="20"/>
        </w:rPr>
      </w:pPr>
    </w:p>
    <w:p w14:paraId="63D1D9B3" w14:textId="049991E8" w:rsidR="00190970" w:rsidRPr="00C40A0B" w:rsidRDefault="00190970">
      <w:pPr>
        <w:rPr>
          <w:sz w:val="20"/>
          <w:szCs w:val="20"/>
        </w:rPr>
      </w:pPr>
    </w:p>
    <w:p w14:paraId="127F17A6" w14:textId="30BAEEC8" w:rsidR="00190970" w:rsidRPr="00C40A0B" w:rsidRDefault="00190970">
      <w:pPr>
        <w:rPr>
          <w:sz w:val="20"/>
          <w:szCs w:val="20"/>
        </w:rPr>
      </w:pPr>
    </w:p>
    <w:p w14:paraId="0E674055" w14:textId="2A1BAFE8" w:rsidR="00190970" w:rsidRPr="00C40A0B" w:rsidRDefault="00190970">
      <w:pPr>
        <w:rPr>
          <w:sz w:val="20"/>
          <w:szCs w:val="20"/>
        </w:rPr>
      </w:pPr>
    </w:p>
    <w:p w14:paraId="4F9A4506" w14:textId="38EFAAE6" w:rsidR="00190970" w:rsidRPr="00C40A0B" w:rsidRDefault="00190970" w:rsidP="00190970">
      <w:pPr>
        <w:rPr>
          <w:b/>
          <w:bCs/>
          <w:color w:val="000000" w:themeColor="text1"/>
          <w:sz w:val="20"/>
          <w:szCs w:val="20"/>
        </w:rPr>
      </w:pPr>
      <w:r w:rsidRPr="00C40A0B">
        <w:rPr>
          <w:b/>
          <w:bCs/>
          <w:color w:val="000000" w:themeColor="text1"/>
          <w:sz w:val="20"/>
          <w:szCs w:val="20"/>
        </w:rPr>
        <w:lastRenderedPageBreak/>
        <w:t xml:space="preserve">eFigure </w:t>
      </w:r>
      <w:r w:rsidR="000C5DA3">
        <w:rPr>
          <w:b/>
          <w:bCs/>
          <w:color w:val="000000" w:themeColor="text1"/>
          <w:sz w:val="20"/>
          <w:szCs w:val="20"/>
        </w:rPr>
        <w:t>6</w:t>
      </w:r>
      <w:r w:rsidRPr="00C40A0B">
        <w:rPr>
          <w:b/>
          <w:bCs/>
          <w:color w:val="000000" w:themeColor="text1"/>
          <w:sz w:val="20"/>
          <w:szCs w:val="20"/>
        </w:rPr>
        <w:t xml:space="preserve">: Kaplan-Meier curve for outcome of hospital mortality in patients with mild, moderate and severe </w:t>
      </w:r>
      <w:r w:rsidR="00D47696">
        <w:rPr>
          <w:b/>
          <w:bCs/>
          <w:color w:val="000000" w:themeColor="text1"/>
          <w:sz w:val="20"/>
          <w:szCs w:val="20"/>
        </w:rPr>
        <w:t>PARDS</w:t>
      </w:r>
      <w:r w:rsidR="006112C8">
        <w:rPr>
          <w:b/>
          <w:bCs/>
          <w:color w:val="000000" w:themeColor="text1"/>
          <w:sz w:val="20"/>
          <w:szCs w:val="20"/>
        </w:rPr>
        <w:t xml:space="preserve"> (top)</w:t>
      </w:r>
      <w:r w:rsidRPr="00C40A0B">
        <w:rPr>
          <w:b/>
          <w:bCs/>
          <w:color w:val="000000" w:themeColor="text1"/>
          <w:sz w:val="20"/>
          <w:szCs w:val="20"/>
        </w:rPr>
        <w:t xml:space="preserve"> </w:t>
      </w:r>
      <w:r w:rsidR="00D47696">
        <w:rPr>
          <w:b/>
          <w:bCs/>
          <w:color w:val="000000" w:themeColor="text1"/>
          <w:sz w:val="20"/>
          <w:szCs w:val="20"/>
        </w:rPr>
        <w:t xml:space="preserve">and sensitivity analysis (bottom) excluding patients </w:t>
      </w:r>
      <w:r w:rsidR="00D47696" w:rsidRPr="00D47696">
        <w:rPr>
          <w:b/>
          <w:bCs/>
          <w:color w:val="000000" w:themeColor="text1"/>
          <w:sz w:val="20"/>
          <w:szCs w:val="20"/>
        </w:rPr>
        <w:t>who at PICU admission, had a poor overall or poor neurologic prognosis</w:t>
      </w:r>
    </w:p>
    <w:p w14:paraId="54FB8140" w14:textId="77777777" w:rsidR="00190970" w:rsidRPr="00C40A0B" w:rsidRDefault="00190970">
      <w:pPr>
        <w:rPr>
          <w:sz w:val="20"/>
          <w:szCs w:val="20"/>
        </w:rPr>
      </w:pPr>
    </w:p>
    <w:p w14:paraId="05215977" w14:textId="13754208" w:rsidR="00190970" w:rsidRPr="00C40A0B" w:rsidRDefault="000F590B">
      <w:pPr>
        <w:rPr>
          <w:sz w:val="20"/>
          <w:szCs w:val="20"/>
        </w:rPr>
      </w:pPr>
      <w:r>
        <w:rPr>
          <w:noProof/>
          <w:sz w:val="20"/>
          <w:szCs w:val="20"/>
          <w:lang w:eastAsia="en-SG"/>
        </w:rPr>
        <w:drawing>
          <wp:inline distT="0" distB="0" distL="0" distR="0" wp14:anchorId="1472FA29" wp14:editId="19F3B4CA">
            <wp:extent cx="5720080" cy="3267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C1F13" w14:textId="60D43399" w:rsidR="00BD4B55" w:rsidRDefault="00B97975" w:rsidP="004E4A0A">
      <w:pPr>
        <w:rPr>
          <w:sz w:val="20"/>
          <w:szCs w:val="20"/>
        </w:rPr>
      </w:pPr>
      <w:r w:rsidRPr="00B97975">
        <w:rPr>
          <w:noProof/>
          <w:sz w:val="20"/>
          <w:szCs w:val="20"/>
        </w:rPr>
        <w:drawing>
          <wp:inline distT="0" distB="0" distL="0" distR="0" wp14:anchorId="47CC5AEF" wp14:editId="681A477D">
            <wp:extent cx="5727700" cy="32727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1C13" w14:textId="77777777" w:rsidR="00D47696" w:rsidRPr="00C40A0B" w:rsidRDefault="00D47696" w:rsidP="00D47696">
      <w:pPr>
        <w:rPr>
          <w:sz w:val="20"/>
          <w:szCs w:val="20"/>
        </w:rPr>
      </w:pPr>
      <w:r w:rsidRPr="00C40A0B">
        <w:rPr>
          <w:sz w:val="20"/>
          <w:szCs w:val="20"/>
        </w:rPr>
        <w:t xml:space="preserve">PARDS – Pediatric Acute Respiratory Distress Syndrome </w:t>
      </w:r>
    </w:p>
    <w:p w14:paraId="0CFE9C05" w14:textId="346CFBA6" w:rsidR="00D47696" w:rsidRDefault="00D47696" w:rsidP="004E4A0A">
      <w:pPr>
        <w:rPr>
          <w:sz w:val="20"/>
          <w:szCs w:val="20"/>
        </w:rPr>
      </w:pPr>
    </w:p>
    <w:p w14:paraId="53FEEDF0" w14:textId="0E38387A" w:rsidR="00DC34B6" w:rsidRDefault="00DC34B6" w:rsidP="004E4A0A">
      <w:pPr>
        <w:rPr>
          <w:sz w:val="20"/>
          <w:szCs w:val="20"/>
        </w:rPr>
      </w:pPr>
    </w:p>
    <w:p w14:paraId="1DDB48C9" w14:textId="0083FDCC" w:rsidR="00465AFE" w:rsidRDefault="00465AFE" w:rsidP="004E4A0A">
      <w:pPr>
        <w:rPr>
          <w:sz w:val="20"/>
          <w:szCs w:val="20"/>
        </w:rPr>
      </w:pPr>
    </w:p>
    <w:p w14:paraId="62AC261E" w14:textId="013F30C8" w:rsidR="00465AFE" w:rsidRDefault="00465AFE" w:rsidP="004E4A0A">
      <w:pPr>
        <w:rPr>
          <w:sz w:val="20"/>
          <w:szCs w:val="20"/>
        </w:rPr>
      </w:pPr>
    </w:p>
    <w:p w14:paraId="703F2C77" w14:textId="4299B9D5" w:rsidR="00465AFE" w:rsidRDefault="00465AFE" w:rsidP="004E4A0A">
      <w:pPr>
        <w:rPr>
          <w:sz w:val="20"/>
          <w:szCs w:val="20"/>
        </w:rPr>
      </w:pPr>
    </w:p>
    <w:p w14:paraId="1E7AF546" w14:textId="6E20508C" w:rsidR="00465AFE" w:rsidRDefault="00465AFE" w:rsidP="004E4A0A">
      <w:pPr>
        <w:rPr>
          <w:sz w:val="20"/>
          <w:szCs w:val="20"/>
        </w:rPr>
      </w:pPr>
    </w:p>
    <w:p w14:paraId="68BF0E0F" w14:textId="048B3164" w:rsidR="00465AFE" w:rsidRDefault="00465AFE" w:rsidP="004E4A0A">
      <w:pPr>
        <w:rPr>
          <w:sz w:val="20"/>
          <w:szCs w:val="20"/>
        </w:rPr>
      </w:pPr>
    </w:p>
    <w:p w14:paraId="6AF277EE" w14:textId="72EFE4E9" w:rsidR="00465AFE" w:rsidRDefault="00465AFE" w:rsidP="004E4A0A">
      <w:pPr>
        <w:rPr>
          <w:sz w:val="20"/>
          <w:szCs w:val="20"/>
        </w:rPr>
      </w:pPr>
    </w:p>
    <w:p w14:paraId="782DBDCB" w14:textId="0DD71E65" w:rsidR="00465AFE" w:rsidRDefault="00465AFE" w:rsidP="004E4A0A">
      <w:pPr>
        <w:rPr>
          <w:sz w:val="20"/>
          <w:szCs w:val="20"/>
        </w:rPr>
      </w:pPr>
    </w:p>
    <w:p w14:paraId="7AF2A784" w14:textId="77777777" w:rsidR="000C5DA3" w:rsidRDefault="000C5DA3" w:rsidP="004E4A0A">
      <w:pPr>
        <w:rPr>
          <w:b/>
          <w:bCs/>
          <w:sz w:val="20"/>
          <w:szCs w:val="20"/>
        </w:rPr>
      </w:pPr>
    </w:p>
    <w:p w14:paraId="43FCD898" w14:textId="1AFA1197" w:rsidR="002107C1" w:rsidRPr="00974DFF" w:rsidRDefault="002107C1" w:rsidP="004E4A0A">
      <w:pPr>
        <w:rPr>
          <w:b/>
          <w:bCs/>
          <w:sz w:val="20"/>
          <w:szCs w:val="20"/>
        </w:rPr>
      </w:pPr>
      <w:r w:rsidRPr="00974DFF">
        <w:rPr>
          <w:b/>
          <w:bCs/>
          <w:sz w:val="20"/>
          <w:szCs w:val="20"/>
        </w:rPr>
        <w:lastRenderedPageBreak/>
        <w:t xml:space="preserve">eFigure </w:t>
      </w:r>
      <w:r w:rsidR="000C5DA3">
        <w:rPr>
          <w:b/>
          <w:bCs/>
          <w:sz w:val="20"/>
          <w:szCs w:val="20"/>
        </w:rPr>
        <w:t>7</w:t>
      </w:r>
      <w:r w:rsidRPr="00974DFF">
        <w:rPr>
          <w:b/>
          <w:bCs/>
          <w:sz w:val="20"/>
          <w:szCs w:val="20"/>
        </w:rPr>
        <w:t>: Timeline of time to resolution of PARDS and discharge</w:t>
      </w:r>
      <w:r w:rsidR="00974DFF">
        <w:rPr>
          <w:b/>
          <w:bCs/>
          <w:sz w:val="20"/>
          <w:szCs w:val="20"/>
        </w:rPr>
        <w:t xml:space="preserve"> from the intensive care unit</w:t>
      </w:r>
    </w:p>
    <w:p w14:paraId="725D5154" w14:textId="46188A14" w:rsidR="00974DFF" w:rsidRDefault="00E95FC0" w:rsidP="004E4A0A">
      <w:pPr>
        <w:rPr>
          <w:sz w:val="20"/>
          <w:szCs w:val="20"/>
        </w:rPr>
      </w:pPr>
      <w:r w:rsidRPr="00E95FC0">
        <w:rPr>
          <w:noProof/>
          <w:sz w:val="20"/>
          <w:szCs w:val="20"/>
        </w:rPr>
        <w:drawing>
          <wp:inline distT="0" distB="0" distL="0" distR="0" wp14:anchorId="3675FF87" wp14:editId="56D58290">
            <wp:extent cx="4282751" cy="856550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891" cy="857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DEF5F" w14:textId="22925092" w:rsidR="006619EE" w:rsidRPr="00E95FC0" w:rsidRDefault="00A86BE5" w:rsidP="00E95FC0">
      <w:pPr>
        <w:rPr>
          <w:sz w:val="20"/>
          <w:szCs w:val="20"/>
        </w:rPr>
      </w:pPr>
      <w:r>
        <w:rPr>
          <w:sz w:val="20"/>
          <w:szCs w:val="20"/>
        </w:rPr>
        <w:t>Each bar represents the course of PARDS in the ICU</w:t>
      </w:r>
    </w:p>
    <w:sectPr w:rsidR="006619EE" w:rsidRPr="00E95FC0" w:rsidSect="00CD6A06">
      <w:headerReference w:type="even" r:id="rId16"/>
      <w:headerReference w:type="default" r:id="rId1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FC4C6" w14:textId="77777777" w:rsidR="00D34F39" w:rsidRDefault="00D34F39" w:rsidP="006112C8">
      <w:r>
        <w:separator/>
      </w:r>
    </w:p>
  </w:endnote>
  <w:endnote w:type="continuationSeparator" w:id="0">
    <w:p w14:paraId="3603D6D8" w14:textId="77777777" w:rsidR="00D34F39" w:rsidRDefault="00D34F39" w:rsidP="00611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A45D0" w14:textId="77777777" w:rsidR="00D34F39" w:rsidRDefault="00D34F39" w:rsidP="006112C8">
      <w:r>
        <w:separator/>
      </w:r>
    </w:p>
  </w:footnote>
  <w:footnote w:type="continuationSeparator" w:id="0">
    <w:p w14:paraId="2A613CF7" w14:textId="77777777" w:rsidR="00D34F39" w:rsidRDefault="00D34F39" w:rsidP="00611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8219954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4954899" w14:textId="69F342B8" w:rsidR="006112C8" w:rsidRDefault="006112C8" w:rsidP="00C00718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3E5D7C" w14:textId="77777777" w:rsidR="006112C8" w:rsidRDefault="006112C8" w:rsidP="006112C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6075793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E5E9206" w14:textId="755D2B87" w:rsidR="006112C8" w:rsidRDefault="006112C8" w:rsidP="00C00718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4446189" w14:textId="77777777" w:rsidR="006112C8" w:rsidRDefault="006112C8" w:rsidP="006112C8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076F2"/>
    <w:multiLevelType w:val="hybridMultilevel"/>
    <w:tmpl w:val="8DA68430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28996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5B"/>
    <w:rsid w:val="00013D0D"/>
    <w:rsid w:val="00033A2A"/>
    <w:rsid w:val="0003595D"/>
    <w:rsid w:val="00040B9A"/>
    <w:rsid w:val="00044C23"/>
    <w:rsid w:val="000565A9"/>
    <w:rsid w:val="0009680C"/>
    <w:rsid w:val="000C436B"/>
    <w:rsid w:val="000C5DA3"/>
    <w:rsid w:val="000F590B"/>
    <w:rsid w:val="00117414"/>
    <w:rsid w:val="00144530"/>
    <w:rsid w:val="00153835"/>
    <w:rsid w:val="00156E12"/>
    <w:rsid w:val="0016164A"/>
    <w:rsid w:val="00181694"/>
    <w:rsid w:val="00190970"/>
    <w:rsid w:val="001C52FE"/>
    <w:rsid w:val="001F3370"/>
    <w:rsid w:val="001F3378"/>
    <w:rsid w:val="001F75C9"/>
    <w:rsid w:val="002107C1"/>
    <w:rsid w:val="00224B60"/>
    <w:rsid w:val="00240438"/>
    <w:rsid w:val="00267B0A"/>
    <w:rsid w:val="002C4B5B"/>
    <w:rsid w:val="002E0E53"/>
    <w:rsid w:val="002E68DB"/>
    <w:rsid w:val="0034259D"/>
    <w:rsid w:val="003C745D"/>
    <w:rsid w:val="003E0359"/>
    <w:rsid w:val="00464E20"/>
    <w:rsid w:val="00465AFE"/>
    <w:rsid w:val="00477579"/>
    <w:rsid w:val="004C2CE5"/>
    <w:rsid w:val="004D61FD"/>
    <w:rsid w:val="004E4A0A"/>
    <w:rsid w:val="005269A4"/>
    <w:rsid w:val="00530E48"/>
    <w:rsid w:val="0053666D"/>
    <w:rsid w:val="00542162"/>
    <w:rsid w:val="00561C85"/>
    <w:rsid w:val="00562CB5"/>
    <w:rsid w:val="00592078"/>
    <w:rsid w:val="0059545B"/>
    <w:rsid w:val="005E29C4"/>
    <w:rsid w:val="005E3FC2"/>
    <w:rsid w:val="005F57C5"/>
    <w:rsid w:val="0060310A"/>
    <w:rsid w:val="006112C8"/>
    <w:rsid w:val="006619EE"/>
    <w:rsid w:val="00693C25"/>
    <w:rsid w:val="006A0E5B"/>
    <w:rsid w:val="0071301A"/>
    <w:rsid w:val="00721BBA"/>
    <w:rsid w:val="007455F5"/>
    <w:rsid w:val="00777B9F"/>
    <w:rsid w:val="00786669"/>
    <w:rsid w:val="00793FC3"/>
    <w:rsid w:val="007F641B"/>
    <w:rsid w:val="008076E2"/>
    <w:rsid w:val="00865CBD"/>
    <w:rsid w:val="00865E10"/>
    <w:rsid w:val="00884999"/>
    <w:rsid w:val="008E0AAD"/>
    <w:rsid w:val="008E1FC3"/>
    <w:rsid w:val="00931B9E"/>
    <w:rsid w:val="00933C7C"/>
    <w:rsid w:val="00943BFC"/>
    <w:rsid w:val="009646FC"/>
    <w:rsid w:val="00974DFF"/>
    <w:rsid w:val="009A09A3"/>
    <w:rsid w:val="009C7E86"/>
    <w:rsid w:val="009E2125"/>
    <w:rsid w:val="009E418A"/>
    <w:rsid w:val="00A00185"/>
    <w:rsid w:val="00A07F30"/>
    <w:rsid w:val="00A46306"/>
    <w:rsid w:val="00A618F4"/>
    <w:rsid w:val="00A66E41"/>
    <w:rsid w:val="00A86BE5"/>
    <w:rsid w:val="00AB6C72"/>
    <w:rsid w:val="00AF54DE"/>
    <w:rsid w:val="00B04EA1"/>
    <w:rsid w:val="00B13FC7"/>
    <w:rsid w:val="00B26B7B"/>
    <w:rsid w:val="00B302EB"/>
    <w:rsid w:val="00B55D16"/>
    <w:rsid w:val="00B616F8"/>
    <w:rsid w:val="00B636E2"/>
    <w:rsid w:val="00B654DF"/>
    <w:rsid w:val="00B97975"/>
    <w:rsid w:val="00BD4B55"/>
    <w:rsid w:val="00BE5F3B"/>
    <w:rsid w:val="00C16644"/>
    <w:rsid w:val="00C40A0B"/>
    <w:rsid w:val="00C522A7"/>
    <w:rsid w:val="00C62FD0"/>
    <w:rsid w:val="00CC4B30"/>
    <w:rsid w:val="00CC6EA5"/>
    <w:rsid w:val="00CD6A06"/>
    <w:rsid w:val="00D003EE"/>
    <w:rsid w:val="00D2652A"/>
    <w:rsid w:val="00D34F39"/>
    <w:rsid w:val="00D47696"/>
    <w:rsid w:val="00DB7CA4"/>
    <w:rsid w:val="00DC34B6"/>
    <w:rsid w:val="00E212A0"/>
    <w:rsid w:val="00E214BD"/>
    <w:rsid w:val="00E40B1A"/>
    <w:rsid w:val="00E540A2"/>
    <w:rsid w:val="00E95FC0"/>
    <w:rsid w:val="00EF57A8"/>
    <w:rsid w:val="00F460A3"/>
    <w:rsid w:val="00F46784"/>
    <w:rsid w:val="00F53074"/>
    <w:rsid w:val="00F7109D"/>
    <w:rsid w:val="00F83227"/>
    <w:rsid w:val="00F856C4"/>
    <w:rsid w:val="00F96A76"/>
    <w:rsid w:val="00FB598A"/>
    <w:rsid w:val="00FD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F791F"/>
  <w15:chartTrackingRefBased/>
  <w15:docId w15:val="{493DD733-A972-7D49-A8F7-F67325B0B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097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4B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04E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4E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4EA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E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EA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4E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EA1"/>
    <w:rPr>
      <w:rFonts w:ascii="Segoe UI" w:eastAsia="Times New Roman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9545B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6619E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6112C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6112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12C8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611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5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1428</Words>
  <Characters>8144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Wong</dc:creator>
  <cp:keywords/>
  <dc:description/>
  <cp:lastModifiedBy>Judith Wong</cp:lastModifiedBy>
  <cp:revision>5</cp:revision>
  <dcterms:created xsi:type="dcterms:W3CDTF">2022-09-26T03:04:00Z</dcterms:created>
  <dcterms:modified xsi:type="dcterms:W3CDTF">2022-09-26T03:07:00Z</dcterms:modified>
</cp:coreProperties>
</file>