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26A2" w14:textId="116CF8E0" w:rsidR="00933D56" w:rsidRDefault="00C42C9F" w:rsidP="004B5336">
      <w:pPr>
        <w:spacing w:after="0" w:line="240" w:lineRule="auto"/>
        <w:rPr>
          <w:rFonts w:ascii="Arial" w:hAnsi="Arial" w:cs="Arial"/>
          <w:b/>
          <w:bCs/>
        </w:rPr>
      </w:pPr>
      <w:r w:rsidRPr="00C42C9F">
        <w:rPr>
          <w:rFonts w:ascii="Arial" w:hAnsi="Arial" w:cs="Arial"/>
          <w:b/>
          <w:bCs/>
        </w:rPr>
        <w:t>Supplementary Table 1. A list of names and targeting sequences of crRNAs used in screening for Mm apoE knock out.</w:t>
      </w:r>
    </w:p>
    <w:tbl>
      <w:tblPr>
        <w:tblW w:w="4945" w:type="dxa"/>
        <w:tblLook w:val="04A0" w:firstRow="1" w:lastRow="0" w:firstColumn="1" w:lastColumn="0" w:noHBand="0" w:noVBand="1"/>
      </w:tblPr>
      <w:tblGrid>
        <w:gridCol w:w="2065"/>
        <w:gridCol w:w="2880"/>
      </w:tblGrid>
      <w:tr w:rsidR="00933D56" w:rsidRPr="00BE673C" w14:paraId="6298F13B" w14:textId="77777777" w:rsidTr="00C42C9F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982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E673C">
              <w:rPr>
                <w:rFonts w:eastAsia="Times New Roman" w:cs="Calibri"/>
                <w:b/>
                <w:bCs/>
                <w:color w:val="000000"/>
              </w:rPr>
              <w:t>crRNA 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289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E673C">
              <w:rPr>
                <w:rFonts w:eastAsia="Times New Roman" w:cs="Calibri"/>
                <w:b/>
                <w:bCs/>
                <w:color w:val="000000"/>
              </w:rPr>
              <w:t>Sequence</w:t>
            </w:r>
          </w:p>
        </w:tc>
      </w:tr>
      <w:tr w:rsidR="00933D56" w:rsidRPr="00BE673C" w14:paraId="2CE20E46" w14:textId="77777777" w:rsidTr="00C42C9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EDE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Mm.Cas9.APOE.1-A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CD8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GAGGATCTACGCAACCGACT </w:t>
            </w:r>
          </w:p>
        </w:tc>
      </w:tr>
      <w:tr w:rsidR="00933D56" w:rsidRPr="00BE673C" w14:paraId="41B7B443" w14:textId="77777777" w:rsidTr="00C42C9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6B2B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Mm.Cas9.APOE.1-B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55B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CAACGAGGTGCACACCATGC</w:t>
            </w:r>
          </w:p>
        </w:tc>
      </w:tr>
      <w:tr w:rsidR="00933D56" w:rsidRPr="00BE673C" w14:paraId="491782CD" w14:textId="77777777" w:rsidTr="00C42C9F">
        <w:trPr>
          <w:trHeight w:val="31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016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Mm.Cas9.APOE.1-C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C59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GAGGTGACAGATCAGCTCGA</w:t>
            </w:r>
          </w:p>
        </w:tc>
      </w:tr>
      <w:tr w:rsidR="00933D56" w:rsidRPr="00BE673C" w14:paraId="2C6F55B2" w14:textId="77777777" w:rsidTr="00C42C9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E9A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Mm.Cas9.APOE.1-D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267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GACGCTGTCTGACCAGGTCC </w:t>
            </w:r>
          </w:p>
        </w:tc>
      </w:tr>
      <w:tr w:rsidR="00933D56" w:rsidRPr="00BE673C" w14:paraId="4C570730" w14:textId="77777777" w:rsidTr="00C42C9F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40E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Mm.Cas9.APOE.1-E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77C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GGACACTATGACGGAAGTAA</w:t>
            </w:r>
          </w:p>
        </w:tc>
      </w:tr>
      <w:tr w:rsidR="00933D56" w:rsidRPr="00BE673C" w14:paraId="26F77DBC" w14:textId="77777777" w:rsidTr="00C42C9F">
        <w:trPr>
          <w:trHeight w:val="31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FCB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Mm.Cas9.APOE.1-F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30A" w14:textId="77777777" w:rsidR="00933D56" w:rsidRPr="00BE673C" w:rsidRDefault="00933D56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CTGGTGGAGCAAGGTCGCCA</w:t>
            </w:r>
          </w:p>
        </w:tc>
      </w:tr>
      <w:tr w:rsidR="005F3772" w:rsidRPr="00BE673C" w14:paraId="2D6AF925" w14:textId="77777777" w:rsidTr="00C42C9F">
        <w:trPr>
          <w:trHeight w:val="31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292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Mm.Cas9.APOE.1-F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F9B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CTGGTGGAGCAAGGTCGCCA</w:t>
            </w:r>
          </w:p>
        </w:tc>
      </w:tr>
    </w:tbl>
    <w:p w14:paraId="789CE6CD" w14:textId="77777777" w:rsidR="00933D56" w:rsidRDefault="00933D56" w:rsidP="004B5336">
      <w:pPr>
        <w:spacing w:after="0" w:line="240" w:lineRule="auto"/>
        <w:rPr>
          <w:rFonts w:ascii="Arial" w:hAnsi="Arial" w:cs="Arial"/>
          <w:b/>
          <w:bCs/>
        </w:rPr>
      </w:pPr>
    </w:p>
    <w:p w14:paraId="0D68CA81" w14:textId="77777777" w:rsidR="00C42C9F" w:rsidRDefault="00C42C9F" w:rsidP="004B5336">
      <w:pPr>
        <w:spacing w:after="0" w:line="240" w:lineRule="auto"/>
        <w:rPr>
          <w:rFonts w:ascii="Arial" w:hAnsi="Arial" w:cs="Arial"/>
          <w:b/>
          <w:bCs/>
        </w:rPr>
      </w:pPr>
    </w:p>
    <w:p w14:paraId="3938684E" w14:textId="6388AD2F" w:rsidR="00933D56" w:rsidRDefault="00C42C9F" w:rsidP="004B5336">
      <w:pPr>
        <w:spacing w:after="0" w:line="240" w:lineRule="auto"/>
        <w:rPr>
          <w:rFonts w:ascii="Arial" w:hAnsi="Arial" w:cs="Arial"/>
          <w:b/>
          <w:bCs/>
        </w:rPr>
      </w:pPr>
      <w:r w:rsidRPr="00C42C9F">
        <w:rPr>
          <w:rFonts w:ascii="Arial" w:hAnsi="Arial" w:cs="Arial"/>
          <w:b/>
          <w:bCs/>
        </w:rPr>
        <w:t>Supplementary Table 2. A list of primers used for NGS of target regions in Mm ApoE to evaluate total editing and INDEL profile. Uppercase letters indicate target-specific annealing sequence in PCR1, and lowercase letters indicate sequence for incorporating P5 and P7 Illumina adapters to amplicon ends in PCR2.</w:t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2060"/>
        <w:gridCol w:w="5960"/>
      </w:tblGrid>
      <w:tr w:rsidR="005F3772" w:rsidRPr="00BE673C" w14:paraId="29131AC5" w14:textId="77777777" w:rsidTr="00C0633A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72A1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E673C">
              <w:rPr>
                <w:rFonts w:eastAsia="Times New Roman" w:cs="Calibri"/>
                <w:b/>
                <w:bCs/>
                <w:color w:val="000000"/>
              </w:rPr>
              <w:t>Primer name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8A51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E673C">
              <w:rPr>
                <w:rFonts w:eastAsia="Times New Roman" w:cs="Calibri"/>
                <w:b/>
                <w:bCs/>
                <w:color w:val="000000"/>
              </w:rPr>
              <w:t>Sequence</w:t>
            </w:r>
          </w:p>
        </w:tc>
      </w:tr>
      <w:tr w:rsidR="005F3772" w:rsidRPr="00BE673C" w14:paraId="43232BC3" w14:textId="77777777" w:rsidTr="00C0633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D22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NGS For 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BD4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acactctttccctacacgacgctcttccgatctAGACCCAAAAAGACTGTAGG</w:t>
            </w:r>
          </w:p>
        </w:tc>
      </w:tr>
      <w:tr w:rsidR="005F3772" w:rsidRPr="00BE673C" w14:paraId="5101C4EA" w14:textId="77777777" w:rsidTr="00C0633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714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 xml:space="preserve">NGS Rev 1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F92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gtgactggagttcagacgtgtgctcttccgatctTGCCGAGGGTGAAAGAGCTG</w:t>
            </w:r>
          </w:p>
        </w:tc>
      </w:tr>
      <w:tr w:rsidR="005F3772" w:rsidRPr="00BE673C" w14:paraId="114F52A4" w14:textId="77777777" w:rsidTr="00C0633A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2F08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NGS For 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092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acactctttccctacacgacgctcttccgatctGCCTTCATCTCCTTCCTGTG</w:t>
            </w:r>
          </w:p>
        </w:tc>
      </w:tr>
      <w:tr w:rsidR="005F3772" w:rsidRPr="00BE673C" w14:paraId="346253B1" w14:textId="77777777" w:rsidTr="00C0633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9A3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 xml:space="preserve">NGS Rev 2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48F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gtgactggagttcagacgtgtgctcttccgatctCCTCTGTGCTCTGGCCCAGC</w:t>
            </w:r>
          </w:p>
        </w:tc>
      </w:tr>
      <w:tr w:rsidR="005F3772" w:rsidRPr="00BE673C" w14:paraId="7664273A" w14:textId="77777777" w:rsidTr="00C0633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CCD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NGS For 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398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acactctttccctacacgacgctcttccgatctAGGCTGGGCAAAGAGGTGCA</w:t>
            </w:r>
          </w:p>
        </w:tc>
      </w:tr>
      <w:tr w:rsidR="005F3772" w:rsidRPr="00BE673C" w14:paraId="6F15BA14" w14:textId="77777777" w:rsidTr="00C0633A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365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 xml:space="preserve">NGS Rev 3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61D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gtgactggagttcagacgtgtgctcttccgatctCGCTTCTGCAGATCCTCGGC</w:t>
            </w:r>
          </w:p>
        </w:tc>
      </w:tr>
      <w:tr w:rsidR="005F3772" w:rsidRPr="00BE673C" w14:paraId="7A006C2E" w14:textId="77777777" w:rsidTr="00C0633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7F69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NGS For 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B995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acactctttccctacacgacgctcttccgatctTGCCGAGGATCTGCAGAAGC</w:t>
            </w:r>
          </w:p>
        </w:tc>
      </w:tr>
      <w:tr w:rsidR="005F3772" w:rsidRPr="00BE673C" w14:paraId="4D965354" w14:textId="77777777" w:rsidTr="00C0633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5DB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 xml:space="preserve">NGS Rev 4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A39" w14:textId="77777777" w:rsidR="005F3772" w:rsidRPr="00BE673C" w:rsidRDefault="005F3772" w:rsidP="004B533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E673C">
              <w:rPr>
                <w:rFonts w:eastAsia="Times New Roman" w:cs="Calibri"/>
                <w:color w:val="000000"/>
              </w:rPr>
              <w:t>gtgactggagttcagacgtgtgctcttccgatctGCCGCCCTCGGATGCGGTCA</w:t>
            </w:r>
          </w:p>
        </w:tc>
      </w:tr>
    </w:tbl>
    <w:p w14:paraId="3EEF5A5D" w14:textId="77777777" w:rsidR="005F3772" w:rsidRDefault="005F3772" w:rsidP="004B5336">
      <w:pPr>
        <w:spacing w:after="0" w:line="240" w:lineRule="auto"/>
        <w:rPr>
          <w:rFonts w:ascii="Arial" w:hAnsi="Arial" w:cs="Arial"/>
          <w:b/>
          <w:bCs/>
        </w:rPr>
      </w:pPr>
    </w:p>
    <w:p w14:paraId="0E120392" w14:textId="77777777" w:rsidR="005F3772" w:rsidRPr="00465E6A" w:rsidRDefault="005F3772" w:rsidP="004B5336">
      <w:pPr>
        <w:spacing w:after="0" w:line="240" w:lineRule="auto"/>
        <w:rPr>
          <w:rFonts w:ascii="Arial" w:hAnsi="Arial" w:cs="Arial"/>
          <w:b/>
        </w:rPr>
      </w:pPr>
    </w:p>
    <w:p w14:paraId="41EFF57E" w14:textId="77777777" w:rsidR="00933D56" w:rsidRDefault="00933D56" w:rsidP="004B5336">
      <w:pPr>
        <w:spacing w:after="0" w:line="240" w:lineRule="auto"/>
        <w:rPr>
          <w:rFonts w:ascii="Arial" w:hAnsi="Arial" w:cs="Arial"/>
          <w:b/>
          <w:bCs/>
        </w:rPr>
      </w:pPr>
    </w:p>
    <w:p w14:paraId="0FD55823" w14:textId="77777777" w:rsidR="004B5336" w:rsidRDefault="004B5336" w:rsidP="004B5336">
      <w:pPr>
        <w:spacing w:after="0" w:line="240" w:lineRule="auto"/>
        <w:rPr>
          <w:rFonts w:ascii="Arial" w:hAnsi="Arial" w:cs="Arial"/>
          <w:b/>
          <w:bCs/>
        </w:rPr>
      </w:pPr>
    </w:p>
    <w:p w14:paraId="727417C0" w14:textId="4B72D800" w:rsidR="003334F5" w:rsidRPr="00933D56" w:rsidRDefault="007C2F63" w:rsidP="004B5336">
      <w:pPr>
        <w:spacing w:after="0" w:line="240" w:lineRule="auto"/>
        <w:rPr>
          <w:rFonts w:ascii="Arial" w:hAnsi="Arial" w:cs="Arial"/>
          <w:b/>
          <w:bCs/>
        </w:rPr>
      </w:pPr>
      <w:r w:rsidRPr="00933D56">
        <w:rPr>
          <w:rFonts w:ascii="Arial" w:hAnsi="Arial" w:cs="Arial"/>
          <w:b/>
          <w:bCs/>
        </w:rPr>
        <w:t>Supplement</w:t>
      </w:r>
      <w:r w:rsidR="005F3772">
        <w:rPr>
          <w:rFonts w:ascii="Arial" w:hAnsi="Arial" w:cs="Arial"/>
          <w:b/>
          <w:bCs/>
        </w:rPr>
        <w:t>al</w:t>
      </w:r>
      <w:r w:rsidRPr="00933D56">
        <w:rPr>
          <w:rFonts w:ascii="Arial" w:hAnsi="Arial" w:cs="Arial"/>
          <w:b/>
          <w:bCs/>
        </w:rPr>
        <w:t xml:space="preserve"> Figure legends:</w:t>
      </w:r>
    </w:p>
    <w:p w14:paraId="04D028CD" w14:textId="1B09F51B" w:rsidR="007C2F63" w:rsidRDefault="007C2F63" w:rsidP="004B5336">
      <w:pPr>
        <w:spacing w:after="0" w:line="240" w:lineRule="auto"/>
        <w:rPr>
          <w:rFonts w:ascii="Arial" w:hAnsi="Arial" w:cs="Arial"/>
        </w:rPr>
      </w:pPr>
      <w:r w:rsidRPr="00D35206">
        <w:rPr>
          <w:rFonts w:ascii="Arial" w:hAnsi="Arial" w:cs="Arial"/>
          <w:b/>
          <w:bCs/>
        </w:rPr>
        <w:t xml:space="preserve">Supplement Figure </w:t>
      </w:r>
      <w:r w:rsidR="00C565FB">
        <w:rPr>
          <w:rFonts w:ascii="Arial" w:hAnsi="Arial" w:cs="Arial"/>
          <w:b/>
          <w:bCs/>
        </w:rPr>
        <w:t>1</w:t>
      </w:r>
      <w:r w:rsidRPr="00D35206">
        <w:rPr>
          <w:rFonts w:ascii="Arial" w:hAnsi="Arial" w:cs="Arial"/>
          <w:b/>
          <w:bCs/>
        </w:rPr>
        <w:t xml:space="preserve">. </w:t>
      </w:r>
      <w:r w:rsidR="00D35206" w:rsidRPr="00D35206">
        <w:rPr>
          <w:rFonts w:ascii="Arial" w:hAnsi="Arial" w:cs="Arial"/>
          <w:b/>
          <w:bCs/>
        </w:rPr>
        <w:t>ApoE has a repress</w:t>
      </w:r>
      <w:r w:rsidR="00D13BEA">
        <w:rPr>
          <w:rFonts w:ascii="Arial" w:hAnsi="Arial" w:cs="Arial"/>
          <w:b/>
          <w:bCs/>
        </w:rPr>
        <w:t>ive</w:t>
      </w:r>
      <w:r w:rsidR="00D35206" w:rsidRPr="00D35206">
        <w:rPr>
          <w:rFonts w:ascii="Arial" w:hAnsi="Arial" w:cs="Arial"/>
          <w:b/>
          <w:bCs/>
        </w:rPr>
        <w:t xml:space="preserve"> effect on T cell function and viability.</w:t>
      </w:r>
      <w:r w:rsidR="00D35206" w:rsidRPr="00D35206">
        <w:rPr>
          <w:rFonts w:ascii="Arial" w:hAnsi="Arial" w:cs="Arial"/>
        </w:rPr>
        <w:t xml:space="preserve"> </w:t>
      </w:r>
      <w:r w:rsidRPr="00D13BEA">
        <w:rPr>
          <w:rFonts w:ascii="Arial" w:hAnsi="Arial" w:cs="Arial"/>
          <w:b/>
          <w:bCs/>
        </w:rPr>
        <w:t>(A)</w:t>
      </w:r>
      <w:r w:rsidR="00D13BEA">
        <w:t xml:space="preserve"> </w:t>
      </w:r>
      <w:r w:rsidR="00D13BEA" w:rsidRPr="00D13BEA">
        <w:rPr>
          <w:rFonts w:ascii="Arial" w:hAnsi="Arial" w:cs="Arial"/>
        </w:rPr>
        <w:t>T</w:t>
      </w:r>
      <w:r w:rsidR="00495899">
        <w:rPr>
          <w:rFonts w:ascii="Arial" w:hAnsi="Arial" w:cs="Arial"/>
        </w:rPr>
        <w:t xml:space="preserve"> </w:t>
      </w:r>
      <w:r w:rsidR="00D13BEA" w:rsidRPr="00D13BEA">
        <w:rPr>
          <w:rFonts w:ascii="Arial" w:hAnsi="Arial" w:cs="Arial"/>
        </w:rPr>
        <w:t xml:space="preserve">cells isolated from </w:t>
      </w:r>
      <w:r w:rsidR="00495899">
        <w:rPr>
          <w:rFonts w:ascii="Arial" w:hAnsi="Arial" w:cs="Arial"/>
        </w:rPr>
        <w:t xml:space="preserve">naïve </w:t>
      </w:r>
      <w:r w:rsidR="00D13BEA" w:rsidRPr="00D13BEA">
        <w:rPr>
          <w:rFonts w:ascii="Arial" w:hAnsi="Arial" w:cs="Arial"/>
        </w:rPr>
        <w:t xml:space="preserve">mouse spleens </w:t>
      </w:r>
      <w:r w:rsidR="00495899">
        <w:rPr>
          <w:rFonts w:ascii="Arial" w:hAnsi="Arial" w:cs="Arial"/>
        </w:rPr>
        <w:t>were cultured in RPMI media, WT B16 conditioned media and apoE</w:t>
      </w:r>
      <w:r w:rsidR="00495899" w:rsidRPr="00495899">
        <w:rPr>
          <w:rFonts w:ascii="Arial" w:hAnsi="Arial" w:cs="Arial"/>
          <w:vertAlign w:val="superscript"/>
        </w:rPr>
        <w:t>-/-</w:t>
      </w:r>
      <w:r w:rsidR="00495899">
        <w:rPr>
          <w:rFonts w:ascii="Arial" w:hAnsi="Arial" w:cs="Arial"/>
        </w:rPr>
        <w:t xml:space="preserve"> B16 conditioned media for 48hr and the media </w:t>
      </w:r>
      <w:r w:rsidR="00071501">
        <w:rPr>
          <w:rFonts w:ascii="Arial" w:hAnsi="Arial" w:cs="Arial"/>
        </w:rPr>
        <w:t>was</w:t>
      </w:r>
      <w:r w:rsidR="00495899">
        <w:rPr>
          <w:rFonts w:ascii="Arial" w:hAnsi="Arial" w:cs="Arial"/>
        </w:rPr>
        <w:t xml:space="preserve"> analyzed with </w:t>
      </w:r>
      <w:proofErr w:type="spellStart"/>
      <w:r w:rsidR="00495899" w:rsidRPr="00495899">
        <w:rPr>
          <w:rFonts w:ascii="Arial" w:hAnsi="Arial" w:cs="Arial"/>
        </w:rPr>
        <w:t>ProcartaPlex</w:t>
      </w:r>
      <w:proofErr w:type="spellEnd"/>
      <w:r w:rsidR="00495899" w:rsidRPr="00495899">
        <w:rPr>
          <w:rFonts w:ascii="Arial" w:hAnsi="Arial" w:cs="Arial"/>
        </w:rPr>
        <w:t xml:space="preserve"> multiplex immunoassay</w:t>
      </w:r>
      <w:r w:rsidR="00495899">
        <w:rPr>
          <w:rFonts w:ascii="Arial" w:hAnsi="Arial" w:cs="Arial"/>
        </w:rPr>
        <w:t xml:space="preserve">. Results show </w:t>
      </w:r>
      <w:r w:rsidR="00495899" w:rsidRPr="00495899">
        <w:rPr>
          <w:rFonts w:ascii="Arial" w:hAnsi="Arial" w:cs="Arial"/>
        </w:rPr>
        <w:t>the production of pro-inflammatory cytokines and chemokines such as LIF, MIP-1</w:t>
      </w:r>
      <w:r w:rsidR="00495899" w:rsidRPr="007C2F63">
        <w:rPr>
          <w:rFonts w:ascii="Arial" w:hAnsi="Arial" w:cs="Arial"/>
        </w:rPr>
        <w:t>α</w:t>
      </w:r>
      <w:r w:rsidR="00495899" w:rsidRPr="00495899">
        <w:rPr>
          <w:rFonts w:ascii="Arial" w:hAnsi="Arial" w:cs="Arial"/>
        </w:rPr>
        <w:t>, TNF</w:t>
      </w:r>
      <w:r w:rsidR="00495899" w:rsidRPr="007C2F63">
        <w:rPr>
          <w:rFonts w:ascii="Arial" w:hAnsi="Arial" w:cs="Arial"/>
        </w:rPr>
        <w:t>α</w:t>
      </w:r>
      <w:r w:rsidR="00495899" w:rsidRPr="00495899">
        <w:rPr>
          <w:rFonts w:ascii="Arial" w:hAnsi="Arial" w:cs="Arial"/>
        </w:rPr>
        <w:t xml:space="preserve">, IL18, GM-CSF and IL-13 </w:t>
      </w:r>
      <w:r w:rsidR="001B3005">
        <w:rPr>
          <w:rFonts w:ascii="Arial" w:hAnsi="Arial" w:cs="Arial"/>
        </w:rPr>
        <w:t xml:space="preserve">were suppressed </w:t>
      </w:r>
      <w:r w:rsidR="00495899" w:rsidRPr="00495899">
        <w:rPr>
          <w:rFonts w:ascii="Arial" w:hAnsi="Arial" w:cs="Arial"/>
        </w:rPr>
        <w:t>while production of IL-6, RANTES and Gro-</w:t>
      </w:r>
      <w:r w:rsidR="001B3005" w:rsidRPr="007C2F63">
        <w:rPr>
          <w:rFonts w:ascii="Arial" w:hAnsi="Arial" w:cs="Arial"/>
        </w:rPr>
        <w:t>α</w:t>
      </w:r>
      <w:r w:rsidR="00495899" w:rsidRPr="00495899">
        <w:rPr>
          <w:rFonts w:ascii="Arial" w:hAnsi="Arial" w:cs="Arial"/>
        </w:rPr>
        <w:t xml:space="preserve"> KC</w:t>
      </w:r>
      <w:r w:rsidR="001B3005">
        <w:rPr>
          <w:rFonts w:ascii="Arial" w:hAnsi="Arial" w:cs="Arial"/>
        </w:rPr>
        <w:t xml:space="preserve"> were enhanced when T cells were cultured in WT B16 conditioned media.</w:t>
      </w:r>
      <w:r w:rsidR="00495899" w:rsidRPr="00495899">
        <w:rPr>
          <w:rFonts w:ascii="Arial" w:hAnsi="Arial" w:cs="Arial"/>
        </w:rPr>
        <w:t xml:space="preserve"> </w:t>
      </w:r>
      <w:r w:rsidR="00B847A3">
        <w:rPr>
          <w:rFonts w:ascii="Arial" w:hAnsi="Arial" w:cs="Arial"/>
        </w:rPr>
        <w:t>Remarkably, t</w:t>
      </w:r>
      <w:r w:rsidR="00495899" w:rsidRPr="00495899">
        <w:rPr>
          <w:rFonts w:ascii="Arial" w:hAnsi="Arial" w:cs="Arial"/>
        </w:rPr>
        <w:t xml:space="preserve">hese effects were reversed by incubating T-cells with conditioned media from </w:t>
      </w:r>
      <w:proofErr w:type="spellStart"/>
      <w:r w:rsidR="00495899" w:rsidRPr="00495899">
        <w:rPr>
          <w:rFonts w:ascii="Arial" w:hAnsi="Arial" w:cs="Arial"/>
        </w:rPr>
        <w:t>apoE</w:t>
      </w:r>
      <w:proofErr w:type="spellEnd"/>
      <w:r w:rsidR="00495899" w:rsidRPr="001B3005">
        <w:rPr>
          <w:rFonts w:ascii="Arial" w:hAnsi="Arial" w:cs="Arial"/>
          <w:vertAlign w:val="superscript"/>
        </w:rPr>
        <w:t>-/-</w:t>
      </w:r>
      <w:r w:rsidR="00495899" w:rsidRPr="00495899">
        <w:rPr>
          <w:rFonts w:ascii="Arial" w:hAnsi="Arial" w:cs="Arial"/>
        </w:rPr>
        <w:t xml:space="preserve"> cells</w:t>
      </w:r>
      <w:r w:rsidR="00071501">
        <w:rPr>
          <w:rFonts w:ascii="Arial" w:hAnsi="Arial" w:cs="Arial"/>
        </w:rPr>
        <w:t>, similar to T-cells activated in control RPMI media alone</w:t>
      </w:r>
      <w:r w:rsidR="00D13BEA" w:rsidRPr="00D13BEA">
        <w:rPr>
          <w:rFonts w:ascii="Arial" w:hAnsi="Arial" w:cs="Arial"/>
        </w:rPr>
        <w:t>.</w:t>
      </w:r>
      <w:r w:rsidRPr="007C2F63">
        <w:rPr>
          <w:rFonts w:ascii="Arial" w:hAnsi="Arial" w:cs="Arial"/>
        </w:rPr>
        <w:t xml:space="preserve"> </w:t>
      </w:r>
      <w:r w:rsidR="00093D67" w:rsidRPr="00093D67">
        <w:rPr>
          <w:rFonts w:ascii="Arial" w:hAnsi="Arial" w:cs="Arial"/>
        </w:rPr>
        <w:t xml:space="preserve">Results are expressed as mean score ±SD. *p&lt;0.05; **p&lt;0.005; ***p&lt;0.001, determined by unpaired two-tailed Student’s t-test. </w:t>
      </w:r>
      <w:r w:rsidRPr="001B3005">
        <w:rPr>
          <w:rFonts w:ascii="Arial" w:hAnsi="Arial" w:cs="Arial"/>
          <w:b/>
          <w:bCs/>
        </w:rPr>
        <w:t>(B)</w:t>
      </w:r>
      <w:r w:rsidR="001B3005">
        <w:rPr>
          <w:rFonts w:ascii="Arial" w:hAnsi="Arial" w:cs="Arial"/>
        </w:rPr>
        <w:t xml:space="preserve"> </w:t>
      </w:r>
      <w:r w:rsidR="001B3005" w:rsidRPr="001B3005">
        <w:rPr>
          <w:rFonts w:ascii="Arial" w:hAnsi="Arial" w:cs="Arial"/>
        </w:rPr>
        <w:t>The effect of apoE agonist peptide COG133 on the viability of activated mouse T</w:t>
      </w:r>
      <w:r w:rsidR="00263AED">
        <w:rPr>
          <w:rFonts w:ascii="Arial" w:hAnsi="Arial" w:cs="Arial"/>
        </w:rPr>
        <w:t xml:space="preserve"> </w:t>
      </w:r>
      <w:r w:rsidR="001B3005" w:rsidRPr="001B3005">
        <w:rPr>
          <w:rFonts w:ascii="Arial" w:hAnsi="Arial" w:cs="Arial"/>
        </w:rPr>
        <w:t>cells was tested by culturing the cells in the presence of the indicated concentrations of peptide for 48h</w:t>
      </w:r>
      <w:r w:rsidR="00263AED">
        <w:rPr>
          <w:rFonts w:ascii="Arial" w:hAnsi="Arial" w:cs="Arial"/>
        </w:rPr>
        <w:t>r</w:t>
      </w:r>
      <w:r w:rsidR="001B3005" w:rsidRPr="001B3005">
        <w:rPr>
          <w:rFonts w:ascii="Arial" w:hAnsi="Arial" w:cs="Arial"/>
        </w:rPr>
        <w:t xml:space="preserve"> and cell death </w:t>
      </w:r>
      <w:r w:rsidR="00263AED">
        <w:rPr>
          <w:rFonts w:ascii="Arial" w:hAnsi="Arial" w:cs="Arial"/>
        </w:rPr>
        <w:t xml:space="preserve">was quantified with </w:t>
      </w:r>
      <w:r w:rsidR="001B3005" w:rsidRPr="001B3005">
        <w:rPr>
          <w:rFonts w:ascii="Arial" w:hAnsi="Arial" w:cs="Arial"/>
        </w:rPr>
        <w:t>flow cytometry using the</w:t>
      </w:r>
      <w:r w:rsidR="00263AED">
        <w:rPr>
          <w:rFonts w:ascii="Arial" w:hAnsi="Arial" w:cs="Arial"/>
        </w:rPr>
        <w:t xml:space="preserve"> </w:t>
      </w:r>
      <w:r w:rsidR="00263AED" w:rsidRPr="00263AED">
        <w:rPr>
          <w:rFonts w:ascii="Arial" w:hAnsi="Arial" w:cs="Arial"/>
        </w:rPr>
        <w:t>APC-conjugated Sytox Red dead cell stain</w:t>
      </w:r>
      <w:r w:rsidR="001B3005" w:rsidRPr="001B3005">
        <w:rPr>
          <w:rFonts w:ascii="Arial" w:hAnsi="Arial" w:cs="Arial"/>
        </w:rPr>
        <w:t xml:space="preserve">. T-cell viability decreases in </w:t>
      </w:r>
      <w:r w:rsidR="00071501">
        <w:rPr>
          <w:rFonts w:ascii="Arial" w:hAnsi="Arial" w:cs="Arial"/>
        </w:rPr>
        <w:t xml:space="preserve">a dose dependent fashion in </w:t>
      </w:r>
      <w:r w:rsidR="001B3005" w:rsidRPr="001B3005">
        <w:rPr>
          <w:rFonts w:ascii="Arial" w:hAnsi="Arial" w:cs="Arial"/>
        </w:rPr>
        <w:t>the presence of COG133</w:t>
      </w:r>
      <w:r w:rsidR="00071501">
        <w:rPr>
          <w:rFonts w:ascii="Arial" w:hAnsi="Arial" w:cs="Arial"/>
        </w:rPr>
        <w:t xml:space="preserve"> </w:t>
      </w:r>
      <w:proofErr w:type="spellStart"/>
      <w:r w:rsidR="00071501">
        <w:rPr>
          <w:rFonts w:ascii="Arial" w:hAnsi="Arial" w:cs="Arial"/>
        </w:rPr>
        <w:t>ApoE</w:t>
      </w:r>
      <w:proofErr w:type="spellEnd"/>
      <w:r w:rsidR="00071501">
        <w:rPr>
          <w:rFonts w:ascii="Arial" w:hAnsi="Arial" w:cs="Arial"/>
        </w:rPr>
        <w:t xml:space="preserve"> </w:t>
      </w:r>
      <w:proofErr w:type="spellStart"/>
      <w:r w:rsidR="00071501">
        <w:rPr>
          <w:rFonts w:ascii="Arial" w:hAnsi="Arial" w:cs="Arial"/>
        </w:rPr>
        <w:t>agoist</w:t>
      </w:r>
      <w:proofErr w:type="spellEnd"/>
      <w:r w:rsidR="001B3005" w:rsidRPr="001B3005">
        <w:rPr>
          <w:rFonts w:ascii="Arial" w:hAnsi="Arial" w:cs="Arial"/>
        </w:rPr>
        <w:t xml:space="preserve">. </w:t>
      </w:r>
      <w:r w:rsidR="00093D67">
        <w:rPr>
          <w:rFonts w:ascii="Arial" w:hAnsi="Arial" w:cs="Arial"/>
        </w:rPr>
        <w:t xml:space="preserve">The number in Quadrant 2 is the percentage of dead cells.  </w:t>
      </w:r>
    </w:p>
    <w:p w14:paraId="0C3C1AE5" w14:textId="78E08580" w:rsidR="007C2F63" w:rsidRDefault="007C2F63" w:rsidP="004B5336">
      <w:pPr>
        <w:spacing w:after="0" w:line="240" w:lineRule="auto"/>
        <w:rPr>
          <w:rFonts w:ascii="Arial" w:hAnsi="Arial" w:cs="Arial"/>
        </w:rPr>
      </w:pPr>
    </w:p>
    <w:p w14:paraId="586E762F" w14:textId="79B5C574" w:rsidR="007C2F63" w:rsidRDefault="007C2F63" w:rsidP="004B5336">
      <w:pPr>
        <w:spacing w:after="0" w:line="240" w:lineRule="auto"/>
        <w:rPr>
          <w:rFonts w:ascii="Arial" w:hAnsi="Arial" w:cs="Arial"/>
        </w:rPr>
      </w:pPr>
      <w:r w:rsidRPr="00A12F24">
        <w:rPr>
          <w:rFonts w:ascii="Arial" w:hAnsi="Arial" w:cs="Arial"/>
          <w:b/>
          <w:bCs/>
        </w:rPr>
        <w:lastRenderedPageBreak/>
        <w:t xml:space="preserve">Supplement Figure </w:t>
      </w:r>
      <w:r w:rsidR="00C565FB">
        <w:rPr>
          <w:rFonts w:ascii="Arial" w:hAnsi="Arial" w:cs="Arial"/>
          <w:b/>
          <w:bCs/>
        </w:rPr>
        <w:t>2</w:t>
      </w:r>
      <w:r w:rsidRPr="00A12F24">
        <w:rPr>
          <w:rFonts w:ascii="Arial" w:hAnsi="Arial" w:cs="Arial"/>
          <w:b/>
          <w:bCs/>
        </w:rPr>
        <w:t xml:space="preserve">. </w:t>
      </w:r>
      <w:r w:rsidR="00A12F24" w:rsidRPr="00A12F24">
        <w:rPr>
          <w:rFonts w:ascii="Arial" w:hAnsi="Arial" w:cs="Arial"/>
          <w:b/>
          <w:bCs/>
        </w:rPr>
        <w:t>Role of apoE on effector function of dendritic cells.</w:t>
      </w:r>
      <w:r w:rsidR="00A12F24">
        <w:rPr>
          <w:rFonts w:ascii="Arial" w:hAnsi="Arial" w:cs="Arial"/>
        </w:rPr>
        <w:t xml:space="preserve"> </w:t>
      </w:r>
      <w:r w:rsidR="00A12F24" w:rsidRPr="00A12F24">
        <w:rPr>
          <w:rFonts w:ascii="Arial" w:hAnsi="Arial" w:cs="Arial"/>
        </w:rPr>
        <w:t xml:space="preserve">Mouse </w:t>
      </w:r>
      <w:r w:rsidR="00F305A7">
        <w:rPr>
          <w:rFonts w:ascii="Arial" w:hAnsi="Arial" w:cs="Arial"/>
        </w:rPr>
        <w:t xml:space="preserve">primary </w:t>
      </w:r>
      <w:r w:rsidR="00A12F24" w:rsidRPr="00A12F24">
        <w:rPr>
          <w:rFonts w:ascii="Arial" w:hAnsi="Arial" w:cs="Arial"/>
        </w:rPr>
        <w:t xml:space="preserve">bone-marrow derived dendritic cells </w:t>
      </w:r>
      <w:r w:rsidR="00A12F24">
        <w:rPr>
          <w:rFonts w:ascii="Arial" w:hAnsi="Arial" w:cs="Arial"/>
        </w:rPr>
        <w:t xml:space="preserve">(DC) </w:t>
      </w:r>
      <w:r w:rsidR="00A12F24" w:rsidRPr="00A12F24">
        <w:rPr>
          <w:rFonts w:ascii="Arial" w:hAnsi="Arial" w:cs="Arial"/>
        </w:rPr>
        <w:t>were cultured in the presence of conditioned medium (CM) from WT B16 and apoE</w:t>
      </w:r>
      <w:r w:rsidR="00A12F24" w:rsidRPr="00A12F24">
        <w:rPr>
          <w:rFonts w:ascii="Arial" w:hAnsi="Arial" w:cs="Arial"/>
          <w:vertAlign w:val="superscript"/>
        </w:rPr>
        <w:t>-/-</w:t>
      </w:r>
      <w:r w:rsidR="00A12F24" w:rsidRPr="00A12F24">
        <w:rPr>
          <w:rFonts w:ascii="Arial" w:hAnsi="Arial" w:cs="Arial"/>
        </w:rPr>
        <w:t xml:space="preserve"> cells for 48h</w:t>
      </w:r>
      <w:r w:rsidR="00A12F24">
        <w:rPr>
          <w:rFonts w:ascii="Arial" w:hAnsi="Arial" w:cs="Arial"/>
        </w:rPr>
        <w:t>r</w:t>
      </w:r>
      <w:r w:rsidR="00F305A7">
        <w:rPr>
          <w:rFonts w:ascii="Arial" w:hAnsi="Arial" w:cs="Arial"/>
        </w:rPr>
        <w:t xml:space="preserve"> with o</w:t>
      </w:r>
      <w:r w:rsidR="00B847A3">
        <w:rPr>
          <w:rFonts w:ascii="Arial" w:hAnsi="Arial" w:cs="Arial"/>
        </w:rPr>
        <w:t>r</w:t>
      </w:r>
      <w:r w:rsidR="00F305A7">
        <w:rPr>
          <w:rFonts w:ascii="Arial" w:hAnsi="Arial" w:cs="Arial"/>
        </w:rPr>
        <w:t xml:space="preserve"> without</w:t>
      </w:r>
      <w:r w:rsidR="00F305A7" w:rsidRPr="00F305A7">
        <w:rPr>
          <w:rFonts w:ascii="Arial" w:hAnsi="Arial" w:cs="Arial"/>
        </w:rPr>
        <w:t xml:space="preserve"> toll like receptor (TLR7/8) stimulat</w:t>
      </w:r>
      <w:r w:rsidR="00F305A7">
        <w:rPr>
          <w:rFonts w:ascii="Arial" w:hAnsi="Arial" w:cs="Arial"/>
        </w:rPr>
        <w:t>ion</w:t>
      </w:r>
      <w:r w:rsidR="00A12F24" w:rsidRPr="00A12F24">
        <w:rPr>
          <w:rFonts w:ascii="Arial" w:hAnsi="Arial" w:cs="Arial"/>
        </w:rPr>
        <w:t xml:space="preserve">. Multiplex ELISA </w:t>
      </w:r>
      <w:r w:rsidR="00A12F24">
        <w:rPr>
          <w:rFonts w:ascii="Arial" w:hAnsi="Arial" w:cs="Arial"/>
        </w:rPr>
        <w:t xml:space="preserve">assay was used </w:t>
      </w:r>
      <w:r w:rsidR="00A12F24" w:rsidRPr="00A12F24">
        <w:rPr>
          <w:rFonts w:ascii="Arial" w:hAnsi="Arial" w:cs="Arial"/>
        </w:rPr>
        <w:t>to detect cytokines and chemokines</w:t>
      </w:r>
      <w:r w:rsidR="00A12F24">
        <w:rPr>
          <w:rFonts w:ascii="Arial" w:hAnsi="Arial" w:cs="Arial"/>
        </w:rPr>
        <w:t xml:space="preserve"> and results</w:t>
      </w:r>
      <w:r w:rsidR="00A12F24" w:rsidRPr="00A12F24">
        <w:rPr>
          <w:rFonts w:ascii="Arial" w:hAnsi="Arial" w:cs="Arial"/>
        </w:rPr>
        <w:t xml:space="preserve"> show</w:t>
      </w:r>
      <w:r w:rsidR="00A12F24">
        <w:rPr>
          <w:rFonts w:ascii="Arial" w:hAnsi="Arial" w:cs="Arial"/>
        </w:rPr>
        <w:t>ed</w:t>
      </w:r>
      <w:r w:rsidR="00A12F24" w:rsidRPr="00A12F24">
        <w:rPr>
          <w:rFonts w:ascii="Arial" w:hAnsi="Arial" w:cs="Arial"/>
        </w:rPr>
        <w:t xml:space="preserve"> that WT</w:t>
      </w:r>
      <w:r w:rsidR="00A12F24">
        <w:rPr>
          <w:rFonts w:ascii="Arial" w:hAnsi="Arial" w:cs="Arial"/>
        </w:rPr>
        <w:t xml:space="preserve"> </w:t>
      </w:r>
      <w:r w:rsidR="00A12F24" w:rsidRPr="00A12F24">
        <w:rPr>
          <w:rFonts w:ascii="Arial" w:hAnsi="Arial" w:cs="Arial"/>
        </w:rPr>
        <w:t xml:space="preserve">B16 CM enhances the production of anti-inflammatory cytokine IL-10 while downregulating the production of </w:t>
      </w:r>
      <w:bookmarkStart w:id="0" w:name="_Hlk82963115"/>
      <w:r w:rsidR="00A12F24" w:rsidRPr="00A12F24">
        <w:rPr>
          <w:rFonts w:ascii="Arial" w:hAnsi="Arial" w:cs="Arial"/>
        </w:rPr>
        <w:t xml:space="preserve">proinflammatory cytokines </w:t>
      </w:r>
      <w:bookmarkEnd w:id="0"/>
      <w:r w:rsidR="00A12F24" w:rsidRPr="00A12F24">
        <w:rPr>
          <w:rFonts w:ascii="Arial" w:hAnsi="Arial" w:cs="Arial"/>
        </w:rPr>
        <w:t>IL1</w:t>
      </w:r>
      <w:r w:rsidR="00A12F24">
        <w:rPr>
          <w:rFonts w:ascii="Arial" w:hAnsi="Arial" w:cs="Arial"/>
        </w:rPr>
        <w:t>α</w:t>
      </w:r>
      <w:r w:rsidR="00A12F24" w:rsidRPr="00A12F24">
        <w:rPr>
          <w:rFonts w:ascii="Arial" w:hAnsi="Arial" w:cs="Arial"/>
        </w:rPr>
        <w:t xml:space="preserve">, </w:t>
      </w:r>
      <w:r w:rsidR="00A12F24">
        <w:rPr>
          <w:rFonts w:ascii="Arial" w:hAnsi="Arial" w:cs="Arial"/>
        </w:rPr>
        <w:t xml:space="preserve">IL1β, </w:t>
      </w:r>
      <w:r w:rsidR="00A12F24" w:rsidRPr="00A12F24">
        <w:rPr>
          <w:rFonts w:ascii="Arial" w:hAnsi="Arial" w:cs="Arial"/>
        </w:rPr>
        <w:t>MIP-1</w:t>
      </w:r>
      <w:r w:rsidR="00A12F24">
        <w:rPr>
          <w:rFonts w:ascii="Arial" w:hAnsi="Arial" w:cs="Arial"/>
        </w:rPr>
        <w:t>α</w:t>
      </w:r>
      <w:r w:rsidR="00A12F24" w:rsidRPr="00A12F24">
        <w:rPr>
          <w:rFonts w:ascii="Arial" w:hAnsi="Arial" w:cs="Arial"/>
        </w:rPr>
        <w:t xml:space="preserve"> and MIP-1</w:t>
      </w:r>
      <w:r w:rsidR="00A12F24">
        <w:rPr>
          <w:rFonts w:ascii="Arial" w:hAnsi="Arial" w:cs="Arial"/>
        </w:rPr>
        <w:t>β, IL28 and RANTES</w:t>
      </w:r>
      <w:r w:rsidR="00B847A3">
        <w:rPr>
          <w:rFonts w:ascii="Arial" w:hAnsi="Arial" w:cs="Arial"/>
        </w:rPr>
        <w:t>.</w:t>
      </w:r>
      <w:r w:rsidR="00A12F24">
        <w:rPr>
          <w:rFonts w:ascii="Arial" w:hAnsi="Arial" w:cs="Arial"/>
        </w:rPr>
        <w:t xml:space="preserve"> </w:t>
      </w:r>
      <w:r w:rsidR="00B847A3">
        <w:rPr>
          <w:rFonts w:ascii="Arial" w:hAnsi="Arial" w:cs="Arial"/>
        </w:rPr>
        <w:t>T</w:t>
      </w:r>
      <w:r w:rsidR="00A12F24">
        <w:rPr>
          <w:rFonts w:ascii="Arial" w:hAnsi="Arial" w:cs="Arial"/>
        </w:rPr>
        <w:t>his effect was reversed when DC</w:t>
      </w:r>
      <w:r w:rsidR="00B847A3">
        <w:rPr>
          <w:rFonts w:ascii="Arial" w:hAnsi="Arial" w:cs="Arial"/>
        </w:rPr>
        <w:t>s</w:t>
      </w:r>
      <w:r w:rsidR="00A12F24">
        <w:rPr>
          <w:rFonts w:ascii="Arial" w:hAnsi="Arial" w:cs="Arial"/>
        </w:rPr>
        <w:t xml:space="preserve"> were cultured in </w:t>
      </w:r>
      <w:r w:rsidR="00A12F24" w:rsidRPr="00A12F24">
        <w:rPr>
          <w:rFonts w:ascii="Arial" w:hAnsi="Arial" w:cs="Arial"/>
        </w:rPr>
        <w:t>apoE</w:t>
      </w:r>
      <w:r w:rsidR="00A12F24" w:rsidRPr="00A12F24">
        <w:rPr>
          <w:rFonts w:ascii="Arial" w:hAnsi="Arial" w:cs="Arial"/>
          <w:vertAlign w:val="superscript"/>
        </w:rPr>
        <w:t>-/-</w:t>
      </w:r>
      <w:r w:rsidR="00A12F24" w:rsidRPr="00A12F24">
        <w:rPr>
          <w:rFonts w:ascii="Arial" w:hAnsi="Arial" w:cs="Arial"/>
        </w:rPr>
        <w:t xml:space="preserve"> cell</w:t>
      </w:r>
      <w:r w:rsidR="00A12F24">
        <w:rPr>
          <w:rFonts w:ascii="Arial" w:hAnsi="Arial" w:cs="Arial"/>
        </w:rPr>
        <w:t xml:space="preserve"> CM. </w:t>
      </w:r>
    </w:p>
    <w:p w14:paraId="219C7861" w14:textId="0AC2E8B9" w:rsidR="007C2F63" w:rsidRDefault="007C2F63" w:rsidP="004B5336">
      <w:pPr>
        <w:spacing w:after="0" w:line="240" w:lineRule="auto"/>
        <w:rPr>
          <w:rFonts w:ascii="Arial" w:hAnsi="Arial" w:cs="Arial"/>
        </w:rPr>
      </w:pPr>
    </w:p>
    <w:p w14:paraId="7C913169" w14:textId="36033B44" w:rsidR="00F305A7" w:rsidRPr="00F305A7" w:rsidRDefault="007C2F63" w:rsidP="004B5336">
      <w:pPr>
        <w:spacing w:after="0" w:line="240" w:lineRule="auto"/>
        <w:rPr>
          <w:rFonts w:ascii="Arial" w:hAnsi="Arial" w:cs="Arial"/>
        </w:rPr>
      </w:pPr>
      <w:r w:rsidRPr="00F305A7">
        <w:rPr>
          <w:rFonts w:ascii="Arial" w:hAnsi="Arial" w:cs="Arial"/>
          <w:b/>
          <w:bCs/>
        </w:rPr>
        <w:t xml:space="preserve">Supplement Figure </w:t>
      </w:r>
      <w:r w:rsidR="00C565FB">
        <w:rPr>
          <w:rFonts w:ascii="Arial" w:hAnsi="Arial" w:cs="Arial"/>
          <w:b/>
          <w:bCs/>
        </w:rPr>
        <w:t>3</w:t>
      </w:r>
      <w:r w:rsidRPr="00F305A7">
        <w:rPr>
          <w:rFonts w:ascii="Arial" w:hAnsi="Arial" w:cs="Arial"/>
          <w:b/>
          <w:bCs/>
        </w:rPr>
        <w:t>.</w:t>
      </w:r>
      <w:r w:rsidRPr="007C2F63">
        <w:rPr>
          <w:rFonts w:ascii="Arial" w:hAnsi="Arial" w:cs="Arial"/>
        </w:rPr>
        <w:t xml:space="preserve"> </w:t>
      </w:r>
      <w:r w:rsidR="00F305A7" w:rsidRPr="00F305A7">
        <w:rPr>
          <w:rFonts w:ascii="Arial" w:hAnsi="Arial" w:cs="Arial"/>
          <w:b/>
          <w:bCs/>
        </w:rPr>
        <w:t xml:space="preserve">Dendritic cell function is </w:t>
      </w:r>
      <w:r w:rsidR="00CA3965">
        <w:rPr>
          <w:rFonts w:ascii="Arial" w:hAnsi="Arial" w:cs="Arial"/>
          <w:b/>
          <w:bCs/>
        </w:rPr>
        <w:t>modulated</w:t>
      </w:r>
      <w:r w:rsidR="00F305A7" w:rsidRPr="00F305A7">
        <w:rPr>
          <w:rFonts w:ascii="Arial" w:hAnsi="Arial" w:cs="Arial"/>
          <w:b/>
          <w:bCs/>
        </w:rPr>
        <w:t xml:space="preserve"> by apoE agonist COG133.</w:t>
      </w:r>
      <w:r w:rsidR="00F305A7">
        <w:rPr>
          <w:rFonts w:ascii="Arial" w:hAnsi="Arial" w:cs="Arial"/>
        </w:rPr>
        <w:t xml:space="preserve"> </w:t>
      </w:r>
    </w:p>
    <w:p w14:paraId="3ABFAD85" w14:textId="03FB3CA6" w:rsidR="00F305A7" w:rsidRDefault="00F305A7" w:rsidP="004B5336">
      <w:pPr>
        <w:spacing w:after="0" w:line="240" w:lineRule="auto"/>
        <w:rPr>
          <w:rFonts w:ascii="Arial" w:hAnsi="Arial" w:cs="Arial"/>
        </w:rPr>
      </w:pPr>
      <w:r w:rsidRPr="00F305A7">
        <w:rPr>
          <w:rFonts w:ascii="Arial" w:hAnsi="Arial" w:cs="Arial"/>
        </w:rPr>
        <w:t>Mouse bone-marrow derived dendritic cells (DC) were cultured in the presence of the indicated concentrations of apoE agonist COG133 for 48h</w:t>
      </w:r>
      <w:r w:rsidR="00E36948">
        <w:rPr>
          <w:rFonts w:ascii="Arial" w:hAnsi="Arial" w:cs="Arial"/>
        </w:rPr>
        <w:t>r</w:t>
      </w:r>
      <w:r w:rsidRPr="00F305A7">
        <w:rPr>
          <w:rFonts w:ascii="Arial" w:hAnsi="Arial" w:cs="Arial"/>
        </w:rPr>
        <w:t>. COG133 increased the production of anti-inflammatory IL-10</w:t>
      </w:r>
      <w:r w:rsidR="0086439D">
        <w:rPr>
          <w:rFonts w:ascii="Arial" w:hAnsi="Arial" w:cs="Arial"/>
        </w:rPr>
        <w:t>, GM-CSF, and chemokines MCP-1 and MCP-3</w:t>
      </w:r>
      <w:r w:rsidRPr="00F305A7">
        <w:rPr>
          <w:rFonts w:ascii="Arial" w:hAnsi="Arial" w:cs="Arial"/>
        </w:rPr>
        <w:t xml:space="preserve"> by </w:t>
      </w:r>
      <w:r w:rsidR="0086439D">
        <w:rPr>
          <w:rFonts w:ascii="Arial" w:hAnsi="Arial" w:cs="Arial"/>
        </w:rPr>
        <w:t xml:space="preserve">TLR7/8 activated </w:t>
      </w:r>
      <w:r w:rsidRPr="00F305A7">
        <w:rPr>
          <w:rFonts w:ascii="Arial" w:hAnsi="Arial" w:cs="Arial"/>
        </w:rPr>
        <w:t xml:space="preserve">DC while decreasing the levels of </w:t>
      </w:r>
      <w:r w:rsidR="0086439D" w:rsidRPr="0086439D">
        <w:rPr>
          <w:rFonts w:ascii="Arial" w:hAnsi="Arial" w:cs="Arial"/>
        </w:rPr>
        <w:t xml:space="preserve">proinflammatory cytokines </w:t>
      </w:r>
      <w:r w:rsidRPr="00F305A7">
        <w:rPr>
          <w:rFonts w:ascii="Arial" w:hAnsi="Arial" w:cs="Arial"/>
        </w:rPr>
        <w:t>IL-1</w:t>
      </w:r>
      <w:r w:rsidR="0086439D">
        <w:rPr>
          <w:rFonts w:ascii="Arial" w:hAnsi="Arial" w:cs="Arial"/>
        </w:rPr>
        <w:t>α</w:t>
      </w:r>
      <w:r w:rsidRPr="00F305A7">
        <w:rPr>
          <w:rFonts w:ascii="Arial" w:hAnsi="Arial" w:cs="Arial"/>
        </w:rPr>
        <w:t xml:space="preserve">, </w:t>
      </w:r>
      <w:r w:rsidR="0086439D" w:rsidRPr="0086439D">
        <w:rPr>
          <w:rFonts w:ascii="Arial" w:hAnsi="Arial" w:cs="Arial"/>
        </w:rPr>
        <w:t xml:space="preserve">IL-1β </w:t>
      </w:r>
      <w:r w:rsidR="0086439D">
        <w:rPr>
          <w:rFonts w:ascii="Arial" w:hAnsi="Arial" w:cs="Arial"/>
        </w:rPr>
        <w:t xml:space="preserve">and </w:t>
      </w:r>
      <w:r w:rsidRPr="00F305A7">
        <w:rPr>
          <w:rFonts w:ascii="Arial" w:hAnsi="Arial" w:cs="Arial"/>
        </w:rPr>
        <w:t>IL-23 in a dose-dependent manner as determined by multiplex ELISA.</w:t>
      </w:r>
    </w:p>
    <w:p w14:paraId="0BA63CE4" w14:textId="77777777" w:rsidR="00F305A7" w:rsidRDefault="00F305A7" w:rsidP="004B5336">
      <w:pPr>
        <w:spacing w:after="0" w:line="240" w:lineRule="auto"/>
        <w:rPr>
          <w:rFonts w:ascii="Arial" w:hAnsi="Arial" w:cs="Arial"/>
        </w:rPr>
      </w:pPr>
    </w:p>
    <w:p w14:paraId="57F9A514" w14:textId="1A96E72B" w:rsidR="00230F31" w:rsidRDefault="007C2F63" w:rsidP="004B5336">
      <w:pPr>
        <w:spacing w:after="0" w:line="240" w:lineRule="auto"/>
        <w:rPr>
          <w:rFonts w:ascii="Arial" w:hAnsi="Arial" w:cs="Arial"/>
        </w:rPr>
      </w:pPr>
      <w:r w:rsidRPr="00C22A8E">
        <w:rPr>
          <w:rFonts w:ascii="Arial" w:hAnsi="Arial" w:cs="Arial"/>
          <w:b/>
          <w:bCs/>
        </w:rPr>
        <w:t xml:space="preserve">Supplement Figure </w:t>
      </w:r>
      <w:r w:rsidR="00C565FB">
        <w:rPr>
          <w:rFonts w:ascii="Arial" w:hAnsi="Arial" w:cs="Arial"/>
          <w:b/>
          <w:bCs/>
        </w:rPr>
        <w:t>4</w:t>
      </w:r>
      <w:r w:rsidRPr="00C22A8E">
        <w:rPr>
          <w:rFonts w:ascii="Arial" w:hAnsi="Arial" w:cs="Arial"/>
          <w:b/>
          <w:bCs/>
        </w:rPr>
        <w:t>.</w:t>
      </w:r>
      <w:r w:rsidRPr="007C2F63">
        <w:rPr>
          <w:rFonts w:ascii="Arial" w:hAnsi="Arial" w:cs="Arial"/>
        </w:rPr>
        <w:t xml:space="preserve"> </w:t>
      </w:r>
      <w:r w:rsidR="00230F31" w:rsidRPr="006E1027">
        <w:rPr>
          <w:rFonts w:ascii="Arial" w:hAnsi="Arial" w:cs="Arial"/>
          <w:b/>
          <w:bCs/>
        </w:rPr>
        <w:t>Vaccination with immunogenic WT B16 tumor cells enhances</w:t>
      </w:r>
      <w:r w:rsidR="006E1027" w:rsidRPr="006E1027">
        <w:rPr>
          <w:rFonts w:ascii="Arial" w:hAnsi="Arial" w:cs="Arial"/>
          <w:b/>
          <w:bCs/>
        </w:rPr>
        <w:t xml:space="preserve"> </w:t>
      </w:r>
      <w:r w:rsidR="00230F31" w:rsidRPr="006E1027">
        <w:rPr>
          <w:rFonts w:ascii="Arial" w:hAnsi="Arial" w:cs="Arial"/>
          <w:b/>
          <w:bCs/>
        </w:rPr>
        <w:t xml:space="preserve">splenocyte response </w:t>
      </w:r>
      <w:r w:rsidR="00CA3965">
        <w:rPr>
          <w:rFonts w:ascii="Arial" w:hAnsi="Arial" w:cs="Arial"/>
          <w:b/>
          <w:bCs/>
        </w:rPr>
        <w:t>which is dampened</w:t>
      </w:r>
      <w:r w:rsidR="00230F31" w:rsidRPr="006E1027">
        <w:rPr>
          <w:rFonts w:ascii="Arial" w:hAnsi="Arial" w:cs="Arial"/>
          <w:b/>
          <w:bCs/>
        </w:rPr>
        <w:t xml:space="preserve"> </w:t>
      </w:r>
      <w:r w:rsidR="00AE542F">
        <w:rPr>
          <w:rFonts w:ascii="Arial" w:hAnsi="Arial" w:cs="Arial"/>
          <w:b/>
          <w:bCs/>
        </w:rPr>
        <w:t>by</w:t>
      </w:r>
      <w:r w:rsidR="00230F31" w:rsidRPr="006E1027">
        <w:rPr>
          <w:rFonts w:ascii="Arial" w:hAnsi="Arial" w:cs="Arial"/>
          <w:b/>
          <w:bCs/>
        </w:rPr>
        <w:t xml:space="preserve"> the presence of apoE agonist COG 133</w:t>
      </w:r>
      <w:r w:rsidR="006E1027" w:rsidRPr="006E1027">
        <w:rPr>
          <w:rFonts w:ascii="Arial" w:hAnsi="Arial" w:cs="Arial"/>
          <w:b/>
          <w:bCs/>
        </w:rPr>
        <w:t>.</w:t>
      </w:r>
      <w:r w:rsidR="006E1027">
        <w:rPr>
          <w:rFonts w:ascii="Arial" w:hAnsi="Arial" w:cs="Arial"/>
        </w:rPr>
        <w:t xml:space="preserve"> </w:t>
      </w:r>
      <w:r w:rsidR="00230F31" w:rsidRPr="00230F31">
        <w:rPr>
          <w:rFonts w:ascii="Arial" w:hAnsi="Arial" w:cs="Arial"/>
        </w:rPr>
        <w:t xml:space="preserve">Splenocytes from naïve mice (NS) as well as mice vaccinated with </w:t>
      </w:r>
      <w:r w:rsidR="002A730E">
        <w:rPr>
          <w:rFonts w:ascii="Arial" w:hAnsi="Arial" w:cs="Arial"/>
        </w:rPr>
        <w:t>10</w:t>
      </w:r>
      <w:r w:rsidR="002A730E" w:rsidRPr="00E96190">
        <w:rPr>
          <w:rFonts w:ascii="Arial" w:hAnsi="Arial" w:cs="Arial"/>
          <w:vertAlign w:val="superscript"/>
        </w:rPr>
        <w:t>4</w:t>
      </w:r>
      <w:r w:rsidR="002A730E">
        <w:rPr>
          <w:rFonts w:ascii="Arial" w:hAnsi="Arial" w:cs="Arial"/>
        </w:rPr>
        <w:t xml:space="preserve"> </w:t>
      </w:r>
      <w:r w:rsidR="00230F31" w:rsidRPr="00230F31">
        <w:rPr>
          <w:rFonts w:ascii="Arial" w:hAnsi="Arial" w:cs="Arial"/>
        </w:rPr>
        <w:t xml:space="preserve">WT B16 </w:t>
      </w:r>
      <w:r w:rsidR="002A730E">
        <w:rPr>
          <w:rFonts w:ascii="Arial" w:hAnsi="Arial" w:cs="Arial"/>
        </w:rPr>
        <w:t>and 100µg/ml anti-CTLA4</w:t>
      </w:r>
      <w:r w:rsidR="00230F31" w:rsidRPr="00230F31">
        <w:rPr>
          <w:rFonts w:ascii="Arial" w:hAnsi="Arial" w:cs="Arial"/>
        </w:rPr>
        <w:t xml:space="preserve"> </w:t>
      </w:r>
      <w:r w:rsidR="002A730E">
        <w:rPr>
          <w:rFonts w:ascii="Arial" w:hAnsi="Arial" w:cs="Arial"/>
        </w:rPr>
        <w:t xml:space="preserve">antibody </w:t>
      </w:r>
      <w:r w:rsidR="00230F31" w:rsidRPr="00230F31">
        <w:rPr>
          <w:rFonts w:ascii="Arial" w:hAnsi="Arial" w:cs="Arial"/>
        </w:rPr>
        <w:t xml:space="preserve">(VS) were </w:t>
      </w:r>
      <w:r w:rsidR="002A730E">
        <w:rPr>
          <w:rFonts w:ascii="Arial" w:hAnsi="Arial" w:cs="Arial"/>
        </w:rPr>
        <w:t>co-</w:t>
      </w:r>
      <w:r w:rsidR="00230F31" w:rsidRPr="00230F31">
        <w:rPr>
          <w:rFonts w:ascii="Arial" w:hAnsi="Arial" w:cs="Arial"/>
        </w:rPr>
        <w:t>cultured for 48 h</w:t>
      </w:r>
      <w:r w:rsidR="002A730E">
        <w:rPr>
          <w:rFonts w:ascii="Arial" w:hAnsi="Arial" w:cs="Arial"/>
        </w:rPr>
        <w:t>r</w:t>
      </w:r>
      <w:r w:rsidR="00230F31" w:rsidRPr="00230F31">
        <w:rPr>
          <w:rFonts w:ascii="Arial" w:hAnsi="Arial" w:cs="Arial"/>
        </w:rPr>
        <w:t xml:space="preserve"> with </w:t>
      </w:r>
      <w:r w:rsidR="002A730E">
        <w:rPr>
          <w:rFonts w:ascii="Arial" w:hAnsi="Arial" w:cs="Arial"/>
        </w:rPr>
        <w:t xml:space="preserve">either </w:t>
      </w:r>
      <w:r w:rsidR="00230F31" w:rsidRPr="00230F31">
        <w:rPr>
          <w:rFonts w:ascii="Arial" w:hAnsi="Arial" w:cs="Arial"/>
        </w:rPr>
        <w:t xml:space="preserve">WT B16 cells </w:t>
      </w:r>
      <w:r w:rsidR="002A730E">
        <w:rPr>
          <w:rFonts w:ascii="Arial" w:hAnsi="Arial" w:cs="Arial"/>
        </w:rPr>
        <w:t xml:space="preserve">or </w:t>
      </w:r>
      <w:r w:rsidR="002A730E" w:rsidRPr="002A730E">
        <w:rPr>
          <w:rFonts w:ascii="Arial" w:hAnsi="Arial" w:cs="Arial"/>
        </w:rPr>
        <w:t xml:space="preserve">Myc-inhibited immunogenic B16 tumor cells </w:t>
      </w:r>
      <w:r w:rsidR="00230F31" w:rsidRPr="00230F31">
        <w:rPr>
          <w:rFonts w:ascii="Arial" w:hAnsi="Arial" w:cs="Arial"/>
        </w:rPr>
        <w:t xml:space="preserve">in the presence of the indicated concentrations of apoE agonist COG133. Multiplex ELISA shows </w:t>
      </w:r>
      <w:r w:rsidR="00AE542F">
        <w:rPr>
          <w:rFonts w:ascii="Arial" w:hAnsi="Arial" w:cs="Arial"/>
        </w:rPr>
        <w:t xml:space="preserve">the suppressive effect of the </w:t>
      </w:r>
      <w:r w:rsidR="00230F31" w:rsidRPr="00230F31">
        <w:rPr>
          <w:rFonts w:ascii="Arial" w:hAnsi="Arial" w:cs="Arial"/>
        </w:rPr>
        <w:t xml:space="preserve">apoE agonist </w:t>
      </w:r>
      <w:r w:rsidR="00AE542F">
        <w:rPr>
          <w:rFonts w:ascii="Arial" w:hAnsi="Arial" w:cs="Arial"/>
        </w:rPr>
        <w:t xml:space="preserve">in </w:t>
      </w:r>
      <w:r w:rsidR="00230F31" w:rsidRPr="00230F31">
        <w:rPr>
          <w:rFonts w:ascii="Arial" w:hAnsi="Arial" w:cs="Arial"/>
        </w:rPr>
        <w:t>production of IFN</w:t>
      </w:r>
      <w:r w:rsidR="00230F31" w:rsidRPr="00976912">
        <w:rPr>
          <w:rFonts w:ascii="Symbol" w:eastAsia="Times New Roman" w:hAnsi="Symbol" w:cs="Arial"/>
        </w:rPr>
        <w:t></w:t>
      </w:r>
      <w:r w:rsidR="00230F31" w:rsidRPr="00230F31">
        <w:rPr>
          <w:rFonts w:ascii="Arial" w:hAnsi="Arial" w:cs="Arial"/>
        </w:rPr>
        <w:t xml:space="preserve">, IL-6 and IL-18 in the cocultures with naïve splenocytes </w:t>
      </w:r>
      <w:r w:rsidR="006E1027">
        <w:rPr>
          <w:rFonts w:ascii="Arial" w:hAnsi="Arial" w:cs="Arial"/>
        </w:rPr>
        <w:t>and</w:t>
      </w:r>
      <w:r w:rsidR="00230F31" w:rsidRPr="00230F31">
        <w:rPr>
          <w:rFonts w:ascii="Arial" w:hAnsi="Arial" w:cs="Arial"/>
        </w:rPr>
        <w:t xml:space="preserve"> this </w:t>
      </w:r>
      <w:r w:rsidR="00AE542F">
        <w:rPr>
          <w:rFonts w:ascii="Arial" w:hAnsi="Arial" w:cs="Arial"/>
        </w:rPr>
        <w:t xml:space="preserve">suppressive </w:t>
      </w:r>
      <w:r w:rsidR="00230F31" w:rsidRPr="00230F31">
        <w:rPr>
          <w:rFonts w:ascii="Arial" w:hAnsi="Arial" w:cs="Arial"/>
        </w:rPr>
        <w:t xml:space="preserve">effect </w:t>
      </w:r>
      <w:r w:rsidR="00AE542F">
        <w:rPr>
          <w:rFonts w:ascii="Arial" w:hAnsi="Arial" w:cs="Arial"/>
        </w:rPr>
        <w:t>although</w:t>
      </w:r>
      <w:r w:rsidR="00230F31" w:rsidRPr="00230F31">
        <w:rPr>
          <w:rFonts w:ascii="Arial" w:hAnsi="Arial" w:cs="Arial"/>
        </w:rPr>
        <w:t xml:space="preserve"> </w:t>
      </w:r>
      <w:r w:rsidR="00E96190">
        <w:rPr>
          <w:rFonts w:ascii="Arial" w:hAnsi="Arial" w:cs="Arial"/>
        </w:rPr>
        <w:t>diminished</w:t>
      </w:r>
      <w:r w:rsidR="00230F31" w:rsidRPr="00230F31">
        <w:rPr>
          <w:rFonts w:ascii="Arial" w:hAnsi="Arial" w:cs="Arial"/>
        </w:rPr>
        <w:t xml:space="preserve"> </w:t>
      </w:r>
      <w:r w:rsidR="00AE542F">
        <w:rPr>
          <w:rFonts w:ascii="Arial" w:hAnsi="Arial" w:cs="Arial"/>
        </w:rPr>
        <w:t xml:space="preserve">in </w:t>
      </w:r>
      <w:r w:rsidR="00230F31" w:rsidRPr="00230F31">
        <w:rPr>
          <w:rFonts w:ascii="Arial" w:hAnsi="Arial" w:cs="Arial"/>
        </w:rPr>
        <w:t>vaccinated splenocytes</w:t>
      </w:r>
      <w:r w:rsidR="00AE542F" w:rsidRPr="00AE542F">
        <w:rPr>
          <w:rFonts w:ascii="Arial" w:hAnsi="Arial" w:cs="Arial"/>
        </w:rPr>
        <w:t xml:space="preserve"> </w:t>
      </w:r>
      <w:r w:rsidR="00AE542F">
        <w:rPr>
          <w:rFonts w:ascii="Arial" w:hAnsi="Arial" w:cs="Arial"/>
        </w:rPr>
        <w:t>is still observed.</w:t>
      </w:r>
    </w:p>
    <w:p w14:paraId="72F75D87" w14:textId="77777777" w:rsidR="006E1027" w:rsidRDefault="006E1027" w:rsidP="004B5336">
      <w:pPr>
        <w:spacing w:after="0" w:line="240" w:lineRule="auto"/>
        <w:rPr>
          <w:rFonts w:ascii="Arial" w:hAnsi="Arial" w:cs="Arial"/>
        </w:rPr>
      </w:pPr>
    </w:p>
    <w:p w14:paraId="20310EE7" w14:textId="400F7FA5" w:rsidR="00F56B71" w:rsidRDefault="007C2F63" w:rsidP="004B5336">
      <w:pPr>
        <w:spacing w:after="0" w:line="240" w:lineRule="auto"/>
        <w:rPr>
          <w:rFonts w:ascii="Arial" w:hAnsi="Arial" w:cs="Arial"/>
        </w:rPr>
      </w:pPr>
      <w:r w:rsidRPr="006E1027">
        <w:rPr>
          <w:rFonts w:ascii="Arial" w:hAnsi="Arial" w:cs="Arial"/>
          <w:b/>
          <w:bCs/>
        </w:rPr>
        <w:t xml:space="preserve">Supplement Figure </w:t>
      </w:r>
      <w:r w:rsidR="00C565FB">
        <w:rPr>
          <w:rFonts w:ascii="Arial" w:hAnsi="Arial" w:cs="Arial"/>
          <w:b/>
          <w:bCs/>
        </w:rPr>
        <w:t>5</w:t>
      </w:r>
      <w:r w:rsidRPr="006E1027">
        <w:rPr>
          <w:rFonts w:ascii="Arial" w:hAnsi="Arial" w:cs="Arial"/>
          <w:b/>
          <w:bCs/>
        </w:rPr>
        <w:t>.</w:t>
      </w:r>
      <w:r w:rsidRPr="007C2F63">
        <w:rPr>
          <w:rFonts w:ascii="Arial" w:hAnsi="Arial" w:cs="Arial"/>
        </w:rPr>
        <w:t xml:space="preserve"> </w:t>
      </w:r>
      <w:r w:rsidR="00F56B71" w:rsidRPr="00F56B71">
        <w:rPr>
          <w:rFonts w:ascii="Arial" w:hAnsi="Arial" w:cs="Arial"/>
          <w:b/>
          <w:bCs/>
        </w:rPr>
        <w:t xml:space="preserve">ApoE affects T cell function </w:t>
      </w:r>
      <w:r w:rsidR="00E96190">
        <w:rPr>
          <w:rFonts w:ascii="Arial" w:hAnsi="Arial" w:cs="Arial"/>
          <w:b/>
          <w:bCs/>
        </w:rPr>
        <w:t xml:space="preserve">at least </w:t>
      </w:r>
      <w:r w:rsidR="00F56B71" w:rsidRPr="00F56B71">
        <w:rPr>
          <w:rFonts w:ascii="Arial" w:hAnsi="Arial" w:cs="Arial"/>
          <w:b/>
          <w:bCs/>
        </w:rPr>
        <w:t>partially through lrp8 receptor pathway.</w:t>
      </w:r>
      <w:r w:rsidR="00F56B71">
        <w:rPr>
          <w:rFonts w:ascii="Arial" w:hAnsi="Arial" w:cs="Arial"/>
        </w:rPr>
        <w:t xml:space="preserve"> </w:t>
      </w:r>
      <w:r w:rsidR="00F56B71" w:rsidRPr="00F56B71">
        <w:rPr>
          <w:rFonts w:ascii="Arial" w:hAnsi="Arial" w:cs="Arial"/>
        </w:rPr>
        <w:t>Splenocytes were isolated from vaccinated WT mice as well as lrp8</w:t>
      </w:r>
      <w:r w:rsidR="00F56B71" w:rsidRPr="00F56B71">
        <w:rPr>
          <w:rFonts w:ascii="Arial" w:hAnsi="Arial" w:cs="Arial"/>
          <w:vertAlign w:val="superscript"/>
        </w:rPr>
        <w:t>-/-</w:t>
      </w:r>
      <w:r w:rsidR="00F56B71" w:rsidRPr="00F56B71">
        <w:rPr>
          <w:rFonts w:ascii="Arial" w:hAnsi="Arial" w:cs="Arial"/>
        </w:rPr>
        <w:t xml:space="preserve"> mice and cocultured for 48 hr with Myc-inhibit</w:t>
      </w:r>
      <w:r w:rsidR="0053656F">
        <w:rPr>
          <w:rFonts w:ascii="Arial" w:hAnsi="Arial" w:cs="Arial"/>
        </w:rPr>
        <w:t>ed immunogenic</w:t>
      </w:r>
      <w:r w:rsidR="00F56B71" w:rsidRPr="00F56B71">
        <w:rPr>
          <w:rFonts w:ascii="Arial" w:hAnsi="Arial" w:cs="Arial"/>
        </w:rPr>
        <w:t xml:space="preserve"> B16 cells, in the presence of the indicated concentrations of apoE agonist COG133. Multiplex immunoassay shows a suppression of proinflammatory cytokines and chemokines IL-13, IL-4, </w:t>
      </w:r>
      <w:r w:rsidR="006C2DBB">
        <w:rPr>
          <w:rFonts w:ascii="Arial" w:hAnsi="Arial" w:cs="Arial"/>
        </w:rPr>
        <w:t xml:space="preserve">IL22, IL18, </w:t>
      </w:r>
      <w:r w:rsidR="00F56B71" w:rsidRPr="00F56B71">
        <w:rPr>
          <w:rFonts w:ascii="Arial" w:hAnsi="Arial" w:cs="Arial"/>
        </w:rPr>
        <w:t xml:space="preserve">MCP-1, RANTES and </w:t>
      </w:r>
      <w:r w:rsidR="006C2DBB">
        <w:rPr>
          <w:rFonts w:ascii="Arial" w:hAnsi="Arial" w:cs="Arial"/>
        </w:rPr>
        <w:t>Gro-α</w:t>
      </w:r>
      <w:r w:rsidR="00F56B71" w:rsidRPr="00F56B71">
        <w:rPr>
          <w:rFonts w:ascii="Arial" w:hAnsi="Arial" w:cs="Arial"/>
        </w:rPr>
        <w:t xml:space="preserve"> in the cocultures with WT vaccinated splenocytes. However, </w:t>
      </w:r>
      <w:r w:rsidR="0053656F">
        <w:rPr>
          <w:rFonts w:ascii="Arial" w:hAnsi="Arial" w:cs="Arial"/>
        </w:rPr>
        <w:t>th</w:t>
      </w:r>
      <w:r w:rsidR="00E96190">
        <w:rPr>
          <w:rFonts w:ascii="Arial" w:hAnsi="Arial" w:cs="Arial"/>
        </w:rPr>
        <w:t>is</w:t>
      </w:r>
      <w:r w:rsidR="00F56B71" w:rsidRPr="00F56B71">
        <w:rPr>
          <w:rFonts w:ascii="Arial" w:hAnsi="Arial" w:cs="Arial"/>
        </w:rPr>
        <w:t xml:space="preserve"> suppressive effect </w:t>
      </w:r>
      <w:r w:rsidR="0053656F">
        <w:rPr>
          <w:rFonts w:ascii="Arial" w:hAnsi="Arial" w:cs="Arial"/>
        </w:rPr>
        <w:t xml:space="preserve">is </w:t>
      </w:r>
      <w:r w:rsidR="00E96190">
        <w:rPr>
          <w:rFonts w:ascii="Arial" w:hAnsi="Arial" w:cs="Arial"/>
        </w:rPr>
        <w:t>diminished</w:t>
      </w:r>
      <w:r w:rsidR="0053656F">
        <w:rPr>
          <w:rFonts w:ascii="Arial" w:hAnsi="Arial" w:cs="Arial"/>
        </w:rPr>
        <w:t xml:space="preserve"> in </w:t>
      </w:r>
      <w:r w:rsidR="00F56B71" w:rsidRPr="00F56B71">
        <w:rPr>
          <w:rFonts w:ascii="Arial" w:hAnsi="Arial" w:cs="Arial"/>
        </w:rPr>
        <w:t>lrp8</w:t>
      </w:r>
      <w:r w:rsidR="00F56B71" w:rsidRPr="006C2DBB">
        <w:rPr>
          <w:rFonts w:ascii="Arial" w:hAnsi="Arial" w:cs="Arial"/>
          <w:vertAlign w:val="superscript"/>
        </w:rPr>
        <w:t>-/-</w:t>
      </w:r>
      <w:r w:rsidR="00F56B71" w:rsidRPr="00F56B71">
        <w:rPr>
          <w:rFonts w:ascii="Arial" w:hAnsi="Arial" w:cs="Arial"/>
        </w:rPr>
        <w:t xml:space="preserve"> vaccinated splenocytes.</w:t>
      </w:r>
    </w:p>
    <w:p w14:paraId="51F661C1" w14:textId="7411172E" w:rsidR="007C2F63" w:rsidRDefault="007C2F63" w:rsidP="004B5336">
      <w:pPr>
        <w:spacing w:after="0" w:line="240" w:lineRule="auto"/>
        <w:rPr>
          <w:rFonts w:ascii="Arial" w:hAnsi="Arial" w:cs="Arial"/>
        </w:rPr>
      </w:pPr>
    </w:p>
    <w:sectPr w:rsidR="007C2F63" w:rsidSect="00907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9C17" w14:textId="77777777" w:rsidR="00E108BD" w:rsidRDefault="00E108BD" w:rsidP="002F163B">
      <w:pPr>
        <w:spacing w:after="0" w:line="240" w:lineRule="auto"/>
      </w:pPr>
      <w:r>
        <w:separator/>
      </w:r>
    </w:p>
  </w:endnote>
  <w:endnote w:type="continuationSeparator" w:id="0">
    <w:p w14:paraId="7E9049E7" w14:textId="77777777" w:rsidR="00E108BD" w:rsidRDefault="00E108BD" w:rsidP="002F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41EF" w14:textId="77777777" w:rsidR="002F163B" w:rsidRDefault="002F1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72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E26C3" w14:textId="004CEBBE" w:rsidR="002F163B" w:rsidRDefault="002F1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991777" w14:textId="77777777" w:rsidR="002F163B" w:rsidRDefault="002F1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0E24" w14:textId="77777777" w:rsidR="002F163B" w:rsidRDefault="002F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A7C4" w14:textId="77777777" w:rsidR="00E108BD" w:rsidRDefault="00E108BD" w:rsidP="002F163B">
      <w:pPr>
        <w:spacing w:after="0" w:line="240" w:lineRule="auto"/>
      </w:pPr>
      <w:r>
        <w:separator/>
      </w:r>
    </w:p>
  </w:footnote>
  <w:footnote w:type="continuationSeparator" w:id="0">
    <w:p w14:paraId="6945BEBC" w14:textId="77777777" w:rsidR="00E108BD" w:rsidRDefault="00E108BD" w:rsidP="002F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300D" w14:textId="77777777" w:rsidR="002F163B" w:rsidRDefault="002F1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A2FC" w14:textId="77777777" w:rsidR="002F163B" w:rsidRDefault="002F1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F04D" w14:textId="77777777" w:rsidR="002F163B" w:rsidRDefault="002F1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3"/>
    <w:rsid w:val="0004085A"/>
    <w:rsid w:val="00047430"/>
    <w:rsid w:val="00071501"/>
    <w:rsid w:val="00085A18"/>
    <w:rsid w:val="00093881"/>
    <w:rsid w:val="00093D67"/>
    <w:rsid w:val="000E167E"/>
    <w:rsid w:val="00117052"/>
    <w:rsid w:val="001B3005"/>
    <w:rsid w:val="00230F31"/>
    <w:rsid w:val="00263AED"/>
    <w:rsid w:val="00282438"/>
    <w:rsid w:val="002A730E"/>
    <w:rsid w:val="002F163B"/>
    <w:rsid w:val="003334F5"/>
    <w:rsid w:val="00357ACD"/>
    <w:rsid w:val="003B411B"/>
    <w:rsid w:val="00495899"/>
    <w:rsid w:val="004B5336"/>
    <w:rsid w:val="004E1AC5"/>
    <w:rsid w:val="0053656F"/>
    <w:rsid w:val="005F3772"/>
    <w:rsid w:val="006153B3"/>
    <w:rsid w:val="006C2DBB"/>
    <w:rsid w:val="006D3447"/>
    <w:rsid w:val="006E1027"/>
    <w:rsid w:val="007B7B66"/>
    <w:rsid w:val="007C2F63"/>
    <w:rsid w:val="007F08FC"/>
    <w:rsid w:val="00850004"/>
    <w:rsid w:val="0086439D"/>
    <w:rsid w:val="00893A0A"/>
    <w:rsid w:val="00907E52"/>
    <w:rsid w:val="00933D56"/>
    <w:rsid w:val="00960376"/>
    <w:rsid w:val="00A12F24"/>
    <w:rsid w:val="00AD43F3"/>
    <w:rsid w:val="00AE542F"/>
    <w:rsid w:val="00B23F34"/>
    <w:rsid w:val="00B75CAA"/>
    <w:rsid w:val="00B847A3"/>
    <w:rsid w:val="00BF6CF0"/>
    <w:rsid w:val="00C06E0E"/>
    <w:rsid w:val="00C22A8E"/>
    <w:rsid w:val="00C36F34"/>
    <w:rsid w:val="00C42C9F"/>
    <w:rsid w:val="00C565FB"/>
    <w:rsid w:val="00CA3965"/>
    <w:rsid w:val="00D06BB9"/>
    <w:rsid w:val="00D13BEA"/>
    <w:rsid w:val="00D35206"/>
    <w:rsid w:val="00DC5EC5"/>
    <w:rsid w:val="00E108BD"/>
    <w:rsid w:val="00E36948"/>
    <w:rsid w:val="00E96190"/>
    <w:rsid w:val="00E978F5"/>
    <w:rsid w:val="00EB08CD"/>
    <w:rsid w:val="00F305A7"/>
    <w:rsid w:val="00F56B71"/>
    <w:rsid w:val="00F9164D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321C"/>
  <w15:chartTrackingRefBased/>
  <w15:docId w15:val="{90084635-C6B0-49CC-BCFC-E6916CC1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85A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B5336"/>
  </w:style>
  <w:style w:type="paragraph" w:styleId="Header">
    <w:name w:val="header"/>
    <w:basedOn w:val="Normal"/>
    <w:link w:val="HeaderChar"/>
    <w:uiPriority w:val="99"/>
    <w:unhideWhenUsed/>
    <w:rsid w:val="002F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3B"/>
  </w:style>
  <w:style w:type="paragraph" w:styleId="Footer">
    <w:name w:val="footer"/>
    <w:basedOn w:val="Normal"/>
    <w:link w:val="FooterChar"/>
    <w:uiPriority w:val="99"/>
    <w:unhideWhenUsed/>
    <w:rsid w:val="002F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98C-AE47-4B3D-9510-CC08FE85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Xiaofang</dc:creator>
  <cp:keywords/>
  <dc:description/>
  <cp:lastModifiedBy>Steffan Davies</cp:lastModifiedBy>
  <cp:revision>3</cp:revision>
  <dcterms:created xsi:type="dcterms:W3CDTF">2022-07-11T20:07:00Z</dcterms:created>
  <dcterms:modified xsi:type="dcterms:W3CDTF">2022-09-28T16:30:00Z</dcterms:modified>
</cp:coreProperties>
</file>