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0C6FD33" w14:textId="77777777" w:rsidR="000F70E0" w:rsidRDefault="000F70E0" w:rsidP="000F70E0">
      <w:pPr>
        <w:pStyle w:val="Ttulo1"/>
        <w:numPr>
          <w:ilvl w:val="0"/>
          <w:numId w:val="0"/>
        </w:numPr>
        <w:ind w:left="567"/>
      </w:pPr>
    </w:p>
    <w:p w14:paraId="4D059444" w14:textId="37AA6BD7" w:rsidR="00994A3D" w:rsidRDefault="00654E8F" w:rsidP="000F70E0">
      <w:pPr>
        <w:pStyle w:val="Ttulo1"/>
      </w:pPr>
      <w:r w:rsidRPr="00994A3D">
        <w:t>Supplementary Figures and Tables</w:t>
      </w:r>
    </w:p>
    <w:p w14:paraId="1FF7E688" w14:textId="754EF93C" w:rsidR="000F70E0" w:rsidRDefault="000F70E0" w:rsidP="000F70E0"/>
    <w:p w14:paraId="65CB365D" w14:textId="0E9C72BF" w:rsidR="000F70E0" w:rsidRDefault="000F70E0" w:rsidP="000F70E0">
      <w:pPr>
        <w:pStyle w:val="Ttulo2"/>
      </w:pPr>
      <w:r w:rsidRPr="0001436A">
        <w:t>Supplementary</w:t>
      </w:r>
      <w:r w:rsidRPr="001549D3">
        <w:t xml:space="preserve"> </w:t>
      </w:r>
      <w:r>
        <w:t>Tables</w:t>
      </w:r>
    </w:p>
    <w:p w14:paraId="22EAC8A1" w14:textId="241F87A8" w:rsidR="000F70E0" w:rsidRDefault="000F70E0" w:rsidP="000F70E0"/>
    <w:p w14:paraId="28E151C1" w14:textId="356BD37D" w:rsidR="000F70E0" w:rsidRPr="000F70E0" w:rsidRDefault="000F70E0" w:rsidP="000F70E0">
      <w:pPr>
        <w:spacing w:after="0"/>
        <w:jc w:val="both"/>
        <w:rPr>
          <w:rFonts w:eastAsia="Times New Roman" w:cs="Times New Roman"/>
          <w:szCs w:val="24"/>
          <w:lang w:eastAsia="pt-BR"/>
        </w:rPr>
      </w:pPr>
      <w:r w:rsidRPr="00B92235">
        <w:rPr>
          <w:rFonts w:eastAsia="Times New Roman"/>
          <w:b/>
          <w:szCs w:val="24"/>
          <w:lang w:eastAsia="pt-BR"/>
        </w:rPr>
        <w:t xml:space="preserve">Supplementary </w:t>
      </w:r>
      <w:r>
        <w:rPr>
          <w:rFonts w:eastAsia="Times New Roman"/>
          <w:b/>
          <w:szCs w:val="24"/>
          <w:lang w:eastAsia="pt-BR"/>
        </w:rPr>
        <w:t xml:space="preserve">Table </w:t>
      </w:r>
      <w:r w:rsidRPr="00B92235">
        <w:rPr>
          <w:rFonts w:eastAsia="Times New Roman"/>
          <w:b/>
          <w:szCs w:val="24"/>
          <w:lang w:eastAsia="pt-BR"/>
        </w:rPr>
        <w:t>1</w:t>
      </w:r>
      <w:r>
        <w:rPr>
          <w:rFonts w:eastAsia="Times New Roman"/>
          <w:b/>
          <w:szCs w:val="24"/>
          <w:lang w:eastAsia="pt-BR"/>
        </w:rPr>
        <w:t>.</w:t>
      </w:r>
      <w:r>
        <w:rPr>
          <w:rFonts w:eastAsia="Times New Roman"/>
          <w:bCs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A</w:t>
      </w:r>
      <w:r w:rsidRPr="005C6AEE">
        <w:rPr>
          <w:rFonts w:eastAsia="Times New Roman" w:cs="Times New Roman"/>
          <w:szCs w:val="24"/>
          <w:lang w:eastAsia="pt-BR"/>
        </w:rPr>
        <w:t>nalysis of variance (ANOVA)</w:t>
      </w:r>
      <w:r>
        <w:rPr>
          <w:rFonts w:eastAsia="Times New Roman" w:cs="Times New Roman"/>
          <w:szCs w:val="24"/>
          <w:lang w:eastAsia="pt-BR"/>
        </w:rPr>
        <w:t>.</w:t>
      </w:r>
    </w:p>
    <w:tbl>
      <w:tblPr>
        <w:tblW w:w="9991" w:type="dxa"/>
        <w:tblLook w:val="04A0" w:firstRow="1" w:lastRow="0" w:firstColumn="1" w:lastColumn="0" w:noHBand="0" w:noVBand="1"/>
      </w:tblPr>
      <w:tblGrid>
        <w:gridCol w:w="1841"/>
        <w:gridCol w:w="1965"/>
        <w:gridCol w:w="2419"/>
        <w:gridCol w:w="3766"/>
      </w:tblGrid>
      <w:tr w:rsidR="000F70E0" w:rsidRPr="000B21D7" w14:paraId="626BAE7C" w14:textId="77777777" w:rsidTr="00CF64BC">
        <w:trPr>
          <w:trHeight w:val="290"/>
        </w:trPr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F580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Variable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AA1C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Fertilizer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E7C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Genotype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3EE5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Fertilizer x Genotype</w:t>
            </w:r>
          </w:p>
        </w:tc>
      </w:tr>
      <w:tr w:rsidR="000F70E0" w:rsidRPr="000B21D7" w14:paraId="0B4C1E5C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C94D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Yield 2018/2019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B4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0F7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0E95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</w:tr>
      <w:tr w:rsidR="000F70E0" w:rsidRPr="000B21D7" w14:paraId="0A5C46DE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3B1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Yield 2019/2020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5D7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09A8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57EF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41E179E4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A5D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Selenium 2018/2019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F9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6B2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0A65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</w:t>
            </w:r>
          </w:p>
        </w:tc>
      </w:tr>
      <w:tr w:rsidR="000F70E0" w:rsidRPr="000B21D7" w14:paraId="0C3443F6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F853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Selenium 2019/2020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291E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11C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74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1D35DF80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F46E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Selenium recovery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056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8B1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24E3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08FEF5B4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EC78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Selenium in soil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F8F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443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8C2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445F2987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B2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Amino aci</w:t>
            </w:r>
            <w:r w:rsidRPr="000B21D7">
              <w:rPr>
                <w:rFonts w:eastAsia="Times New Roman" w:cs="Times New Roman"/>
                <w:color w:val="000000"/>
                <w:szCs w:val="24"/>
              </w:rPr>
              <w:t>ds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73F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121E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9B6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</w:tr>
      <w:tr w:rsidR="000F70E0" w:rsidRPr="000B21D7" w14:paraId="1C79091E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4C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Nitrogen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AD91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8C1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F3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</w:tr>
      <w:tr w:rsidR="000F70E0" w:rsidRPr="000B21D7" w14:paraId="237237B4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7D97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Protein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4CF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7C2D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914D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</w:tr>
      <w:tr w:rsidR="000F70E0" w:rsidRPr="000B21D7" w14:paraId="60CE6C87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AA43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SOD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D2F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7CD4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B92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3572DCA7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6303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CAT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07A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1DB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3116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2EA3D3E4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CD56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APX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077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5BF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C5F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  <w:tr w:rsidR="000F70E0" w:rsidRPr="000B21D7" w14:paraId="45B01794" w14:textId="77777777" w:rsidTr="00CF64BC">
        <w:trPr>
          <w:trHeight w:val="29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CD4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MDA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1EC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 xml:space="preserve">ns 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E68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9926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</w:t>
            </w:r>
          </w:p>
        </w:tc>
      </w:tr>
      <w:tr w:rsidR="000F70E0" w:rsidRPr="000B21D7" w14:paraId="1633BA15" w14:textId="77777777" w:rsidTr="00CF64BC">
        <w:trPr>
          <w:trHeight w:val="334"/>
        </w:trPr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5B44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H</w:t>
            </w:r>
            <w:r w:rsidRPr="000B21D7">
              <w:rPr>
                <w:rFonts w:eastAsia="Times New Roman" w:cs="Times New Roman"/>
                <w:color w:val="000000"/>
                <w:szCs w:val="24"/>
                <w:vertAlign w:val="subscript"/>
              </w:rPr>
              <w:t>2</w:t>
            </w:r>
            <w:r w:rsidRPr="000B21D7"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0B21D7">
              <w:rPr>
                <w:rFonts w:eastAsia="Times New Roman" w:cs="Times New Roman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AF2A8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DE49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***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B8CC2" w14:textId="77777777" w:rsidR="000F70E0" w:rsidRPr="000B21D7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B21D7">
              <w:rPr>
                <w:rFonts w:eastAsia="Times New Roman" w:cs="Times New Roman"/>
                <w:color w:val="000000"/>
                <w:szCs w:val="24"/>
              </w:rPr>
              <w:t>ns</w:t>
            </w:r>
          </w:p>
        </w:tc>
      </w:tr>
    </w:tbl>
    <w:p w14:paraId="3A2CB028" w14:textId="5DC19BA4" w:rsidR="000F70E0" w:rsidRDefault="000F70E0" w:rsidP="000F70E0">
      <w:pPr>
        <w:spacing w:before="0" w:after="0"/>
        <w:rPr>
          <w:rFonts w:eastAsia="Times New Roman" w:cs="Times New Roman"/>
          <w:color w:val="000000"/>
          <w:sz w:val="22"/>
        </w:rPr>
      </w:pPr>
    </w:p>
    <w:p w14:paraId="71D27918" w14:textId="2AD4A0E1" w:rsidR="000F70E0" w:rsidRDefault="000F70E0" w:rsidP="000F70E0">
      <w:pPr>
        <w:spacing w:before="0" w:after="0"/>
        <w:rPr>
          <w:rFonts w:eastAsia="Times New Roman" w:cs="Times New Roman"/>
          <w:color w:val="000000"/>
          <w:sz w:val="22"/>
        </w:rPr>
      </w:pPr>
      <w:r w:rsidRPr="000B21D7">
        <w:rPr>
          <w:rFonts w:eastAsia="Times New Roman" w:cs="Times New Roman"/>
          <w:color w:val="000000"/>
          <w:sz w:val="22"/>
        </w:rPr>
        <w:t>* Significance 0.05; ** Significance 0.01; *** Significance 0.001; ns = no significance</w:t>
      </w:r>
      <w:r>
        <w:rPr>
          <w:rFonts w:eastAsia="Times New Roman" w:cs="Times New Roman"/>
          <w:color w:val="000000"/>
          <w:sz w:val="22"/>
        </w:rPr>
        <w:t xml:space="preserve"> by F test.</w:t>
      </w:r>
    </w:p>
    <w:p w14:paraId="327C7798" w14:textId="77777777" w:rsidR="000F70E0" w:rsidRDefault="000F70E0" w:rsidP="000F70E0">
      <w:pPr>
        <w:spacing w:before="0" w:after="0" w:line="360" w:lineRule="auto"/>
        <w:rPr>
          <w:rFonts w:eastAsia="Times New Roman" w:cs="Times New Roman"/>
          <w:color w:val="000000"/>
          <w:sz w:val="22"/>
        </w:rPr>
      </w:pPr>
    </w:p>
    <w:p w14:paraId="6C04CF05" w14:textId="77777777" w:rsidR="000F70E0" w:rsidRPr="000B21D7" w:rsidRDefault="000F70E0" w:rsidP="000F70E0">
      <w:pPr>
        <w:spacing w:after="0"/>
        <w:jc w:val="both"/>
        <w:rPr>
          <w:rFonts w:eastAsia="Times New Roman"/>
          <w:bCs/>
          <w:szCs w:val="24"/>
          <w:lang w:eastAsia="pt-BR"/>
        </w:rPr>
      </w:pPr>
      <w:r w:rsidRPr="00B92235">
        <w:rPr>
          <w:rFonts w:eastAsia="Times New Roman"/>
          <w:b/>
          <w:szCs w:val="24"/>
          <w:lang w:eastAsia="pt-BR"/>
        </w:rPr>
        <w:t xml:space="preserve">Supplementary </w:t>
      </w:r>
      <w:r>
        <w:rPr>
          <w:rFonts w:eastAsia="Times New Roman"/>
          <w:b/>
          <w:szCs w:val="24"/>
          <w:lang w:eastAsia="pt-BR"/>
        </w:rPr>
        <w:t>Table 2.</w:t>
      </w:r>
      <w:r>
        <w:rPr>
          <w:rFonts w:eastAsia="Times New Roman"/>
          <w:bCs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>Selenium in soil, Se in grain (</w:t>
      </w:r>
      <w:r w:rsidRPr="007807E4">
        <w:rPr>
          <w:rFonts w:eastAsia="Times New Roman" w:cs="Times New Roman"/>
          <w:szCs w:val="24"/>
          <w:lang w:eastAsia="pt-BR"/>
        </w:rPr>
        <w:t>2019/20</w:t>
      </w:r>
      <w:r>
        <w:rPr>
          <w:rFonts w:eastAsia="Times New Roman" w:cs="Times New Roman"/>
          <w:szCs w:val="24"/>
          <w:lang w:eastAsia="pt-BR"/>
        </w:rPr>
        <w:t>20 season), N content, and S content in grains.</w:t>
      </w:r>
    </w:p>
    <w:tbl>
      <w:tblPr>
        <w:tblW w:w="10030" w:type="dxa"/>
        <w:tblLook w:val="04A0" w:firstRow="1" w:lastRow="0" w:firstColumn="1" w:lastColumn="0" w:noHBand="0" w:noVBand="1"/>
      </w:tblPr>
      <w:tblGrid>
        <w:gridCol w:w="1699"/>
        <w:gridCol w:w="2010"/>
        <w:gridCol w:w="2046"/>
        <w:gridCol w:w="2229"/>
        <w:gridCol w:w="2046"/>
      </w:tblGrid>
      <w:tr w:rsidR="000F70E0" w:rsidRPr="009E2D03" w14:paraId="122AB27C" w14:textId="77777777" w:rsidTr="00CF64BC">
        <w:trPr>
          <w:trHeight w:val="605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21368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F5A12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Fertilizer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F1D7C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Selenium in soil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mg dm</w:t>
            </w:r>
            <w:r w:rsidRPr="009E2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AF9B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Selenium in grain - 2019/2020                        </w:t>
            </w:r>
            <w:proofErr w:type="gramStart"/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mg kg</w:t>
            </w:r>
            <w:r w:rsidRPr="009E2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98E09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 (g </w:t>
            </w:r>
            <w:proofErr w:type="gramStart"/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kg</w:t>
            </w:r>
            <w:r w:rsidRPr="009E2D03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proofErr w:type="gramEnd"/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F70E0" w:rsidRPr="009E2D03" w14:paraId="415B039E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FE8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M5917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B94BE2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C_MAP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43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0.558 ± 0.28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AD8D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0.445 ± 0.01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F46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66.38 ± 0.70</w:t>
            </w:r>
          </w:p>
        </w:tc>
      </w:tr>
      <w:tr w:rsidR="000F70E0" w:rsidRPr="009E2D03" w14:paraId="2897D750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8E5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TMG7061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AFF740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22F3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0.924 ± 0.10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8FC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0.473 ± 0.08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F46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46.11 ± 0.37</w:t>
            </w:r>
          </w:p>
        </w:tc>
      </w:tr>
      <w:tr w:rsidR="000F70E0" w:rsidRPr="009E2D03" w14:paraId="1F5811E9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B7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N5909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F4C7B7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73A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0.782 ± 0.24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BAD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0.624 ± 0.06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638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46.90 ± 0.34</w:t>
            </w:r>
          </w:p>
        </w:tc>
      </w:tr>
      <w:tr w:rsidR="000F70E0" w:rsidRPr="009E2D03" w14:paraId="07D9AD75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3CA86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58I60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LANÇA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6D36F7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9C16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0.623 ± 0.11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AE99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0.563 ± 0.09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E10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56.14 ± 0.74</w:t>
            </w:r>
          </w:p>
        </w:tc>
      </w:tr>
      <w:tr w:rsidR="000F70E0" w:rsidRPr="009E2D03" w14:paraId="337A015E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0D0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M5917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61009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C-MAP + Se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C8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0.950 ± 0.30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702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0.614 ± 0.06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3F8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49.23 ± 0.53</w:t>
            </w:r>
          </w:p>
        </w:tc>
      </w:tr>
      <w:tr w:rsidR="000F70E0" w:rsidRPr="009E2D03" w14:paraId="33FC4106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44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TMG7061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142B0A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E7E9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0.705 ± 0.18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837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0.602 ± 0.06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8F1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45.88 ± 0.54</w:t>
            </w:r>
          </w:p>
        </w:tc>
      </w:tr>
      <w:tr w:rsidR="000F70E0" w:rsidRPr="009E2D03" w14:paraId="78324818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55D3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N5909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8466E8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172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0.724 ± 0.33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A0F9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0.598 ± 0.07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5324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46.83 ± 0.31</w:t>
            </w:r>
          </w:p>
        </w:tc>
      </w:tr>
      <w:tr w:rsidR="000F70E0" w:rsidRPr="009E2D03" w14:paraId="38650EAB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AD84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58I60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LANÇA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170E7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207C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0.488 ± 0.16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3BB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0.699 ± 0.04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ADEE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48.70 ± 0.21</w:t>
            </w:r>
          </w:p>
        </w:tc>
      </w:tr>
      <w:tr w:rsidR="000F70E0" w:rsidRPr="009E2D03" w14:paraId="3A37AD94" w14:textId="77777777" w:rsidTr="00CF64BC">
        <w:trPr>
          <w:trHeight w:val="291"/>
        </w:trPr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10D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M5917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9BC7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E-MAP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E2C8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0.911 ± 0.23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E30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0.488 ± 0.09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719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49.61 ± 0.47</w:t>
            </w:r>
          </w:p>
        </w:tc>
      </w:tr>
      <w:tr w:rsidR="000F70E0" w:rsidRPr="009E2D03" w14:paraId="101DE702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E1CF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TMG7061</w:t>
            </w:r>
          </w:p>
        </w:tc>
        <w:tc>
          <w:tcPr>
            <w:tcW w:w="201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D8569EA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3D3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0.765 ± 0.17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B9E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0.361 ± 0.04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8024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47.08 ± 0.09</w:t>
            </w:r>
          </w:p>
        </w:tc>
      </w:tr>
      <w:tr w:rsidR="000F70E0" w:rsidRPr="009E2D03" w14:paraId="15611F89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EA0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N5909</w:t>
            </w:r>
          </w:p>
        </w:tc>
        <w:tc>
          <w:tcPr>
            <w:tcW w:w="201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0A4FDA1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E7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0.614 ± 0.12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707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0.634 ± 0.13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AA1E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46.97 ± 0.53</w:t>
            </w:r>
          </w:p>
        </w:tc>
      </w:tr>
      <w:tr w:rsidR="000F70E0" w:rsidRPr="009E2D03" w14:paraId="35CF817F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38E2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58I60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LANÇA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06D25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7E029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0.656 ± 0.07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55D1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0.469 ± 0.07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135C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49.54 ± 0.59</w:t>
            </w:r>
          </w:p>
        </w:tc>
      </w:tr>
      <w:tr w:rsidR="000F70E0" w:rsidRPr="009E2D03" w14:paraId="05C126B9" w14:textId="77777777" w:rsidTr="00CF64BC">
        <w:trPr>
          <w:trHeight w:val="291"/>
        </w:trPr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AD24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M5917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AA2D4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E-MAP + Se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9F3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0.694 ± 0.19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63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0.634 ± 0.01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4F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49.95 ± 0.47</w:t>
            </w:r>
          </w:p>
        </w:tc>
      </w:tr>
      <w:tr w:rsidR="000F70E0" w:rsidRPr="009E2D03" w14:paraId="5113ABDD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29E6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TMG7061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F3A36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2BC4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0.740 ± 0.23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EBAD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0.556 ± 0.10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0DC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47.45 ± 0.49</w:t>
            </w:r>
          </w:p>
        </w:tc>
      </w:tr>
      <w:tr w:rsidR="000F70E0" w:rsidRPr="009E2D03" w14:paraId="3E12CCE7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C70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N5909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76C378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2F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0.976 ± 0.27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9BF7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0.556 ± 0.06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034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47.15 ± 0.39</w:t>
            </w:r>
          </w:p>
        </w:tc>
      </w:tr>
      <w:tr w:rsidR="000F70E0" w:rsidRPr="009E2D03" w14:paraId="0E2FF919" w14:textId="77777777" w:rsidTr="00CF64BC">
        <w:trPr>
          <w:trHeight w:val="291"/>
        </w:trPr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B94B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58I60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LANÇA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95A977" w14:textId="77777777" w:rsidR="000F70E0" w:rsidRPr="009E2D03" w:rsidRDefault="000F70E0" w:rsidP="00CF64BC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2ADA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0.703 ± 0.13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A0E6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0.477 ± 0.04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57C5" w14:textId="77777777" w:rsidR="000F70E0" w:rsidRPr="009E2D03" w:rsidRDefault="000F70E0" w:rsidP="00CF64BC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E2D03">
              <w:rPr>
                <w:rFonts w:eastAsia="Times New Roman" w:cs="Times New Roman"/>
                <w:color w:val="000000"/>
                <w:sz w:val="20"/>
                <w:szCs w:val="20"/>
              </w:rPr>
              <w:t>49.40 ± 0.24</w:t>
            </w:r>
          </w:p>
        </w:tc>
      </w:tr>
    </w:tbl>
    <w:p w14:paraId="71BC746C" w14:textId="77777777" w:rsidR="000F70E0" w:rsidRPr="000F70E0" w:rsidRDefault="000F70E0" w:rsidP="000F70E0"/>
    <w:p w14:paraId="63D7C2B0" w14:textId="77777777" w:rsidR="00994A3D" w:rsidRPr="001549D3" w:rsidRDefault="00994A3D" w:rsidP="0001436A">
      <w:pPr>
        <w:pStyle w:val="Ttulo2"/>
      </w:pPr>
      <w:r w:rsidRPr="0001436A">
        <w:t>Supplementary</w:t>
      </w:r>
      <w:r w:rsidRPr="001549D3">
        <w:t xml:space="preserve"> Figures</w:t>
      </w:r>
    </w:p>
    <w:p w14:paraId="7B65BC41" w14:textId="5C1AC946" w:rsidR="00DE23E8" w:rsidRDefault="00DE23E8" w:rsidP="00654E8F">
      <w:pPr>
        <w:spacing w:before="240"/>
        <w:rPr>
          <w:rFonts w:cs="Times New Roman"/>
          <w:szCs w:val="24"/>
        </w:rPr>
      </w:pPr>
    </w:p>
    <w:p w14:paraId="7C1E843D" w14:textId="77777777" w:rsidR="000F70E0" w:rsidRDefault="000F70E0" w:rsidP="000F70E0">
      <w:pPr>
        <w:spacing w:before="0" w:after="0" w:line="360" w:lineRule="auto"/>
        <w:jc w:val="center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noProof/>
          <w:color w:val="000000"/>
          <w:sz w:val="22"/>
        </w:rPr>
        <w:lastRenderedPageBreak/>
        <w:drawing>
          <wp:inline distT="0" distB="0" distL="0" distR="0" wp14:anchorId="69A2E167" wp14:editId="28AE0ECD">
            <wp:extent cx="6208395" cy="3660140"/>
            <wp:effectExtent l="0" t="0" r="1905" b="0"/>
            <wp:docPr id="35" name="Imagem 35" descr="Gráfico, Gráfico de bol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35" descr="Gráfico, Gráfico de bolhas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sz w:val="22"/>
        </w:rPr>
        <w:drawing>
          <wp:inline distT="0" distB="0" distL="0" distR="0" wp14:anchorId="387A94E8" wp14:editId="51AF583B">
            <wp:extent cx="6208395" cy="3660140"/>
            <wp:effectExtent l="0" t="0" r="1905" b="0"/>
            <wp:docPr id="36" name="Imagem 36" descr="Gráfico, Gráfico de bol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m 36" descr="Gráfico, Gráfico de bolhas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0D0D" w14:textId="77777777" w:rsidR="000F70E0" w:rsidRDefault="000F70E0" w:rsidP="000F70E0">
      <w:pPr>
        <w:spacing w:before="0" w:after="0" w:line="360" w:lineRule="auto"/>
        <w:jc w:val="center"/>
        <w:rPr>
          <w:rFonts w:eastAsia="Times New Roman" w:cs="Times New Roman"/>
          <w:color w:val="000000"/>
          <w:sz w:val="22"/>
        </w:rPr>
      </w:pPr>
    </w:p>
    <w:p w14:paraId="31356CFD" w14:textId="77777777" w:rsidR="000F70E0" w:rsidRDefault="000F70E0" w:rsidP="000F70E0">
      <w:pPr>
        <w:spacing w:before="0" w:after="0"/>
        <w:jc w:val="both"/>
        <w:rPr>
          <w:rFonts w:eastAsia="Times New Roman"/>
          <w:szCs w:val="24"/>
          <w:lang w:eastAsia="pt-BR"/>
        </w:rPr>
      </w:pPr>
      <w:r w:rsidRPr="00B92235">
        <w:rPr>
          <w:rFonts w:eastAsia="Times New Roman"/>
          <w:b/>
          <w:szCs w:val="24"/>
          <w:lang w:eastAsia="pt-BR"/>
        </w:rPr>
        <w:t xml:space="preserve">Supplementary </w:t>
      </w:r>
      <w:r>
        <w:rPr>
          <w:rFonts w:eastAsia="Times New Roman"/>
          <w:b/>
          <w:szCs w:val="24"/>
          <w:lang w:eastAsia="pt-BR"/>
        </w:rPr>
        <w:t xml:space="preserve">Figure </w:t>
      </w:r>
      <w:r w:rsidRPr="00B92235">
        <w:rPr>
          <w:rFonts w:eastAsia="Times New Roman"/>
          <w:b/>
          <w:szCs w:val="24"/>
          <w:lang w:eastAsia="pt-BR"/>
        </w:rPr>
        <w:t>1</w:t>
      </w:r>
      <w:r>
        <w:rPr>
          <w:rFonts w:eastAsia="Times New Roman"/>
          <w:b/>
          <w:szCs w:val="24"/>
          <w:lang w:eastAsia="pt-BR"/>
        </w:rPr>
        <w:t>.</w:t>
      </w:r>
      <w:r>
        <w:rPr>
          <w:rFonts w:eastAsia="Times New Roman"/>
          <w:bCs/>
          <w:szCs w:val="24"/>
          <w:lang w:eastAsia="pt-BR"/>
        </w:rPr>
        <w:t xml:space="preserve"> </w:t>
      </w:r>
      <w:r w:rsidRPr="008A2F09">
        <w:rPr>
          <w:rFonts w:eastAsia="Times New Roman" w:cs="Times New Roman"/>
          <w:color w:val="000000"/>
          <w:sz w:val="22"/>
        </w:rPr>
        <w:t>Pearson’s linear correlation matrix</w:t>
      </w:r>
      <w:r>
        <w:rPr>
          <w:rFonts w:eastAsia="Times New Roman" w:cs="Times New Roman"/>
          <w:color w:val="000000"/>
          <w:sz w:val="22"/>
        </w:rPr>
        <w:t xml:space="preserve"> to C-MAP and C-MAP + Se (A) and to E-MAP and E-MAP + Se (A)</w:t>
      </w:r>
      <w:r w:rsidRPr="008A2F09">
        <w:rPr>
          <w:rFonts w:eastAsia="Times New Roman" w:cs="Times New Roman"/>
          <w:color w:val="000000"/>
          <w:sz w:val="22"/>
        </w:rPr>
        <w:t xml:space="preserve">. * </w:t>
      </w:r>
      <w:proofErr w:type="gramStart"/>
      <w:r w:rsidRPr="008A2F09">
        <w:rPr>
          <w:rFonts w:eastAsia="Times New Roman" w:cs="Times New Roman"/>
          <w:color w:val="000000"/>
          <w:sz w:val="22"/>
        </w:rPr>
        <w:t>significant</w:t>
      </w:r>
      <w:proofErr w:type="gramEnd"/>
      <w:r w:rsidRPr="008A2F09">
        <w:rPr>
          <w:rFonts w:eastAsia="Times New Roman" w:cs="Times New Roman"/>
          <w:color w:val="000000"/>
          <w:sz w:val="22"/>
        </w:rPr>
        <w:t xml:space="preserve"> relationship of soil and plant attributes at p &lt; 0.05; blue ellipse with right sloping top: positive relationship; red ellipse with left sloping top: negative correlation. </w:t>
      </w:r>
      <w:r w:rsidRPr="00287A96">
        <w:rPr>
          <w:rFonts w:eastAsia="Times New Roman"/>
          <w:szCs w:val="24"/>
          <w:lang w:eastAsia="pt-BR"/>
        </w:rPr>
        <w:t xml:space="preserve">Se content in the grain </w:t>
      </w:r>
      <w:r>
        <w:rPr>
          <w:rFonts w:eastAsia="Times New Roman"/>
          <w:szCs w:val="24"/>
          <w:lang w:eastAsia="pt-BR"/>
        </w:rPr>
        <w:t xml:space="preserve">2018/2019 </w:t>
      </w:r>
      <w:r w:rsidRPr="00287A96">
        <w:rPr>
          <w:rFonts w:eastAsia="Times New Roman"/>
          <w:szCs w:val="24"/>
          <w:lang w:eastAsia="pt-BR"/>
        </w:rPr>
        <w:t>(Se</w:t>
      </w:r>
      <w:r>
        <w:rPr>
          <w:rFonts w:eastAsia="Times New Roman"/>
          <w:szCs w:val="24"/>
          <w:lang w:eastAsia="pt-BR"/>
        </w:rPr>
        <w:t>_1</w:t>
      </w:r>
      <w:r w:rsidRPr="00287A96">
        <w:rPr>
          <w:rFonts w:eastAsia="Times New Roman"/>
          <w:szCs w:val="24"/>
          <w:lang w:eastAsia="pt-BR"/>
        </w:rPr>
        <w:t>)</w:t>
      </w:r>
      <w:r>
        <w:rPr>
          <w:rFonts w:eastAsia="Times New Roman"/>
          <w:szCs w:val="24"/>
          <w:lang w:eastAsia="pt-BR"/>
        </w:rPr>
        <w:t xml:space="preserve">, </w:t>
      </w:r>
      <w:r w:rsidRPr="00287A96">
        <w:rPr>
          <w:rFonts w:eastAsia="Times New Roman"/>
          <w:szCs w:val="24"/>
          <w:lang w:eastAsia="pt-BR"/>
        </w:rPr>
        <w:t xml:space="preserve">Se content in the grain </w:t>
      </w:r>
      <w:r>
        <w:rPr>
          <w:rFonts w:eastAsia="Times New Roman"/>
          <w:szCs w:val="24"/>
          <w:lang w:eastAsia="pt-BR"/>
        </w:rPr>
        <w:t xml:space="preserve">2019/2020 </w:t>
      </w:r>
      <w:r w:rsidRPr="00287A96">
        <w:rPr>
          <w:rFonts w:eastAsia="Times New Roman"/>
          <w:szCs w:val="24"/>
          <w:lang w:eastAsia="pt-BR"/>
        </w:rPr>
        <w:t>(Se</w:t>
      </w:r>
      <w:r>
        <w:rPr>
          <w:rFonts w:eastAsia="Times New Roman"/>
          <w:szCs w:val="24"/>
          <w:lang w:eastAsia="pt-BR"/>
        </w:rPr>
        <w:t>_2</w:t>
      </w:r>
      <w:r w:rsidRPr="00287A96">
        <w:rPr>
          <w:rFonts w:eastAsia="Times New Roman"/>
          <w:szCs w:val="24"/>
          <w:lang w:eastAsia="pt-BR"/>
        </w:rPr>
        <w:t>)</w:t>
      </w:r>
      <w:r>
        <w:rPr>
          <w:rFonts w:eastAsia="Times New Roman"/>
          <w:szCs w:val="24"/>
          <w:lang w:eastAsia="pt-BR"/>
        </w:rPr>
        <w:t>, Se in soil (</w:t>
      </w:r>
      <w:proofErr w:type="spellStart"/>
      <w:r>
        <w:rPr>
          <w:rFonts w:eastAsia="Times New Roman"/>
          <w:szCs w:val="24"/>
          <w:lang w:eastAsia="pt-BR"/>
        </w:rPr>
        <w:t>Se_s</w:t>
      </w:r>
      <w:proofErr w:type="spellEnd"/>
      <w:r>
        <w:rPr>
          <w:rFonts w:eastAsia="Times New Roman"/>
          <w:szCs w:val="24"/>
          <w:lang w:eastAsia="pt-BR"/>
        </w:rPr>
        <w:t>), yield (</w:t>
      </w:r>
      <w:proofErr w:type="spellStart"/>
      <w:r>
        <w:rPr>
          <w:rFonts w:eastAsia="Times New Roman"/>
          <w:szCs w:val="24"/>
          <w:lang w:eastAsia="pt-BR"/>
        </w:rPr>
        <w:t>Yie</w:t>
      </w:r>
      <w:proofErr w:type="spellEnd"/>
      <w:r>
        <w:rPr>
          <w:rFonts w:eastAsia="Times New Roman"/>
          <w:szCs w:val="24"/>
          <w:lang w:eastAsia="pt-BR"/>
        </w:rPr>
        <w:t xml:space="preserve">) protein in </w:t>
      </w:r>
      <w:r>
        <w:rPr>
          <w:rFonts w:eastAsia="Times New Roman"/>
          <w:szCs w:val="24"/>
          <w:lang w:eastAsia="pt-BR"/>
        </w:rPr>
        <w:lastRenderedPageBreak/>
        <w:t>grains (</w:t>
      </w:r>
      <w:proofErr w:type="spellStart"/>
      <w:r>
        <w:rPr>
          <w:rFonts w:eastAsia="Times New Roman"/>
          <w:szCs w:val="24"/>
          <w:lang w:eastAsia="pt-BR"/>
        </w:rPr>
        <w:t>Prot</w:t>
      </w:r>
      <w:proofErr w:type="spellEnd"/>
      <w:r>
        <w:rPr>
          <w:rFonts w:eastAsia="Times New Roman"/>
          <w:szCs w:val="24"/>
          <w:lang w:eastAsia="pt-BR"/>
        </w:rPr>
        <w:t xml:space="preserve">), amino acids in grains (aa), </w:t>
      </w:r>
      <w:r w:rsidRPr="00287A96">
        <w:rPr>
          <w:rFonts w:eastAsia="Times New Roman"/>
          <w:szCs w:val="24"/>
          <w:lang w:eastAsia="pt-BR"/>
        </w:rPr>
        <w:t>lipid peroxidation (MDA), hydrogen peroxide (H</w:t>
      </w:r>
      <w:r w:rsidRPr="00287A96">
        <w:rPr>
          <w:rFonts w:eastAsia="Times New Roman"/>
          <w:szCs w:val="24"/>
          <w:vertAlign w:val="subscript"/>
          <w:lang w:eastAsia="pt-BR"/>
        </w:rPr>
        <w:t>2</w:t>
      </w:r>
      <w:r w:rsidRPr="00287A96">
        <w:rPr>
          <w:rFonts w:eastAsia="Times New Roman"/>
          <w:szCs w:val="24"/>
          <w:lang w:eastAsia="pt-BR"/>
        </w:rPr>
        <w:t>O</w:t>
      </w:r>
      <w:r w:rsidRPr="00287A96">
        <w:rPr>
          <w:rFonts w:eastAsia="Times New Roman"/>
          <w:szCs w:val="24"/>
          <w:vertAlign w:val="subscript"/>
          <w:lang w:eastAsia="pt-BR"/>
        </w:rPr>
        <w:t>2</w:t>
      </w:r>
      <w:r w:rsidRPr="00287A96">
        <w:rPr>
          <w:rFonts w:eastAsia="Times New Roman"/>
          <w:szCs w:val="24"/>
          <w:lang w:eastAsia="pt-BR"/>
        </w:rPr>
        <w:t>), catalase (CAT), superoxide dismutase (SOD),</w:t>
      </w:r>
      <w:r>
        <w:rPr>
          <w:rFonts w:eastAsia="Times New Roman"/>
          <w:szCs w:val="24"/>
          <w:lang w:eastAsia="pt-BR"/>
        </w:rPr>
        <w:t xml:space="preserve"> </w:t>
      </w:r>
      <w:r w:rsidRPr="00287A96">
        <w:rPr>
          <w:rFonts w:eastAsia="Times New Roman"/>
          <w:szCs w:val="24"/>
          <w:lang w:eastAsia="pt-BR"/>
        </w:rPr>
        <w:t>ascorbate peroxidase (APX)</w:t>
      </w:r>
      <w:r>
        <w:rPr>
          <w:rFonts w:eastAsia="Times New Roman"/>
          <w:szCs w:val="24"/>
          <w:lang w:eastAsia="pt-BR"/>
        </w:rPr>
        <w:t>.</w:t>
      </w:r>
    </w:p>
    <w:p w14:paraId="0AA8785F" w14:textId="77777777" w:rsidR="000F70E0" w:rsidRPr="001549D3" w:rsidRDefault="000F70E0" w:rsidP="00654E8F">
      <w:pPr>
        <w:spacing w:before="240"/>
      </w:pPr>
    </w:p>
    <w:sectPr w:rsidR="000F70E0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4C5D" w14:textId="77777777" w:rsidR="005E0AE6" w:rsidRDefault="005E0AE6" w:rsidP="00117666">
      <w:pPr>
        <w:spacing w:after="0"/>
      </w:pPr>
      <w:r>
        <w:separator/>
      </w:r>
    </w:p>
  </w:endnote>
  <w:endnote w:type="continuationSeparator" w:id="0">
    <w:p w14:paraId="69BF73B1" w14:textId="77777777" w:rsidR="005E0AE6" w:rsidRDefault="005E0A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9B76" w14:textId="77777777" w:rsidR="005E0AE6" w:rsidRDefault="005E0AE6" w:rsidP="00117666">
      <w:pPr>
        <w:spacing w:after="0"/>
      </w:pPr>
      <w:r>
        <w:separator/>
      </w:r>
    </w:p>
  </w:footnote>
  <w:footnote w:type="continuationSeparator" w:id="0">
    <w:p w14:paraId="07C7AB02" w14:textId="77777777" w:rsidR="005E0AE6" w:rsidRDefault="005E0A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8879969">
    <w:abstractNumId w:val="0"/>
  </w:num>
  <w:num w:numId="2" w16cid:durableId="1336759774">
    <w:abstractNumId w:val="4"/>
  </w:num>
  <w:num w:numId="3" w16cid:durableId="1813012584">
    <w:abstractNumId w:val="1"/>
  </w:num>
  <w:num w:numId="4" w16cid:durableId="923993692">
    <w:abstractNumId w:val="5"/>
  </w:num>
  <w:num w:numId="5" w16cid:durableId="1413892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797675">
    <w:abstractNumId w:val="3"/>
  </w:num>
  <w:num w:numId="7" w16cid:durableId="1596472886">
    <w:abstractNumId w:val="6"/>
  </w:num>
  <w:num w:numId="8" w16cid:durableId="490678094">
    <w:abstractNumId w:val="6"/>
  </w:num>
  <w:num w:numId="9" w16cid:durableId="1856967136">
    <w:abstractNumId w:val="6"/>
  </w:num>
  <w:num w:numId="10" w16cid:durableId="1159539250">
    <w:abstractNumId w:val="6"/>
  </w:num>
  <w:num w:numId="11" w16cid:durableId="747194481">
    <w:abstractNumId w:val="6"/>
  </w:num>
  <w:num w:numId="12" w16cid:durableId="727995884">
    <w:abstractNumId w:val="6"/>
  </w:num>
  <w:num w:numId="13" w16cid:durableId="127016097">
    <w:abstractNumId w:val="3"/>
  </w:num>
  <w:num w:numId="14" w16cid:durableId="69892882">
    <w:abstractNumId w:val="2"/>
  </w:num>
  <w:num w:numId="15" w16cid:durableId="192308364">
    <w:abstractNumId w:val="2"/>
  </w:num>
  <w:num w:numId="16" w16cid:durableId="542642670">
    <w:abstractNumId w:val="2"/>
  </w:num>
  <w:num w:numId="17" w16cid:durableId="2144344596">
    <w:abstractNumId w:val="2"/>
  </w:num>
  <w:num w:numId="18" w16cid:durableId="1819423343">
    <w:abstractNumId w:val="2"/>
  </w:num>
  <w:num w:numId="19" w16cid:durableId="300700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F70E0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E0AE6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</TotalTime>
  <Pages>4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Maila Adriely Silva</cp:lastModifiedBy>
  <cp:revision>3</cp:revision>
  <cp:lastPrinted>2013-10-03T12:51:00Z</cp:lastPrinted>
  <dcterms:created xsi:type="dcterms:W3CDTF">2018-11-23T08:58:00Z</dcterms:created>
  <dcterms:modified xsi:type="dcterms:W3CDTF">2022-07-06T15:24:00Z</dcterms:modified>
</cp:coreProperties>
</file>