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968"/>
        <w:tblOverlap w:val="never"/>
        <w:tblW w:w="10925" w:type="dxa"/>
        <w:tblBorders>
          <w:top w:val="singl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560"/>
        <w:gridCol w:w="1701"/>
        <w:gridCol w:w="992"/>
        <w:gridCol w:w="1134"/>
        <w:gridCol w:w="1701"/>
        <w:gridCol w:w="992"/>
        <w:gridCol w:w="1134"/>
      </w:tblGrid>
      <w:tr w:rsidR="00AC0D6C" w:rsidRPr="00AC0D6C" w14:paraId="09728C31" w14:textId="77777777" w:rsidTr="00F14DA4">
        <w:trPr>
          <w:trHeight w:val="737"/>
        </w:trPr>
        <w:tc>
          <w:tcPr>
            <w:tcW w:w="171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0B317B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Outcomes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762BDB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Patients</w:t>
            </w:r>
            <w:proofErr w:type="gramEnd"/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 xml:space="preserve"> characteristics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7D20D1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Comparison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60A480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No. of studies included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93B3A4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Statistic indicators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5F7F35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RR/HR and 95% CIs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9FEBEC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P value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2A8424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I</w:t>
            </w:r>
            <w:r w:rsidRPr="00AC0D6C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2</w:t>
            </w:r>
          </w:p>
          <w:p w14:paraId="441C36E3" w14:textId="77777777" w:rsidR="00F14DA4" w:rsidRPr="00AC0D6C" w:rsidRDefault="00F14DA4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statistics</w:t>
            </w:r>
          </w:p>
        </w:tc>
      </w:tr>
      <w:tr w:rsidR="0061154A" w:rsidRPr="00AC0D6C" w14:paraId="7E1C58FD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31934D" w14:textId="04E7BE72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MACE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1AECB4A3" w14:textId="4981CAB2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DA8585" w14:textId="1349D9BF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40EA8D" w14:textId="13332804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72F5A4" w14:textId="2C92DAB3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468D49" w14:textId="18DCD62D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1.06 [0.91, 1.22]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A71B56" w14:textId="6B114B52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D088C8" w14:textId="118373DD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82%</w:t>
            </w:r>
          </w:p>
        </w:tc>
      </w:tr>
      <w:tr w:rsidR="0061154A" w:rsidRPr="00AC0D6C" w14:paraId="420E88E6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40A59B" w14:textId="7B00AE7D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MACE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141E059A" w14:textId="6432DD01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C99F2A" w14:textId="0E556946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EBED44" w14:textId="7DB46A35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FA2FD5" w14:textId="0D5B73E9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09C809" w14:textId="087A607A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0.83 [0.77, 0.90]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4BC9F3" w14:textId="59D3EFF3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8F5076" w14:textId="32A92FFE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48%</w:t>
            </w:r>
          </w:p>
        </w:tc>
      </w:tr>
      <w:tr w:rsidR="0061154A" w:rsidRPr="00AC0D6C" w14:paraId="67BA2E79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212C75" w14:textId="0F936C8E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MACE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45B37319" w14:textId="25B82D8C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5363D2" w14:textId="2F8A3E60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DPP-4i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292BAE" w14:textId="1E6834C9" w:rsidR="0061154A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7D9B7C" w14:textId="6FCCAF45" w:rsidR="0061154A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H</w:t>
            </w:r>
            <w:r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C2C5C2" w14:textId="3F23CA1C" w:rsidR="0061154A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.95[0.73, 1.23]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29518E" w14:textId="7DC4F326" w:rsidR="0061154A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2AA9A1" w14:textId="2714E565" w:rsidR="0061154A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4%</w:t>
            </w:r>
          </w:p>
        </w:tc>
      </w:tr>
      <w:tr w:rsidR="0061154A" w:rsidRPr="00AC0D6C" w14:paraId="54F91570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78F298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5CFF6CEF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03041C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C1869A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55B961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B5AC9C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0.82 [0.77, 0.88]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ABA594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FBEE7D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73%</w:t>
            </w:r>
          </w:p>
        </w:tc>
      </w:tr>
      <w:tr w:rsidR="0061154A" w:rsidRPr="00AC0D6C" w14:paraId="3E0033BD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B85655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24D4E342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1F0F81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A28801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48546C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DB86B5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0.58 [0.49, 0.68]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CB8E90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292F15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74%</w:t>
            </w:r>
          </w:p>
        </w:tc>
      </w:tr>
      <w:tr w:rsidR="0061154A" w:rsidRPr="00AC0D6C" w14:paraId="0D7D3C5B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CD9DD9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732D4C8B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DE71F9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diet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C73281" w14:textId="46D1EA6F" w:rsidR="0061154A" w:rsidRPr="00AC0D6C" w:rsidRDefault="007F763E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E9388E" w14:textId="14A40944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</w:t>
            </w:r>
            <w:r w:rsidRPr="00AC0D6C"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2B9A8A" w14:textId="74E9BE46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0.7</w:t>
            </w:r>
            <w:r w:rsidR="007F763E">
              <w:rPr>
                <w:rFonts w:ascii="Times New Roman" w:hAnsi="Times New Roman" w:cs="Times New Roman"/>
                <w:sz w:val="24"/>
              </w:rPr>
              <w:t>6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 w:rsidR="007F763E">
              <w:rPr>
                <w:rFonts w:ascii="Times New Roman" w:hAnsi="Times New Roman" w:cs="Times New Roman"/>
                <w:sz w:val="24"/>
              </w:rPr>
              <w:t>64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7F763E">
              <w:rPr>
                <w:rFonts w:ascii="Times New Roman" w:hAnsi="Times New Roman" w:cs="Times New Roman"/>
                <w:sz w:val="24"/>
              </w:rPr>
              <w:t>0.90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D4A31C" w14:textId="0A52BFCC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="007F763E">
              <w:rPr>
                <w:rFonts w:ascii="Times New Roman" w:hAnsi="Times New Roman" w:cs="Times New Roman"/>
                <w:sz w:val="24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823021" w14:textId="0A6F9158" w:rsidR="0061154A" w:rsidRPr="00AC0D6C" w:rsidRDefault="007F763E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61154A"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61154A" w:rsidRPr="00AC0D6C" w14:paraId="433552B9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8124C9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6CEF90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2F3829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8A565B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1FDC9D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5F611B" w14:textId="75706182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0.84 [0.8</w:t>
            </w:r>
            <w:r w:rsidR="00E5438F">
              <w:rPr>
                <w:rFonts w:ascii="Times New Roman" w:hAnsi="Times New Roman" w:cs="Times New Roman"/>
                <w:sz w:val="24"/>
              </w:rPr>
              <w:t>0</w:t>
            </w:r>
            <w:r w:rsidRPr="00AC0D6C">
              <w:rPr>
                <w:rFonts w:ascii="Times New Roman" w:hAnsi="Times New Roman" w:cs="Times New Roman"/>
                <w:sz w:val="24"/>
              </w:rPr>
              <w:t>, 0.8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8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1D1C22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CCF73B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40%</w:t>
            </w:r>
          </w:p>
        </w:tc>
      </w:tr>
      <w:tr w:rsidR="0061154A" w:rsidRPr="00AC0D6C" w14:paraId="653864BD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B35733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25311E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T2DM+CKD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DA33D4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02FD04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B17AB7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BD866A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0.79 [0.75, 0.82]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DA525F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96D363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  <w:tr w:rsidR="0061154A" w:rsidRPr="00AC0D6C" w14:paraId="69377009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D7C416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0F8A54D0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E47AB7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449F71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A5672C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73FADF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0.85 [0.64, 1.13]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6C16DB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B57ADE" w14:textId="77777777" w:rsidR="0061154A" w:rsidRPr="00AC0D6C" w:rsidRDefault="0061154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98%</w:t>
            </w:r>
          </w:p>
        </w:tc>
      </w:tr>
      <w:tr w:rsidR="00176272" w:rsidRPr="00AC0D6C" w14:paraId="3C2ED2B1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BD31FF" w14:textId="0FD5561E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4133D90E" w14:textId="06557CD9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1ACA9E" w14:textId="251DD7F1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SGLT</w:t>
            </w:r>
            <w:r w:rsidR="008B7F67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2i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DC1C1E" w14:textId="67B1262F" w:rsidR="00176272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2F632C" w14:textId="78122B5E" w:rsidR="00176272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H</w:t>
            </w:r>
            <w:r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FC5246" w14:textId="6511F84D" w:rsidR="00176272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.42[0.87, 2.32]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ECFF41" w14:textId="0BC7EAD5" w:rsidR="00176272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092074" w14:textId="1569EBDD" w:rsidR="00176272" w:rsidRPr="00AC0D6C" w:rsidRDefault="00740F87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9%</w:t>
            </w:r>
          </w:p>
        </w:tc>
      </w:tr>
      <w:tr w:rsidR="00176272" w:rsidRPr="00AC0D6C" w14:paraId="183918C0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D1FDDC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2904ACAD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6134D3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346389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DB5349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171387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0.86 [0.78, 0.95]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54ED33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1C7820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53%</w:t>
            </w:r>
          </w:p>
        </w:tc>
      </w:tr>
      <w:tr w:rsidR="00176272" w:rsidRPr="00AC0D6C" w14:paraId="1ED87634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774F45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28FBE2" w14:textId="3F197B2F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</w:t>
            </w:r>
            <w:r>
              <w:rPr>
                <w:rFonts w:ascii="Times New Roman" w:hAnsi="Times New Roman" w:cs="Times New Roman"/>
                <w:sz w:val="24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53E391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4E230B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A33018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78CD0E" w14:textId="1F9B345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0.83 [0.7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8</w:t>
            </w:r>
            <w:r w:rsidRPr="00AC0D6C">
              <w:rPr>
                <w:rFonts w:ascii="Times New Roman" w:hAnsi="Times New Roman" w:cs="Times New Roman"/>
                <w:sz w:val="24"/>
              </w:rPr>
              <w:t>, 0.8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8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5F5EB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C24B88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40%</w:t>
            </w:r>
          </w:p>
        </w:tc>
      </w:tr>
      <w:tr w:rsidR="00176272" w:rsidRPr="00AC0D6C" w14:paraId="28140BEC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3B5B8A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HF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0D33B53F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BCEBF6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B4E713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11B246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F0F042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0.86 [0.60, 1.25]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3E0319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0997DF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99%</w:t>
            </w:r>
          </w:p>
        </w:tc>
      </w:tr>
      <w:tr w:rsidR="00176272" w:rsidRPr="00AC0D6C" w14:paraId="3C56DBAA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1A2245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HF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19A17A20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D6D4EC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B33D85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4C04B7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5D9B73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0.80 [0.76, 0.85]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2162BF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D5F64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  <w:tr w:rsidR="00176272" w:rsidRPr="00AC0D6C" w14:paraId="70DE8790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35CD9D" w14:textId="03FEEAD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Repeat HF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1DFD78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919AC4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EB378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BF2111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648B40" w14:textId="1BA9C7C3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2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[0.7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6</w:t>
            </w:r>
            <w:r w:rsidRPr="00AC0D6C">
              <w:rPr>
                <w:rFonts w:ascii="Times New Roman" w:hAnsi="Times New Roman" w:cs="Times New Roman"/>
                <w:sz w:val="24"/>
              </w:rPr>
              <w:t>, 0.8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7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3EFCA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705E4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7%</w:t>
            </w:r>
          </w:p>
        </w:tc>
      </w:tr>
      <w:tr w:rsidR="00176272" w:rsidRPr="00AC0D6C" w14:paraId="002FFB67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03947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Cardiovascular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386473C6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BA5025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A14D6C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23E1A1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93C811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0.83 [0.70, 0.98]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6F2864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6D53AD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85%</w:t>
            </w:r>
          </w:p>
        </w:tc>
      </w:tr>
      <w:tr w:rsidR="00176272" w:rsidRPr="00AC0D6C" w14:paraId="0D91D912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CC52F1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Cardiovascular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96CE0D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6BC388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390728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D45FB2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682B85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0.78 [0.74, 0.82]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5A70E5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A9EA64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  <w:tr w:rsidR="00176272" w:rsidRPr="00AC0D6C" w14:paraId="1214FF74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4139B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Cardiovascular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7450FC52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ECCEDF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C92F3B" w14:textId="4E9D93AD" w:rsidR="00176272" w:rsidRPr="00AC0D6C" w:rsidRDefault="00FA099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25CBB1" w14:textId="60D4828D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</w:t>
            </w:r>
            <w:r w:rsidRPr="00AC0D6C"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04164C" w14:textId="0B6FFE46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="00FA099A">
              <w:rPr>
                <w:rFonts w:ascii="Times New Roman" w:hAnsi="Times New Roman" w:cs="Times New Roman"/>
                <w:sz w:val="24"/>
              </w:rPr>
              <w:t>70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 w:rsidR="00FA099A">
              <w:rPr>
                <w:rFonts w:ascii="Times New Roman" w:hAnsi="Times New Roman" w:cs="Times New Roman"/>
                <w:sz w:val="24"/>
              </w:rPr>
              <w:t>58</w:t>
            </w:r>
            <w:r w:rsidRPr="00AC0D6C">
              <w:rPr>
                <w:rFonts w:ascii="Times New Roman" w:hAnsi="Times New Roman" w:cs="Times New Roman"/>
                <w:sz w:val="24"/>
              </w:rPr>
              <w:t>, 0.</w:t>
            </w:r>
            <w:r w:rsidR="00FA099A">
              <w:rPr>
                <w:rFonts w:ascii="Times New Roman" w:hAnsi="Times New Roman" w:cs="Times New Roman"/>
                <w:sz w:val="24"/>
              </w:rPr>
              <w:t>84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D84902" w14:textId="0F16951F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0.000</w:t>
            </w:r>
            <w:r w:rsidR="00FA099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75C50C" w14:textId="217F27DC" w:rsidR="00176272" w:rsidRPr="00AC0D6C" w:rsidRDefault="00FA099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176272"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176272" w:rsidRPr="00AC0D6C" w14:paraId="0B7FEF48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98D16B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Stroke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63A6CC43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F710BE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49F9CD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0110D4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EF6976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1.16 [0.88, 1.53]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ADA28C" w14:textId="2628EF80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0.3</w:t>
            </w:r>
            <w:r w:rsidR="00FA099A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417DB3" w14:textId="77777777" w:rsidR="00176272" w:rsidRPr="00AC0D6C" w:rsidRDefault="0017627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84%</w:t>
            </w:r>
          </w:p>
        </w:tc>
      </w:tr>
      <w:tr w:rsidR="009C08A2" w:rsidRPr="00AC0D6C" w14:paraId="04CFCFFB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679369" w14:textId="15CDDC4C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lastRenderedPageBreak/>
              <w:t>Stroke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048EE29D" w14:textId="15891F69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984EBD" w14:textId="04F1FB9E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SGLT</w:t>
            </w:r>
            <w:r w:rsidR="008B7F67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2i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11A139" w14:textId="0B78CD68" w:rsidR="009C08A2" w:rsidRPr="00AC0D6C" w:rsidRDefault="00FA099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62C539" w14:textId="57F966E2" w:rsidR="009C08A2" w:rsidRPr="00AC0D6C" w:rsidRDefault="00FA099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34FA6C" w14:textId="1D7EB582" w:rsidR="009C08A2" w:rsidRPr="00AC0D6C" w:rsidRDefault="00FA099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.03[0.65, 1.63]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77A51F" w14:textId="22413129" w:rsidR="009C08A2" w:rsidRPr="00AC0D6C" w:rsidRDefault="00FA099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0696B0" w14:textId="7A58B715" w:rsidR="009C08A2" w:rsidRPr="00AC0D6C" w:rsidRDefault="00FA099A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7%</w:t>
            </w:r>
          </w:p>
        </w:tc>
      </w:tr>
      <w:tr w:rsidR="009C08A2" w:rsidRPr="00AC0D6C" w14:paraId="58ABE320" w14:textId="77777777" w:rsidTr="00F14DA4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0B656D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AMI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3E3ED4A3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703EB2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21DF18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7890E8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5BF16B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0.88 [0.69, 1.14]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49673F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0A9967" w14:textId="77777777" w:rsidR="009C08A2" w:rsidRPr="00AC0D6C" w:rsidRDefault="009C08A2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88%</w:t>
            </w:r>
          </w:p>
        </w:tc>
      </w:tr>
    </w:tbl>
    <w:p w14:paraId="1FF246F3" w14:textId="77777777" w:rsidR="00B64DBC" w:rsidRPr="00AC0D6C" w:rsidRDefault="00B64DBC" w:rsidP="00E824BE">
      <w:pPr>
        <w:spacing w:line="276" w:lineRule="auto"/>
        <w:jc w:val="center"/>
        <w:rPr>
          <w:rFonts w:ascii="Times New Roman" w:hAnsi="Times New Roman" w:cs="Times New Roman"/>
          <w:sz w:val="24"/>
          <w:vertAlign w:val="superscript"/>
        </w:rPr>
      </w:pPr>
    </w:p>
    <w:p w14:paraId="2C989CEA" w14:textId="21A3EAC3" w:rsidR="00B64DBC" w:rsidRPr="00AC0D6C" w:rsidRDefault="00B64DB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AC0D6C">
        <w:rPr>
          <w:rFonts w:ascii="Times New Roman" w:hAnsi="Times New Roman" w:cs="Times New Roman"/>
          <w:sz w:val="24"/>
        </w:rPr>
        <w:t>MACE=Major Adverse Cardiovascular Events; HF=Heart Failure; AMI=Acute Myocardial Infarction; T2DM=Type 2 Diabetes Mellitus; CKD=</w:t>
      </w:r>
      <w:proofErr w:type="gramStart"/>
      <w:r w:rsidRPr="00AC0D6C">
        <w:rPr>
          <w:rFonts w:ascii="Times New Roman" w:hAnsi="Times New Roman" w:cs="Times New Roman"/>
          <w:sz w:val="24"/>
        </w:rPr>
        <w:t>Chronic Kidney Disease</w:t>
      </w:r>
      <w:proofErr w:type="gramEnd"/>
      <w:r w:rsidRPr="00AC0D6C">
        <w:rPr>
          <w:rFonts w:ascii="Times New Roman" w:hAnsi="Times New Roman" w:cs="Times New Roman"/>
          <w:sz w:val="24"/>
        </w:rPr>
        <w:t>;</w:t>
      </w:r>
      <w:r w:rsidR="008B7F67">
        <w:rPr>
          <w:rFonts w:ascii="Times New Roman" w:hAnsi="Times New Roman" w:cs="Times New Roman"/>
          <w:sz w:val="24"/>
        </w:rPr>
        <w:t xml:space="preserve"> DPP-4i=</w:t>
      </w:r>
      <w:r w:rsidR="00DC1B33" w:rsidRPr="00DC1B33">
        <w:rPr>
          <w:rFonts w:ascii="Times New Roman" w:hAnsi="Times New Roman"/>
          <w:sz w:val="24"/>
        </w:rPr>
        <w:t xml:space="preserve"> </w:t>
      </w:r>
      <w:r w:rsidR="00DC1B33">
        <w:rPr>
          <w:rFonts w:ascii="Times New Roman" w:hAnsi="Times New Roman"/>
          <w:sz w:val="24"/>
        </w:rPr>
        <w:t>D</w:t>
      </w:r>
      <w:r w:rsidR="00DC1B33" w:rsidRPr="001D343F">
        <w:rPr>
          <w:rFonts w:ascii="Times New Roman" w:hAnsi="Times New Roman"/>
          <w:sz w:val="24"/>
        </w:rPr>
        <w:t xml:space="preserve">ipeptidyl </w:t>
      </w:r>
      <w:r w:rsidR="00DC1B33">
        <w:rPr>
          <w:rFonts w:ascii="Times New Roman" w:hAnsi="Times New Roman"/>
          <w:sz w:val="24"/>
        </w:rPr>
        <w:t>P</w:t>
      </w:r>
      <w:r w:rsidR="00DC1B33" w:rsidRPr="001D343F">
        <w:rPr>
          <w:rFonts w:ascii="Times New Roman" w:hAnsi="Times New Roman"/>
          <w:sz w:val="24"/>
        </w:rPr>
        <w:t>eptidase-4 inhibitor</w:t>
      </w:r>
      <w:r w:rsidR="008B7F67">
        <w:rPr>
          <w:rFonts w:ascii="Times New Roman" w:hAnsi="Times New Roman" w:cs="Times New Roman"/>
          <w:sz w:val="24"/>
        </w:rPr>
        <w:t>; SGLT-2i=</w:t>
      </w:r>
      <w:r w:rsidR="00DC1B33">
        <w:rPr>
          <w:rFonts w:ascii="Times New Roman" w:hAnsi="Times New Roman"/>
          <w:sz w:val="24"/>
        </w:rPr>
        <w:t>S</w:t>
      </w:r>
      <w:r w:rsidR="008B7F67">
        <w:rPr>
          <w:rFonts w:ascii="Times New Roman" w:hAnsi="Times New Roman"/>
          <w:sz w:val="24"/>
        </w:rPr>
        <w:t xml:space="preserve">odium-dependent </w:t>
      </w:r>
      <w:r w:rsidR="00DC1B33">
        <w:rPr>
          <w:rFonts w:ascii="Times New Roman" w:hAnsi="Times New Roman"/>
          <w:sz w:val="24"/>
        </w:rPr>
        <w:t>G</w:t>
      </w:r>
      <w:r w:rsidR="008B7F67">
        <w:rPr>
          <w:rFonts w:ascii="Times New Roman" w:hAnsi="Times New Roman"/>
          <w:sz w:val="24"/>
        </w:rPr>
        <w:t xml:space="preserve">lucose </w:t>
      </w:r>
      <w:r w:rsidR="00DC1B33">
        <w:rPr>
          <w:rFonts w:ascii="Times New Roman" w:hAnsi="Times New Roman"/>
          <w:sz w:val="24"/>
        </w:rPr>
        <w:t>T</w:t>
      </w:r>
      <w:r w:rsidR="008B7F67">
        <w:rPr>
          <w:rFonts w:ascii="Times New Roman" w:hAnsi="Times New Roman"/>
          <w:sz w:val="24"/>
        </w:rPr>
        <w:t>ransporter-2 inhibitor</w:t>
      </w:r>
      <w:r w:rsidR="00DC1B33">
        <w:rPr>
          <w:rFonts w:ascii="Times New Roman" w:hAnsi="Times New Roman" w:cs="Times New Roman"/>
          <w:sz w:val="24"/>
        </w:rPr>
        <w:t xml:space="preserve">; </w:t>
      </w:r>
      <w:r w:rsidRPr="00AC0D6C">
        <w:rPr>
          <w:rFonts w:ascii="Times New Roman" w:hAnsi="Times New Roman" w:cs="Times New Roman"/>
          <w:sz w:val="24"/>
        </w:rPr>
        <w:t>HR=Hazard Ratio; CI=Confidence Interval</w:t>
      </w:r>
    </w:p>
    <w:p w14:paraId="27C37D5F" w14:textId="77777777" w:rsidR="00B64DBC" w:rsidRPr="00AC0D6C" w:rsidRDefault="00B64DBC" w:rsidP="00E824BE">
      <w:pPr>
        <w:spacing w:line="276" w:lineRule="auto"/>
        <w:jc w:val="center"/>
        <w:rPr>
          <w:rFonts w:ascii="Times New Roman" w:hAnsi="Times New Roman" w:cs="Times New Roman"/>
          <w:sz w:val="24"/>
          <w:vertAlign w:val="superscript"/>
        </w:rPr>
      </w:pPr>
    </w:p>
    <w:p w14:paraId="11AD7CF5" w14:textId="77777777" w:rsidR="00B64DBC" w:rsidRPr="00AC0D6C" w:rsidRDefault="00B64DBC" w:rsidP="00E824B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AC0D6C">
        <w:rPr>
          <w:rFonts w:ascii="Times New Roman" w:hAnsi="Times New Roman" w:cs="Times New Roman"/>
          <w:b/>
          <w:bCs/>
          <w:sz w:val="24"/>
        </w:rPr>
        <w:t>Supplementary Table 1. Summary of the outcomes</w:t>
      </w:r>
    </w:p>
    <w:p w14:paraId="07A6E9AD" w14:textId="295F3404" w:rsidR="00607487" w:rsidRPr="00AC0D6C" w:rsidRDefault="00607487" w:rsidP="00E824BE">
      <w:pPr>
        <w:spacing w:line="276" w:lineRule="auto"/>
        <w:jc w:val="center"/>
        <w:rPr>
          <w:rFonts w:ascii="Times New Roman" w:hAnsi="Times New Roman" w:cs="Times New Roman"/>
          <w:sz w:val="24"/>
          <w:vertAlign w:val="superscript"/>
        </w:rPr>
      </w:pPr>
    </w:p>
    <w:p w14:paraId="445B50B3" w14:textId="7E33B54C" w:rsidR="00607487" w:rsidRPr="00AC0D6C" w:rsidRDefault="00607487" w:rsidP="00E824BE">
      <w:pPr>
        <w:spacing w:line="276" w:lineRule="auto"/>
        <w:jc w:val="center"/>
        <w:rPr>
          <w:rFonts w:ascii="Times New Roman" w:hAnsi="Times New Roman" w:cs="Times New Roman"/>
          <w:sz w:val="24"/>
          <w:vertAlign w:val="superscript"/>
        </w:rPr>
      </w:pPr>
    </w:p>
    <w:p w14:paraId="20BF0F62" w14:textId="703FE596" w:rsidR="00607487" w:rsidRPr="00AC0D6C" w:rsidRDefault="00607487" w:rsidP="00E824BE">
      <w:pPr>
        <w:spacing w:line="276" w:lineRule="auto"/>
        <w:jc w:val="center"/>
        <w:rPr>
          <w:rFonts w:ascii="Times New Roman" w:hAnsi="Times New Roman" w:cs="Times New Roman"/>
          <w:sz w:val="24"/>
          <w:vertAlign w:val="superscript"/>
        </w:rPr>
      </w:pPr>
    </w:p>
    <w:p w14:paraId="10E0479C" w14:textId="64157638" w:rsidR="00AF7A63" w:rsidRPr="00AC0D6C" w:rsidRDefault="00AF7A63" w:rsidP="00E824B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14:paraId="0F1DC106" w14:textId="1AB92630" w:rsidR="00C346C0" w:rsidRPr="00AC0D6C" w:rsidRDefault="00C346C0" w:rsidP="00E824B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14:paraId="12A6E314" w14:textId="62F09FAC" w:rsidR="00FE429C" w:rsidRPr="00AC0D6C" w:rsidRDefault="00FE429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42A7169" w14:textId="2B4DA083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C13937C" w14:textId="760DEA57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EE3F3D6" w14:textId="5A0DFF54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6092842" w14:textId="085A57A7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CE155D2" w14:textId="3BA61CF3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EB170F0" w14:textId="28469F26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854474D" w14:textId="14402E4A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D3C9423" w14:textId="180BF8F4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E5A7465" w14:textId="0F3012AC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2490B01" w14:textId="0737F9E3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97A28C0" w14:textId="2E79F277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7579939" w14:textId="169DD8F5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098D9CA" w14:textId="42E7E95B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5F03321" w14:textId="7AE6687A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4431B4F" w14:textId="4D7BA3CE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B47E44A" w14:textId="300DA52E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6869554" w14:textId="441B7329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622A59A" w14:textId="4A37BBF1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731F2D4" w14:textId="323D8688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D5EEF3C" w14:textId="3E0CDD37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E8F49BF" w14:textId="2A0CD1CC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8D9356F" w14:textId="4FE3B140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D13BA7D" w14:textId="28E6503D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B56F4AE" w14:textId="21F5813E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page" w:horzAnchor="margin" w:tblpY="968"/>
        <w:tblOverlap w:val="never"/>
        <w:tblW w:w="10925" w:type="dxa"/>
        <w:tblBorders>
          <w:top w:val="singl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560"/>
        <w:gridCol w:w="1701"/>
        <w:gridCol w:w="992"/>
        <w:gridCol w:w="1134"/>
        <w:gridCol w:w="1701"/>
        <w:gridCol w:w="992"/>
        <w:gridCol w:w="1134"/>
      </w:tblGrid>
      <w:tr w:rsidR="00AC0D6C" w:rsidRPr="00AC0D6C" w14:paraId="34A20EA1" w14:textId="77777777" w:rsidTr="00F1057B">
        <w:trPr>
          <w:trHeight w:val="737"/>
        </w:trPr>
        <w:tc>
          <w:tcPr>
            <w:tcW w:w="171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4F61ED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Outcomes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6C8FB3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Patients</w:t>
            </w:r>
            <w:proofErr w:type="gramEnd"/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 xml:space="preserve"> characteristics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D18E42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Comparison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4B57B6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No. of studies included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70C3DF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Statistic indicators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172B70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RR/HR and 95% CIs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EA310A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P value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68462A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I</w:t>
            </w:r>
            <w:r w:rsidRPr="00AC0D6C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2</w:t>
            </w:r>
          </w:p>
          <w:p w14:paraId="1058AAED" w14:textId="77777777" w:rsidR="000C3B51" w:rsidRPr="00AC0D6C" w:rsidRDefault="000C3B51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C0D6C">
              <w:rPr>
                <w:rFonts w:ascii="Times New Roman" w:hAnsi="Times New Roman" w:cs="Times New Roman"/>
                <w:b/>
                <w:bCs/>
                <w:sz w:val="24"/>
              </w:rPr>
              <w:t>statistics</w:t>
            </w:r>
          </w:p>
        </w:tc>
      </w:tr>
      <w:tr w:rsidR="002E611C" w:rsidRPr="00AC0D6C" w14:paraId="305E7D5D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CE7540" w14:textId="4FA56BA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MACE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2A74DB9D" w14:textId="181FD6F6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19D4D3" w14:textId="1886676C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0684BB" w14:textId="773A5BB8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1EF138" w14:textId="14DD989C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18D1C8" w14:textId="1434486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1.0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9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[0.9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6</w:t>
            </w:r>
            <w:r w:rsidRPr="00AC0D6C">
              <w:rPr>
                <w:rFonts w:ascii="Times New Roman" w:hAnsi="Times New Roman" w:cs="Times New Roman"/>
                <w:sz w:val="24"/>
              </w:rPr>
              <w:t>, 1.2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3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34905E" w14:textId="34CA65F2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932E28" w14:textId="53B5B62D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82%</w:t>
            </w:r>
          </w:p>
        </w:tc>
      </w:tr>
      <w:tr w:rsidR="002E611C" w:rsidRPr="00AC0D6C" w14:paraId="63AA32DE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181748" w14:textId="7D1ABE33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MACE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66420C68" w14:textId="05FFB346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E2D750" w14:textId="3D8D4AF0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6AD043" w14:textId="7080B01A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C456A9" w14:textId="13F0CA43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3D4D57" w14:textId="178C26B6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0.83 [0.7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6</w:t>
            </w:r>
            <w:r w:rsidRPr="00AC0D6C">
              <w:rPr>
                <w:rFonts w:ascii="Times New Roman" w:hAnsi="Times New Roman" w:cs="Times New Roman"/>
                <w:sz w:val="24"/>
              </w:rPr>
              <w:t>, 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92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CCC212" w14:textId="76B5DAB2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0.000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3E009D" w14:textId="3993E2EA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61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2E611C" w:rsidRPr="00AC0D6C" w14:paraId="255B623D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40F125" w14:textId="0E0DD676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MACE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236FF069" w14:textId="43E93420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66A910" w14:textId="64817F7F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DPP-4i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709824" w14:textId="57051D1A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8961F0" w14:textId="7A3A52D9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H</w:t>
            </w:r>
            <w:r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7F0B42" w14:textId="2A8937F5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.95[0.73, 1.23]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DF9900" w14:textId="6D3485D9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FD6D6A" w14:textId="12FFB97D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4%</w:t>
            </w:r>
          </w:p>
        </w:tc>
      </w:tr>
      <w:tr w:rsidR="002E611C" w:rsidRPr="00AC0D6C" w14:paraId="68C5BED3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1809BC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5D3A4391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3EFC73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679B66" w14:textId="55EBC556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C166CD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91C301" w14:textId="17A1925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79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68</w:t>
            </w:r>
            <w:r w:rsidRPr="00AC0D6C">
              <w:rPr>
                <w:rFonts w:ascii="Times New Roman" w:hAnsi="Times New Roman" w:cs="Times New Roman"/>
                <w:sz w:val="24"/>
              </w:rPr>
              <w:t>, 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91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F2D301" w14:textId="2AEEB5BF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95BECF" w14:textId="58B1AAA8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84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2E611C" w:rsidRPr="00AC0D6C" w14:paraId="1C281956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368444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177CDAF4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E88999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F38CF3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72FC01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3A6EE7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0.58 [0.49, 0.68]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BD8B21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8F4A74" w14:textId="77777777" w:rsidR="002E611C" w:rsidRPr="00AC0D6C" w:rsidRDefault="002E611C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74%</w:t>
            </w:r>
          </w:p>
        </w:tc>
      </w:tr>
      <w:tr w:rsidR="00CF5236" w:rsidRPr="00AC0D6C" w14:paraId="2795E4A7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60BFE0" w14:textId="78754F34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1FADC0BB" w14:textId="25796FB6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C77CEE" w14:textId="4D4BC4FC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diet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109CBC" w14:textId="5AB30382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59D62C" w14:textId="612A8316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H</w:t>
            </w:r>
            <w:r w:rsidRPr="00AC0D6C"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7A5C2E" w14:textId="4018C39F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0.7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>
              <w:rPr>
                <w:rFonts w:ascii="Times New Roman" w:hAnsi="Times New Roman" w:cs="Times New Roman"/>
                <w:sz w:val="24"/>
              </w:rPr>
              <w:t>64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0.90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2F36D7" w14:textId="7E8A7C46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>
              <w:rPr>
                <w:rFonts w:ascii="Times New Roman" w:hAnsi="Times New Roman" w:cs="Times New Roman"/>
                <w:sz w:val="24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579FAF" w14:textId="0A3B2C58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F5236" w:rsidRPr="00AC0D6C" w14:paraId="35D9A877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71999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1EBF53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9EC232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8CD980" w14:textId="4B97FC23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80B51A" w14:textId="3F2ED69F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B089B9" w14:textId="02EC6DDA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A071F9" w14:textId="433F00BD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412949" w14:textId="52E57E5C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</w:tr>
      <w:tr w:rsidR="00CF5236" w:rsidRPr="00AC0D6C" w14:paraId="5B95B8E2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20B9FD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All-cause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8C1A2B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T2DM+CKD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D4B5D2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4FF6B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B93BAE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332A38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0.79 [0.75, 0.82]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E7A665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9E75ADE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  <w:tr w:rsidR="00CF5236" w:rsidRPr="00AC0D6C" w14:paraId="1BDA0C3C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6AC4C1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330B0D49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097605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01891D" w14:textId="2342D883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F5FB93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C0E84F" w14:textId="3386AB9E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73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48</w:t>
            </w:r>
            <w:r w:rsidRPr="00AC0D6C">
              <w:rPr>
                <w:rFonts w:ascii="Times New Roman" w:hAnsi="Times New Roman" w:cs="Times New Roman"/>
                <w:sz w:val="24"/>
              </w:rPr>
              <w:t>, 1.1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2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9CD121" w14:textId="2F3C10EA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0F9BD5" w14:textId="71C65C7D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9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6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F5236" w:rsidRPr="00AC0D6C" w14:paraId="19B99F78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D98FFE" w14:textId="1CE82152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6075BB51" w14:textId="10531491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A00D89" w14:textId="5E48C6FB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SGLT-2i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3404F4" w14:textId="29066FE4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AEE9B9" w14:textId="76FF3619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H</w:t>
            </w:r>
            <w:r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4912F6" w14:textId="37CB46BB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.42[0.87, 2.32]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69160C" w14:textId="0C655246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7FAA6C" w14:textId="2611EED8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9%</w:t>
            </w:r>
          </w:p>
        </w:tc>
      </w:tr>
      <w:tr w:rsidR="00CF5236" w:rsidRPr="00AC0D6C" w14:paraId="5517B458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1429C9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7B93C6E4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420A3B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8F6328" w14:textId="2A6E62F4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DBDAC3" w14:textId="5360DA93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642D87" w14:textId="45AE0D40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3360D9" w14:textId="413F248B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171F47" w14:textId="2E69CF99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</w:tr>
      <w:tr w:rsidR="00CF5236" w:rsidRPr="00AC0D6C" w14:paraId="35573637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6E6DBD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Hospitalization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748FFF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C52D83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6FC870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696653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875EE3" w14:textId="2CD17939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0.83 [0.7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7</w:t>
            </w:r>
            <w:r w:rsidRPr="00AC0D6C">
              <w:rPr>
                <w:rFonts w:ascii="Times New Roman" w:hAnsi="Times New Roman" w:cs="Times New Roman"/>
                <w:sz w:val="24"/>
              </w:rPr>
              <w:t>, 0.8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9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4FF10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DF373E" w14:textId="2CAD2E78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57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F5236" w:rsidRPr="00AC0D6C" w14:paraId="3A5B4A99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C7BD03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HF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22AAFE8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F40E6A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D9ABE8" w14:textId="5318B8AC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A4D459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7337EB" w14:textId="25F82B7D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73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48</w:t>
            </w:r>
            <w:r w:rsidRPr="00AC0D6C">
              <w:rPr>
                <w:rFonts w:ascii="Times New Roman" w:hAnsi="Times New Roman" w:cs="Times New Roman"/>
                <w:sz w:val="24"/>
              </w:rPr>
              <w:t>, 1.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13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350731" w14:textId="43772A11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61ADF5" w14:textId="00E8784D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9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7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F5236" w:rsidRPr="00AC0D6C" w14:paraId="10D930E7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49AB11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HF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3434A310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606843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8CCF2C" w14:textId="6CBC1B91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F495F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2ADDEE" w14:textId="3BCBD5EE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0.80 [0.7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4</w:t>
            </w:r>
            <w:r w:rsidRPr="00AC0D6C">
              <w:rPr>
                <w:rFonts w:ascii="Times New Roman" w:hAnsi="Times New Roman" w:cs="Times New Roman"/>
                <w:sz w:val="24"/>
              </w:rPr>
              <w:t>, 0.8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6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90D731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&lt;0.00001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9C4394" w14:textId="535F0FFA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30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F5236" w:rsidRPr="00AC0D6C" w14:paraId="09AE1484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35C0DE" w14:textId="56D72373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Repeat HF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34F244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3F1103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7C9906" w14:textId="04CD7CF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075B77" w14:textId="4374C228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4CA75E" w14:textId="71495C8F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BD9166" w14:textId="2670C699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7FBE23" w14:textId="29ADC6EF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</w:tr>
      <w:tr w:rsidR="00CF5236" w:rsidRPr="00AC0D6C" w14:paraId="58E94876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55D096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Cardiovascular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552FF304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8AC948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58870E" w14:textId="2A43263C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41EAE6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DD1F9F" w14:textId="3AF8A91E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5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69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1.06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12D4BB" w14:textId="52E3E252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Pr="00AC0D6C">
              <w:rPr>
                <w:rFonts w:ascii="Times New Roman" w:hAnsi="Times New Roman" w:cs="Times New Roman" w:hint="eastAsia"/>
                <w:sz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77C5BA" w14:textId="34192AC5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78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F5236" w:rsidRPr="00AC0D6C" w14:paraId="5A263D95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8DB32F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Cardiovascular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1FBD29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T2DM+HF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A89261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046DD4" w14:textId="2D0C7925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F628A4" w14:textId="48443684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82187C" w14:textId="28C64F39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F21F06" w14:textId="5ADA0962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9CD1B7" w14:textId="7665754F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</w:tr>
      <w:tr w:rsidR="00CF5236" w:rsidRPr="00AC0D6C" w14:paraId="05E480DA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1570BF" w14:textId="7947AF9B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Cardiovascular mortality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39930D47" w14:textId="0FC55C4E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7137FB" w14:textId="4BBDDA31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C0D6C">
              <w:rPr>
                <w:rFonts w:ascii="Times New Roman" w:hAnsi="Times New Roman" w:cs="Times New Roman"/>
                <w:sz w:val="24"/>
              </w:rPr>
              <w:t>sulphonylurea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7D7432" w14:textId="7AF1CFE5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DF7E1A" w14:textId="6DE0F8C5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H</w:t>
            </w:r>
            <w:r w:rsidRPr="00AC0D6C"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F5806A" w14:textId="6DBEF069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</w:t>
            </w:r>
            <w:r w:rsidR="00C962EA">
              <w:rPr>
                <w:rFonts w:ascii="Times New Roman" w:hAnsi="Times New Roman" w:cs="Times New Roman" w:hint="eastAsia"/>
                <w:sz w:val="24"/>
              </w:rPr>
              <w:t>66</w:t>
            </w:r>
            <w:r w:rsidRPr="00AC0D6C">
              <w:rPr>
                <w:rFonts w:ascii="Times New Roman" w:hAnsi="Times New Roman" w:cs="Times New Roman"/>
                <w:sz w:val="24"/>
              </w:rPr>
              <w:t xml:space="preserve"> [0.</w:t>
            </w:r>
            <w:r w:rsidR="00C962EA">
              <w:rPr>
                <w:rFonts w:ascii="Times New Roman" w:hAnsi="Times New Roman" w:cs="Times New Roman" w:hint="eastAsia"/>
                <w:sz w:val="24"/>
              </w:rPr>
              <w:t>49</w:t>
            </w:r>
            <w:r w:rsidRPr="00AC0D6C">
              <w:rPr>
                <w:rFonts w:ascii="Times New Roman" w:hAnsi="Times New Roman" w:cs="Times New Roman"/>
                <w:sz w:val="24"/>
              </w:rPr>
              <w:t>, 0.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 w:rsidR="00C962EA">
              <w:rPr>
                <w:rFonts w:ascii="Times New Roman" w:hAnsi="Times New Roman" w:cs="Times New Roman" w:hint="eastAsia"/>
                <w:sz w:val="24"/>
              </w:rPr>
              <w:t>9</w:t>
            </w:r>
            <w:r w:rsidRPr="00AC0D6C">
              <w:rPr>
                <w:rFonts w:ascii="Times New Roman" w:hAnsi="Times New Roman" w:cs="Times New Roman"/>
                <w:sz w:val="24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4C3B98" w14:textId="24ECACB6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0.00</w:t>
            </w:r>
            <w:r w:rsidR="00C962EA">
              <w:rPr>
                <w:rFonts w:ascii="Times New Roman" w:hAnsi="Times New Roman" w:cs="Times New Roman" w:hint="eastAsia"/>
                <w:sz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97354C" w14:textId="1D8076EE" w:rsidR="00CF5236" w:rsidRPr="00A23E59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AC0D6C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F5236" w:rsidRPr="00AC0D6C" w14:paraId="5A80BDD8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2FCF50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Stroke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0730F8A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C09255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BABB65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B3D68D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3AB64B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1.16 [0.88, 1.53]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702846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C5D4C7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84%</w:t>
            </w:r>
          </w:p>
        </w:tc>
      </w:tr>
      <w:tr w:rsidR="00CF5236" w:rsidRPr="00AC0D6C" w14:paraId="476D881A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5F727B" w14:textId="5F1C3178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lastRenderedPageBreak/>
              <w:t>Stroke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03B7CF13" w14:textId="57A2B012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8FBF14" w14:textId="17497676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SGLT-2i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A23E6D" w14:textId="78525120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41C579" w14:textId="08FF24AD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417FB0" w14:textId="3F2EB1A0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.03[0.65, 1.63]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CC366A" w14:textId="7D612A7A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.89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50522D" w14:textId="13A784FB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7%</w:t>
            </w:r>
          </w:p>
        </w:tc>
      </w:tr>
      <w:tr w:rsidR="00CF5236" w:rsidRPr="00AC0D6C" w14:paraId="269DB048" w14:textId="77777777" w:rsidTr="00F1057B">
        <w:trPr>
          <w:trHeight w:val="737"/>
        </w:trPr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FFE25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AMI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</w:tcPr>
          <w:p w14:paraId="4E9BA38F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T2DM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DE915F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0D6C">
              <w:rPr>
                <w:rFonts w:ascii="Times New Roman" w:hAnsi="Times New Roman" w:cs="Times New Roman"/>
                <w:sz w:val="24"/>
              </w:rPr>
              <w:t>metformin  vs</w:t>
            </w:r>
            <w:proofErr w:type="gramEnd"/>
            <w:r w:rsidRPr="00AC0D6C">
              <w:rPr>
                <w:rFonts w:ascii="Times New Roman" w:hAnsi="Times New Roman" w:cs="Times New Roman"/>
                <w:sz w:val="24"/>
              </w:rPr>
              <w:t xml:space="preserve"> non-metformin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7BBCFB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0DD05C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HR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FF37D5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0.88 [0.69, 1.14]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0DBB20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D07ED0" w14:textId="77777777" w:rsidR="00CF5236" w:rsidRPr="00AC0D6C" w:rsidRDefault="00CF5236" w:rsidP="00E82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C0D6C">
              <w:rPr>
                <w:rFonts w:ascii="Times New Roman" w:hAnsi="Times New Roman" w:cs="Times New Roman"/>
                <w:sz w:val="24"/>
              </w:rPr>
              <w:t>88%</w:t>
            </w:r>
          </w:p>
        </w:tc>
      </w:tr>
    </w:tbl>
    <w:p w14:paraId="5BC5A4C8" w14:textId="39F9ACAC" w:rsidR="000C3B51" w:rsidRPr="00AC0D6C" w:rsidRDefault="000C3B51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A153295" w14:textId="77777777" w:rsidR="00500020" w:rsidRPr="00AC0D6C" w:rsidRDefault="00500020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AC0D6C">
        <w:rPr>
          <w:rFonts w:ascii="Times New Roman" w:hAnsi="Times New Roman" w:cs="Times New Roman"/>
          <w:sz w:val="24"/>
        </w:rPr>
        <w:t>MACE=Major Adverse Cardiovascular Events; HF=Heart Failure; AMI=Acute Myocardial Infarction; T2DM=Type 2 Diabetes Mellitus; CKD=</w:t>
      </w:r>
      <w:proofErr w:type="gramStart"/>
      <w:r w:rsidRPr="00AC0D6C">
        <w:rPr>
          <w:rFonts w:ascii="Times New Roman" w:hAnsi="Times New Roman" w:cs="Times New Roman"/>
          <w:sz w:val="24"/>
        </w:rPr>
        <w:t>Chronic Kidney Disease</w:t>
      </w:r>
      <w:proofErr w:type="gramEnd"/>
      <w:r w:rsidRPr="00AC0D6C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DPP-4i=</w:t>
      </w:r>
      <w:r w:rsidRPr="00DC1B3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D</w:t>
      </w:r>
      <w:r w:rsidRPr="001D343F">
        <w:rPr>
          <w:rFonts w:ascii="Times New Roman" w:hAnsi="Times New Roman"/>
          <w:sz w:val="24"/>
        </w:rPr>
        <w:t xml:space="preserve">ipeptidyl </w:t>
      </w:r>
      <w:r>
        <w:rPr>
          <w:rFonts w:ascii="Times New Roman" w:hAnsi="Times New Roman"/>
          <w:sz w:val="24"/>
        </w:rPr>
        <w:t>P</w:t>
      </w:r>
      <w:r w:rsidRPr="001D343F">
        <w:rPr>
          <w:rFonts w:ascii="Times New Roman" w:hAnsi="Times New Roman"/>
          <w:sz w:val="24"/>
        </w:rPr>
        <w:t>eptidase-4 inhibitor</w:t>
      </w:r>
      <w:r>
        <w:rPr>
          <w:rFonts w:ascii="Times New Roman" w:hAnsi="Times New Roman" w:cs="Times New Roman"/>
          <w:sz w:val="24"/>
        </w:rPr>
        <w:t>; SGLT-2i=</w:t>
      </w:r>
      <w:r>
        <w:rPr>
          <w:rFonts w:ascii="Times New Roman" w:hAnsi="Times New Roman"/>
          <w:sz w:val="24"/>
        </w:rPr>
        <w:t>Sodium-dependent Glucose Transporter-2 inhibitor</w:t>
      </w:r>
      <w:r>
        <w:rPr>
          <w:rFonts w:ascii="Times New Roman" w:hAnsi="Times New Roman" w:cs="Times New Roman"/>
          <w:sz w:val="24"/>
        </w:rPr>
        <w:t xml:space="preserve">; </w:t>
      </w:r>
      <w:r w:rsidRPr="00AC0D6C">
        <w:rPr>
          <w:rFonts w:ascii="Times New Roman" w:hAnsi="Times New Roman" w:cs="Times New Roman"/>
          <w:sz w:val="24"/>
        </w:rPr>
        <w:t>HR=Hazard Ratio; CI=Confidence Interval</w:t>
      </w:r>
    </w:p>
    <w:p w14:paraId="16DF4A5E" w14:textId="77777777" w:rsidR="00CE6F06" w:rsidRPr="00500020" w:rsidRDefault="00CE6F06" w:rsidP="00E824BE">
      <w:pPr>
        <w:spacing w:line="276" w:lineRule="auto"/>
        <w:jc w:val="center"/>
        <w:rPr>
          <w:rFonts w:ascii="Times New Roman" w:hAnsi="Times New Roman" w:cs="Times New Roman"/>
          <w:sz w:val="24"/>
          <w:vertAlign w:val="superscript"/>
        </w:rPr>
      </w:pPr>
    </w:p>
    <w:p w14:paraId="0F34BA2A" w14:textId="791378BF" w:rsidR="00CE6F06" w:rsidRPr="00AC0D6C" w:rsidRDefault="00CE6F06" w:rsidP="00E824B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AC0D6C">
        <w:rPr>
          <w:rFonts w:ascii="Times New Roman" w:hAnsi="Times New Roman" w:cs="Times New Roman"/>
          <w:b/>
          <w:bCs/>
          <w:sz w:val="24"/>
        </w:rPr>
        <w:t xml:space="preserve">Supplementary Table </w:t>
      </w:r>
      <w:r w:rsidRPr="00AC0D6C">
        <w:rPr>
          <w:rFonts w:ascii="Times New Roman" w:hAnsi="Times New Roman" w:cs="Times New Roman" w:hint="eastAsia"/>
          <w:b/>
          <w:bCs/>
          <w:sz w:val="24"/>
        </w:rPr>
        <w:t>2</w:t>
      </w:r>
      <w:r w:rsidRPr="00AC0D6C">
        <w:rPr>
          <w:rFonts w:ascii="Times New Roman" w:hAnsi="Times New Roman" w:cs="Times New Roman"/>
          <w:b/>
          <w:bCs/>
          <w:sz w:val="24"/>
        </w:rPr>
        <w:t>. S</w:t>
      </w:r>
      <w:r w:rsidRPr="00AC0D6C">
        <w:rPr>
          <w:rFonts w:ascii="Times New Roman" w:hAnsi="Times New Roman" w:cs="Times New Roman" w:hint="eastAsia"/>
          <w:b/>
          <w:bCs/>
          <w:sz w:val="24"/>
        </w:rPr>
        <w:t>ensi</w:t>
      </w:r>
      <w:r w:rsidRPr="00AC0D6C">
        <w:rPr>
          <w:rFonts w:ascii="Times New Roman" w:hAnsi="Times New Roman" w:cs="Times New Roman"/>
          <w:b/>
          <w:bCs/>
          <w:sz w:val="24"/>
        </w:rPr>
        <w:t>tivity analysis for the outcomes</w:t>
      </w:r>
    </w:p>
    <w:p w14:paraId="3A62204C" w14:textId="6B207A99" w:rsidR="00CE6F06" w:rsidRDefault="00CE6F06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80C26C2" w14:textId="6537BEF6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6A5BF15" w14:textId="3FA048B1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31193C2" w14:textId="545E2AB4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B992232" w14:textId="7CC1AABB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CBFCE95" w14:textId="5564ED57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BF1F9D3" w14:textId="2D09D79D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DA17235" w14:textId="65A742BA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CB7D3ED" w14:textId="134A1CB1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D3B73DE" w14:textId="0CD8BCA8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1CA2490" w14:textId="72E9969B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643A08A" w14:textId="6B7274B8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0F4A597" w14:textId="64815750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0FF8083" w14:textId="74F2035E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3782EEE" w14:textId="34AD04A7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C984A3D" w14:textId="2965029E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3223600" w14:textId="727E663A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624C32A" w14:textId="7B602B73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36FCB19" w14:textId="62CF3C58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34AFA00" w14:textId="2E659968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ABB0898" w14:textId="44457294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7497CEB" w14:textId="194A2574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C8BA410" w14:textId="2421DA3F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1BE73F6" w14:textId="42736C60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11167B4" w14:textId="73C45382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DC48A60" w14:textId="07FD714D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0F04415" w14:textId="3C709A71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6E1BF76" w14:textId="5D7AE69C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EEDD938" w14:textId="15B31E6D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3A2F05A" w14:textId="6CEB5B60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C1D51F0" w14:textId="2BDD1292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B1E2F39" w14:textId="0416C28D" w:rsidR="00554193" w:rsidRDefault="00554193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8325AAF" w14:textId="29863380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D7E16E1" w14:textId="79409797" w:rsidR="004F0F2C" w:rsidRPr="008275EE" w:rsidRDefault="004F0F2C" w:rsidP="00C20BFA">
      <w:pPr>
        <w:spacing w:line="276" w:lineRule="auto"/>
        <w:rPr>
          <w:rFonts w:ascii="Times New Roman" w:hAnsi="Times New Roman" w:cs="Times New Roman"/>
          <w:sz w:val="24"/>
        </w:rPr>
      </w:pPr>
    </w:p>
    <w:p w14:paraId="6218AF85" w14:textId="77777777" w:rsidR="00C20BFA" w:rsidRDefault="00C20BFA" w:rsidP="00E824BE">
      <w:pPr>
        <w:spacing w:line="276" w:lineRule="auto"/>
        <w:jc w:val="center"/>
        <w:rPr>
          <w:noProof/>
        </w:rPr>
      </w:pPr>
    </w:p>
    <w:p w14:paraId="3E04849A" w14:textId="1665FFF2" w:rsidR="004F0F2C" w:rsidRDefault="00C20BFA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B158ECE" wp14:editId="7EF4F4F3">
            <wp:extent cx="6047740" cy="6518564"/>
            <wp:effectExtent l="0" t="0" r="0" b="0"/>
            <wp:docPr id="26" name="图片 2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"/>
                    <a:stretch/>
                  </pic:blipFill>
                  <pic:spPr bwMode="auto">
                    <a:xfrm>
                      <a:off x="0" y="0"/>
                      <a:ext cx="6047740" cy="651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00F0F" w14:textId="6EEF70EF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C77BD7F" w14:textId="37211471" w:rsidR="004F0F2C" w:rsidRPr="00C20BFA" w:rsidRDefault="00C20BFA" w:rsidP="00C20BFA">
      <w:pPr>
        <w:spacing w:line="276" w:lineRule="auto"/>
        <w:jc w:val="center"/>
        <w:rPr>
          <w:rFonts w:ascii="Times New Roman" w:hAnsi="Times New Roman" w:cs="Times New Roman"/>
          <w:color w:val="FF0000"/>
          <w:sz w:val="24"/>
        </w:rPr>
      </w:pPr>
      <w:bookmarkStart w:id="0" w:name="OLE_LINK1"/>
      <w:r w:rsidRPr="00C20BFA">
        <w:rPr>
          <w:rFonts w:ascii="Times New Roman" w:hAnsi="Times New Roman" w:cs="Times New Roman"/>
          <w:b/>
          <w:bCs/>
          <w:color w:val="FF0000"/>
          <w:sz w:val="24"/>
        </w:rPr>
        <w:t xml:space="preserve">Supplementary Figure </w:t>
      </w:r>
      <w:r w:rsidRPr="00C20BFA">
        <w:rPr>
          <w:rFonts w:ascii="Times New Roman" w:hAnsi="Times New Roman" w:cs="Times New Roman" w:hint="eastAsia"/>
          <w:b/>
          <w:bCs/>
          <w:color w:val="FF0000"/>
          <w:sz w:val="24"/>
        </w:rPr>
        <w:t>1</w:t>
      </w:r>
      <w:bookmarkEnd w:id="0"/>
      <w:r w:rsidRPr="00C20BFA">
        <w:rPr>
          <w:rFonts w:ascii="Times New Roman" w:hAnsi="Times New Roman" w:cs="Times New Roman"/>
          <w:b/>
          <w:bCs/>
          <w:color w:val="FF0000"/>
          <w:sz w:val="24"/>
        </w:rPr>
        <w:t>. The flow chart of study selection in this meta-analysis</w:t>
      </w:r>
    </w:p>
    <w:p w14:paraId="2DBB4B1B" w14:textId="053D0BC6" w:rsidR="0097772E" w:rsidRDefault="0097772E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04DA40C" w14:textId="7D9B2930" w:rsidR="00C20BFA" w:rsidRDefault="00C20BFA" w:rsidP="0097772E">
      <w:pPr>
        <w:spacing w:line="276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4488058E" w14:textId="314A00D0" w:rsidR="00C20BFA" w:rsidRDefault="00C20BFA" w:rsidP="0097772E">
      <w:pPr>
        <w:spacing w:line="276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7F0DF86F" w14:textId="5600C876" w:rsidR="00C20BFA" w:rsidRDefault="00C20BFA" w:rsidP="0097772E">
      <w:pPr>
        <w:spacing w:line="276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771746BB" w14:textId="77777777" w:rsidR="00C20BFA" w:rsidRPr="0097772E" w:rsidRDefault="00C20BFA" w:rsidP="0097772E">
      <w:pPr>
        <w:spacing w:line="276" w:lineRule="auto"/>
        <w:jc w:val="left"/>
        <w:rPr>
          <w:rFonts w:ascii="Times New Roman" w:hAnsi="Times New Roman" w:cs="Times New Roman"/>
          <w:sz w:val="24"/>
        </w:rPr>
      </w:pPr>
    </w:p>
    <w:p w14:paraId="11F970EA" w14:textId="296D8D83" w:rsidR="0097772E" w:rsidRPr="0097772E" w:rsidRDefault="0097772E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ADA9F86" w14:textId="6026B5B7" w:rsidR="0097772E" w:rsidRDefault="0097772E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81605D2" w14:textId="0FEA290D" w:rsidR="0097772E" w:rsidRDefault="0097772E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5359072" w14:textId="77777777" w:rsidR="0097772E" w:rsidRDefault="0097772E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2CB00BD" w14:textId="10E817F9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2EC5F9C" w14:textId="311CA755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34C428B" w14:textId="0FA1A019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6878B24" w14:textId="58F1B66C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F03EFA" w14:textId="5AACCC51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22734EA" w14:textId="2525C7A8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8306984" w14:textId="644CC059" w:rsidR="004F0F2C" w:rsidRDefault="004F0F2C" w:rsidP="0097772E">
      <w:pPr>
        <w:spacing w:line="276" w:lineRule="auto"/>
        <w:rPr>
          <w:rFonts w:ascii="Times New Roman" w:hAnsi="Times New Roman" w:cs="Times New Roman"/>
          <w:sz w:val="24"/>
        </w:rPr>
      </w:pPr>
    </w:p>
    <w:p w14:paraId="6F7BF68A" w14:textId="77777777" w:rsidR="004F0F2C" w:rsidRDefault="004F0F2C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D7CC4FE" w14:textId="7EFCF383" w:rsidR="00E824BE" w:rsidRDefault="00AE1849" w:rsidP="004B6DC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AE184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DC275B" wp14:editId="2E60BBEA">
            <wp:extent cx="5981700" cy="39887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674" cy="40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3AEB" w14:textId="7EE60A7F" w:rsidR="00AE1849" w:rsidRDefault="00AE1849" w:rsidP="004B6DC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 w:hint="eastAsia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. Egger test(P=0.047) for </w:t>
      </w:r>
      <w:r w:rsidRPr="00AE1849">
        <w:rPr>
          <w:rFonts w:ascii="Times New Roman" w:hAnsi="Times New Roman" w:cs="Times New Roman"/>
          <w:sz w:val="24"/>
        </w:rPr>
        <w:t>hazard ratio of MACE among patients with metformin therapy vs non-metformin therapy</w:t>
      </w:r>
    </w:p>
    <w:p w14:paraId="40F409CC" w14:textId="123760CE" w:rsidR="00AE1849" w:rsidRDefault="00AE1849" w:rsidP="004B6DC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r w:rsidR="0028657A">
        <w:rPr>
          <w:rFonts w:ascii="Times New Roman" w:hAnsi="Times New Roman" w:cs="Times New Roman"/>
          <w:sz w:val="24"/>
        </w:rPr>
        <w:t>’s</w:t>
      </w:r>
      <w:proofErr w:type="spellEnd"/>
      <w:r>
        <w:rPr>
          <w:rFonts w:ascii="Times New Roman" w:hAnsi="Times New Roman" w:cs="Times New Roman"/>
          <w:sz w:val="24"/>
        </w:rPr>
        <w:t xml:space="preserve"> test(P=0.308)</w:t>
      </w:r>
    </w:p>
    <w:p w14:paraId="3465F6E3" w14:textId="44E98116" w:rsidR="00AE1849" w:rsidRDefault="00AE1849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D0A0FB8" w14:textId="1609E0CF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4022C4F" w14:textId="326A94A3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DD5050F" w14:textId="302FF41B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AB4799D" w14:textId="38AA52A7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931A99B" w14:textId="01449074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E667068" w14:textId="7AF31D72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BBD97A6" w14:textId="136F9140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A2404D7" w14:textId="12DA759D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1DEC2C7" w14:textId="39E335B8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C909D1F" w14:textId="32E8A0D4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16EB471" w14:textId="2F0D1B35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4D99706" w14:textId="4A8381B1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2134C34" w14:textId="295F25C2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238462A" w14:textId="03E88610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A6BCE43" w14:textId="64D48787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8601FCF" w14:textId="2AB112E8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62F056D" w14:textId="34F01AD0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A416CD5" w14:textId="3AF92E53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473053E" w14:textId="4B9CBBE4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6E105A6" w14:textId="77777777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E0051C8" w14:textId="5A9A6C02" w:rsidR="00AE1849" w:rsidRDefault="005D5118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2FB7CEB0" wp14:editId="2223F465">
            <wp:extent cx="6050280" cy="4033327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540" cy="40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9314" w14:textId="234E3E8F" w:rsidR="009B50E4" w:rsidRDefault="005D5118" w:rsidP="005D5118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3</w:t>
      </w:r>
      <w:r>
        <w:rPr>
          <w:rFonts w:ascii="Times New Roman" w:hAnsi="Times New Roman" w:cs="Times New Roman"/>
          <w:sz w:val="24"/>
        </w:rPr>
        <w:t>. Egger test(P=0.</w:t>
      </w:r>
      <w:r w:rsidR="009B50E4">
        <w:rPr>
          <w:rFonts w:ascii="Times New Roman" w:hAnsi="Times New Roman" w:cs="Times New Roman"/>
          <w:sz w:val="24"/>
        </w:rPr>
        <w:t>912</w:t>
      </w:r>
      <w:r>
        <w:rPr>
          <w:rFonts w:ascii="Times New Roman" w:hAnsi="Times New Roman" w:cs="Times New Roman"/>
          <w:sz w:val="24"/>
        </w:rPr>
        <w:t xml:space="preserve">) for </w:t>
      </w:r>
      <w:r w:rsidR="009B50E4" w:rsidRPr="009B50E4">
        <w:rPr>
          <w:rFonts w:ascii="Times New Roman" w:hAnsi="Times New Roman" w:cs="Times New Roman"/>
          <w:sz w:val="24"/>
        </w:rPr>
        <w:t xml:space="preserve">hazard ratio of MACE among patients with metformin therapy vs </w:t>
      </w:r>
      <w:proofErr w:type="spellStart"/>
      <w:r w:rsidR="009B50E4" w:rsidRPr="009B50E4">
        <w:rPr>
          <w:rFonts w:ascii="Times New Roman" w:hAnsi="Times New Roman" w:cs="Times New Roman"/>
          <w:sz w:val="24"/>
        </w:rPr>
        <w:t>sulphonylurea</w:t>
      </w:r>
      <w:proofErr w:type="spellEnd"/>
      <w:r w:rsidR="009B50E4" w:rsidRPr="009B50E4">
        <w:rPr>
          <w:rFonts w:ascii="Times New Roman" w:hAnsi="Times New Roman" w:cs="Times New Roman"/>
          <w:sz w:val="24"/>
        </w:rPr>
        <w:t xml:space="preserve"> therapy</w:t>
      </w:r>
    </w:p>
    <w:p w14:paraId="5707C718" w14:textId="5F1710DB" w:rsidR="005D5118" w:rsidRDefault="005D5118" w:rsidP="005D5118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</w:t>
      </w:r>
      <w:r w:rsidR="009B50E4">
        <w:rPr>
          <w:rFonts w:ascii="Times New Roman" w:hAnsi="Times New Roman" w:cs="Times New Roman"/>
          <w:sz w:val="24"/>
        </w:rPr>
        <w:t>462</w:t>
      </w:r>
      <w:r>
        <w:rPr>
          <w:rFonts w:ascii="Times New Roman" w:hAnsi="Times New Roman" w:cs="Times New Roman"/>
          <w:sz w:val="24"/>
        </w:rPr>
        <w:t>)</w:t>
      </w:r>
    </w:p>
    <w:p w14:paraId="712E65C9" w14:textId="11A299C2" w:rsidR="005D5118" w:rsidRDefault="005D5118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5F162E6" w14:textId="386BC69B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9AEF2DD" w14:textId="67A7D7DB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D10E904" w14:textId="7CC80CF9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1A6BA73" w14:textId="144B8959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0E0DE52" w14:textId="3DBDB21A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1665FC5" w14:textId="3F74D79E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0809415" w14:textId="5FBD8846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521CA70" w14:textId="7C5FE3EE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5B818FA" w14:textId="02A2D783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C3261E8" w14:textId="73E2C64A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DDE00E3" w14:textId="28D4F5FC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CED7F25" w14:textId="0E336392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47F8332" w14:textId="0AD906FC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2EDA1A7" w14:textId="315F4EAC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059EF82" w14:textId="05460B99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B3796FD" w14:textId="4EA860C5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C953EF5" w14:textId="749D0B3A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7C4A230" w14:textId="5D8ED77D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EDBE43" w14:textId="7AA8E0BC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BC288AE" w14:textId="310242C5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475A9E0" w14:textId="77777777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EA59B61" w14:textId="77777777" w:rsidR="004B6DCB" w:rsidRDefault="004B6DCB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2327368" w14:textId="25D629B4" w:rsidR="009B50E4" w:rsidRDefault="009B50E4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2A51B0DF" wp14:editId="4A93047D">
            <wp:extent cx="6202393" cy="4134731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422" cy="414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1D62" w14:textId="4835D465" w:rsidR="009B50E4" w:rsidRDefault="009B50E4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. Egger test for </w:t>
      </w:r>
      <w:r w:rsidR="00C47FEE" w:rsidRPr="00C47FEE">
        <w:rPr>
          <w:rFonts w:ascii="Times New Roman" w:hAnsi="Times New Roman" w:cs="Times New Roman"/>
          <w:sz w:val="24"/>
        </w:rPr>
        <w:t>hazard ratio of MACE among patients with metformin therapy vs DPP-4i therapy</w:t>
      </w:r>
    </w:p>
    <w:p w14:paraId="283D1823" w14:textId="4B722B6D" w:rsidR="009B50E4" w:rsidRDefault="009B50E4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</w:t>
      </w:r>
      <w:r w:rsidR="00C47FEE">
        <w:rPr>
          <w:rFonts w:ascii="Times New Roman" w:hAnsi="Times New Roman" w:cs="Times New Roman"/>
          <w:sz w:val="24"/>
        </w:rPr>
        <w:t>1.0</w:t>
      </w:r>
      <w:r>
        <w:rPr>
          <w:rFonts w:ascii="Times New Roman" w:hAnsi="Times New Roman" w:cs="Times New Roman"/>
          <w:sz w:val="24"/>
        </w:rPr>
        <w:t>)</w:t>
      </w:r>
    </w:p>
    <w:p w14:paraId="75F8DEC5" w14:textId="2246B347" w:rsidR="00C47FEE" w:rsidRDefault="00C47FEE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D5878DF" w14:textId="1621C0D5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7EF593D" w14:textId="243F32EF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791B006" w14:textId="1B1AAEAC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ABC3D0" w14:textId="7D83FFC4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F7F00C" w14:textId="01C0E14B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F8FA10F" w14:textId="242299BD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E70B79B" w14:textId="2540AE3F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D6960CF" w14:textId="0EB3A857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D4DBB7E" w14:textId="4A1E98DB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2DAD95C" w14:textId="70D1630E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BD1F89D" w14:textId="313B617F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E182365" w14:textId="0F12C6DE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E63D8B6" w14:textId="377DA272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CDD191" w14:textId="17EDA5EF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30377C7" w14:textId="0716B861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DAC25BA" w14:textId="203004CC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D34D0BC" w14:textId="1E38B934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125D1F1" w14:textId="22F3BA0F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8170B2D" w14:textId="67149B02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C8B7784" w14:textId="77777777" w:rsidR="004B6DCB" w:rsidRDefault="004B6DCB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41D7EFA" w14:textId="367B4E94" w:rsidR="00C47FEE" w:rsidRDefault="00C47FEE" w:rsidP="009B50E4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33824C4C" wp14:editId="6A438327">
            <wp:extent cx="6262777" cy="417498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55" cy="41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CF59" w14:textId="387B0792" w:rsidR="00C47FEE" w:rsidRDefault="00C47FEE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. Egger test(P=0.461) for </w:t>
      </w:r>
      <w:r w:rsidRPr="00C47FEE">
        <w:rPr>
          <w:rFonts w:ascii="Times New Roman" w:hAnsi="Times New Roman" w:cs="Times New Roman"/>
          <w:sz w:val="24"/>
        </w:rPr>
        <w:t>hazard ratio of all-cause mortality among patients with metformin therapy vs. non-metformin therapy</w:t>
      </w:r>
    </w:p>
    <w:p w14:paraId="7A7A6351" w14:textId="3D6B21B4" w:rsidR="00C47FEE" w:rsidRDefault="00C47FEE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test(P=0.373)</w:t>
      </w:r>
    </w:p>
    <w:p w14:paraId="51F8DAF2" w14:textId="6102F4B4" w:rsidR="00C47FEE" w:rsidRDefault="00C47FEE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97280D2" w14:textId="48C4D38D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1F4AB34" w14:textId="6258C1B4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20C121A" w14:textId="241F1EA7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8E7B0C7" w14:textId="4B75B768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E09E6F2" w14:textId="5CEDCDC5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9FBE226" w14:textId="3F1F8EA4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8B00451" w14:textId="53A26FFD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9AF3193" w14:textId="710DA71F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3D13E7B" w14:textId="7D56D603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75D2F6C" w14:textId="1CF0FF4E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47F083C" w14:textId="786BC8C6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A02521C" w14:textId="2614D184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7B68A86" w14:textId="00ECFACB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E5DF57F" w14:textId="159FC203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CE2A6E6" w14:textId="0E29916C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BBC9F7B" w14:textId="3E3F1F91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6AAD2DF" w14:textId="32687CA5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D82924A" w14:textId="4533249B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6B79E57" w14:textId="77777777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045C091" w14:textId="6697A039" w:rsidR="00C47FEE" w:rsidRDefault="00C47FEE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DD97D9D" wp14:editId="733F8329">
            <wp:extent cx="6349042" cy="423249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42" cy="423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DA00" w14:textId="00E1604F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. Egger test(P=0.391) for </w:t>
      </w:r>
      <w:r w:rsidRPr="0028657A">
        <w:rPr>
          <w:rFonts w:ascii="Times New Roman" w:hAnsi="Times New Roman" w:cs="Times New Roman"/>
          <w:sz w:val="24"/>
        </w:rPr>
        <w:t xml:space="preserve">hazard ratio of all-cause mortality among patients with metformin therapy vs. </w:t>
      </w:r>
      <w:proofErr w:type="spellStart"/>
      <w:r w:rsidRPr="0028657A">
        <w:rPr>
          <w:rFonts w:ascii="Times New Roman" w:hAnsi="Times New Roman" w:cs="Times New Roman"/>
          <w:sz w:val="24"/>
        </w:rPr>
        <w:t>sulphonylurea</w:t>
      </w:r>
      <w:proofErr w:type="spellEnd"/>
      <w:r w:rsidRPr="0028657A">
        <w:rPr>
          <w:rFonts w:ascii="Times New Roman" w:hAnsi="Times New Roman" w:cs="Times New Roman"/>
          <w:sz w:val="24"/>
        </w:rPr>
        <w:t xml:space="preserve"> therapy</w:t>
      </w:r>
    </w:p>
    <w:p w14:paraId="20111EA6" w14:textId="139A2E29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test(P=0.734)</w:t>
      </w:r>
    </w:p>
    <w:p w14:paraId="61EA8CF0" w14:textId="2D425669" w:rsidR="00C47FEE" w:rsidRDefault="00C47FEE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4F9B5B6" w14:textId="5ABCF077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D61EDE8" w14:textId="50F0AD9B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C40E25C" w14:textId="2038AF1A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9A23D74" w14:textId="201C7025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E070F95" w14:textId="6FEDC6A7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FEAFADE" w14:textId="44A6D66A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F7C6A16" w14:textId="72FEB611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09B8F7B" w14:textId="5ADC2B56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777149" w14:textId="4041DEB4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A09696C" w14:textId="161E1965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BC10445" w14:textId="56CD96F8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8258202" w14:textId="41F95F5E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6CC6E6B" w14:textId="3BB4CD79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23B6331" w14:textId="5B59062C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14EA8BE" w14:textId="41AC43EF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8B70989" w14:textId="70F58650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62E9816" w14:textId="148D428F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A3F3521" w14:textId="35E5E9E9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04B6EF4" w14:textId="77777777" w:rsidR="004B6DCB" w:rsidRDefault="004B6DCB" w:rsidP="00C47FEE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40AA234" w14:textId="0291650F" w:rsidR="009B50E4" w:rsidRDefault="0028657A" w:rsidP="00E824BE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2DDA4CAE" wp14:editId="05569766">
            <wp:extent cx="6305909" cy="4203738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887" cy="420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644F" w14:textId="74726EBC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. Egger test(P=0.000) for </w:t>
      </w:r>
      <w:r w:rsidRPr="0028657A">
        <w:rPr>
          <w:rFonts w:ascii="Times New Roman" w:hAnsi="Times New Roman" w:cs="Times New Roman"/>
          <w:sz w:val="24"/>
        </w:rPr>
        <w:t>hazard ratio of all-cause mortality among patients with metformin vs. diet therapy</w:t>
      </w:r>
    </w:p>
    <w:p w14:paraId="1EDE964A" w14:textId="3CCB68CE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test(P=0.296)</w:t>
      </w:r>
    </w:p>
    <w:p w14:paraId="62807E80" w14:textId="78EC6246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F831D41" w14:textId="040609FA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6B97A9B" w14:textId="44A194C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5D4811D" w14:textId="4469F693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025325B" w14:textId="1E09957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0B6D55B" w14:textId="312404F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DDE2ED9" w14:textId="5FB8157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41D7ABC" w14:textId="69FA50B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2F77531" w14:textId="2A57A42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F424835" w14:textId="2CD90EB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E1761AC" w14:textId="020AC46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21C55E3" w14:textId="4417DC74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27129C7" w14:textId="2A5C96C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D102D53" w14:textId="30A7A05F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9C02079" w14:textId="4AAA922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CB4E378" w14:textId="1287202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4E93C6D" w14:textId="62C00DA4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CD849EE" w14:textId="10992B3F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F1CC60F" w14:textId="6DE713CC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4EF7DF5" w14:textId="7777777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FD24EE0" w14:textId="0CDF4BA6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1BD56CD3" wp14:editId="0026248B">
            <wp:extent cx="5960077" cy="397319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82" cy="39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171B" w14:textId="0F890763" w:rsidR="00C97109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8</w:t>
      </w:r>
      <w:r>
        <w:rPr>
          <w:rFonts w:ascii="Times New Roman" w:hAnsi="Times New Roman" w:cs="Times New Roman"/>
          <w:sz w:val="24"/>
        </w:rPr>
        <w:t>. Egger test(P=0.</w:t>
      </w:r>
      <w:r w:rsidR="00C97109">
        <w:rPr>
          <w:rFonts w:ascii="Times New Roman" w:hAnsi="Times New Roman" w:cs="Times New Roman"/>
          <w:sz w:val="24"/>
        </w:rPr>
        <w:t>501</w:t>
      </w:r>
      <w:r>
        <w:rPr>
          <w:rFonts w:ascii="Times New Roman" w:hAnsi="Times New Roman" w:cs="Times New Roman"/>
          <w:sz w:val="24"/>
        </w:rPr>
        <w:t>) for</w:t>
      </w:r>
      <w:r w:rsidR="00C97109"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C97109" w:rsidRPr="00C97109">
        <w:rPr>
          <w:rFonts w:ascii="Times New Roman" w:hAnsi="Times New Roman" w:cs="Times New Roman"/>
          <w:sz w:val="24"/>
        </w:rPr>
        <w:t>hazard ratio of all-cause mortality among heart failure patients with metformin therapy vs non-metformin therapy</w:t>
      </w:r>
    </w:p>
    <w:p w14:paraId="749FF9D0" w14:textId="7281E7CA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</w:t>
      </w:r>
      <w:r w:rsidR="00C97109">
        <w:rPr>
          <w:rFonts w:ascii="Times New Roman" w:hAnsi="Times New Roman" w:cs="Times New Roman"/>
          <w:sz w:val="24"/>
        </w:rPr>
        <w:t>764</w:t>
      </w:r>
      <w:r>
        <w:rPr>
          <w:rFonts w:ascii="Times New Roman" w:hAnsi="Times New Roman" w:cs="Times New Roman"/>
          <w:sz w:val="24"/>
        </w:rPr>
        <w:t>)</w:t>
      </w:r>
    </w:p>
    <w:p w14:paraId="6D65E4C3" w14:textId="02BFFBCC" w:rsidR="0028657A" w:rsidRDefault="0028657A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A2B61C8" w14:textId="0D52F0A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1E61918" w14:textId="335D87EF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634A9FA" w14:textId="4D69A09B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8432A68" w14:textId="73BEB849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6B0C6EC" w14:textId="76CC360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342ADB3" w14:textId="000E743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58C05D7" w14:textId="27C8EFFC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2AB66B8" w14:textId="6490885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7CA85B6" w14:textId="4F785B6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7565DEC" w14:textId="275DFDBA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BDB9DFD" w14:textId="1348CF73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B4B2EC4" w14:textId="3E4DF3B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F8A82B9" w14:textId="0FC5E09B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5465547" w14:textId="66425CC2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AED61C2" w14:textId="1FCC1CC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479CFB1" w14:textId="0021B6BC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86C0079" w14:textId="525AE1F2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39AEDCA" w14:textId="69A10EEF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2C6DBA3" w14:textId="01E4DCE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3FA3CFD" w14:textId="7777777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E97ADC5" w14:textId="707BCEC0" w:rsidR="00C97109" w:rsidRDefault="00C97109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CF56341" wp14:editId="38D8CEA1">
            <wp:extent cx="6304532" cy="4202821"/>
            <wp:effectExtent l="0" t="0" r="127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802" cy="42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55EF" w14:textId="215E1767" w:rsidR="00C97109" w:rsidRDefault="00C97109" w:rsidP="00C97109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9</w:t>
      </w:r>
      <w:r>
        <w:rPr>
          <w:rFonts w:ascii="Times New Roman" w:hAnsi="Times New Roman" w:cs="Times New Roman"/>
          <w:sz w:val="24"/>
        </w:rPr>
        <w:t>. Egger test(P=0.076) for</w:t>
      </w:r>
      <w:r w:rsidRPr="00C97109">
        <w:rPr>
          <w:rFonts w:ascii="Times New Roman" w:hAnsi="Times New Roman" w:cs="Times New Roman"/>
          <w:sz w:val="24"/>
        </w:rPr>
        <w:t xml:space="preserve"> hazard ratio of all-cause mortality among patients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C97109">
        <w:rPr>
          <w:rFonts w:ascii="Times New Roman" w:hAnsi="Times New Roman" w:cs="Times New Roman"/>
          <w:sz w:val="24"/>
        </w:rPr>
        <w:t>with CKD treated with metformin therapy vs non-metformin therapy</w:t>
      </w:r>
    </w:p>
    <w:p w14:paraId="5ABFB493" w14:textId="0EEDB818" w:rsidR="00C97109" w:rsidRDefault="00C97109" w:rsidP="00C97109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test(P=0.296)</w:t>
      </w:r>
    </w:p>
    <w:p w14:paraId="58B79AE7" w14:textId="720297EA" w:rsidR="00C97109" w:rsidRDefault="00C97109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88AF353" w14:textId="35A5B92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1BCECA1" w14:textId="37CE9FB3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CD16D3F" w14:textId="5958CDD8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EDDCE01" w14:textId="5E34E3D6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E158307" w14:textId="0A5067C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9AB0F85" w14:textId="427F384F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5A0041F" w14:textId="06CACF7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D84BBAD" w14:textId="5820BA55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A992A96" w14:textId="6103C948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4DB4AF" w14:textId="65197C22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DBC0709" w14:textId="5166A036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1D1D71" w14:textId="1CFF727C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ED7D13F" w14:textId="08831B55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8BC3D42" w14:textId="5886DB5A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899E562" w14:textId="5301CAB3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6CA16AA" w14:textId="11D41EE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1B123D0" w14:textId="53B78B06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35D4251" w14:textId="6BC5EECC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297A8E3" w14:textId="7777777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29DFAD7" w14:textId="093705D5" w:rsidR="00C97109" w:rsidRDefault="00A41E3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7474361" wp14:editId="41D0FAEC">
            <wp:extent cx="5995358" cy="3996714"/>
            <wp:effectExtent l="0" t="0" r="571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418" cy="40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67F2" w14:textId="799E2EB0" w:rsidR="00A41E3B" w:rsidRDefault="00A41E3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1</w:t>
      </w:r>
      <w:r w:rsidR="00C20BFA">
        <w:rPr>
          <w:rFonts w:ascii="Times New Roman" w:hAnsi="Times New Roman" w:cs="Times New Roman"/>
          <w:b/>
          <w:bCs/>
          <w:sz w:val="24"/>
        </w:rPr>
        <w:t>0</w:t>
      </w:r>
      <w:r>
        <w:rPr>
          <w:rFonts w:ascii="Times New Roman" w:hAnsi="Times New Roman" w:cs="Times New Roman"/>
          <w:sz w:val="24"/>
        </w:rPr>
        <w:t>. Egger test(P=0.175)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A41E3B">
        <w:rPr>
          <w:rFonts w:ascii="Times New Roman" w:hAnsi="Times New Roman" w:cs="Times New Roman"/>
          <w:sz w:val="24"/>
        </w:rPr>
        <w:t>hazard ratio of hospitalization among patients with metformin therapy vs non-metformin therapy</w:t>
      </w:r>
    </w:p>
    <w:p w14:paraId="5D4BDFE0" w14:textId="03E78755" w:rsidR="00A41E3B" w:rsidRDefault="00A41E3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test(P=0.902)</w:t>
      </w:r>
    </w:p>
    <w:p w14:paraId="643F883E" w14:textId="2F36E269" w:rsidR="00A41E3B" w:rsidRDefault="00A41E3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79896BB" w14:textId="63DB73CD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4F66094" w14:textId="2AE3F731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68EDC29" w14:textId="31A0BDB4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E9A6DB1" w14:textId="056F0E33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080676A" w14:textId="290BF96B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6C4248" w14:textId="133797C7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6C67C0B" w14:textId="1791882B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52188C0" w14:textId="32881142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90ACCD9" w14:textId="1E615955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7ACC3B6" w14:textId="59DCC893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60796BB" w14:textId="6C2E49EA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6D688DF" w14:textId="2F4DBE63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48D9A9B" w14:textId="57710074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52B3B4F" w14:textId="068EFF06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6DA3AEF" w14:textId="6D13ADAD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6FAB14C" w14:textId="7A70765D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779D21C" w14:textId="277E4D9F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374913F" w14:textId="19F4F87A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5ED2AF2" w14:textId="569582D2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97C8144" w14:textId="77777777" w:rsidR="004B6DCB" w:rsidRDefault="004B6DC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0F2BB84" w14:textId="17BD3455" w:rsidR="00A41E3B" w:rsidRDefault="00A41E3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508D5A0C" wp14:editId="15051C13">
            <wp:extent cx="5952226" cy="39679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381" cy="39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1AF2" w14:textId="68CDC921" w:rsidR="00A41E3B" w:rsidRDefault="00A41E3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1</w:t>
      </w:r>
      <w:r w:rsidR="00C20BFA">
        <w:rPr>
          <w:rFonts w:ascii="Times New Roman" w:hAnsi="Times New Roman" w:cs="Times New Roman"/>
          <w:b/>
          <w:bCs/>
          <w:sz w:val="24"/>
        </w:rPr>
        <w:t>1</w:t>
      </w:r>
      <w:r w:rsidRPr="00580675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Egger test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A41E3B">
        <w:rPr>
          <w:rFonts w:ascii="Times New Roman" w:hAnsi="Times New Roman" w:cs="Times New Roman"/>
          <w:sz w:val="24"/>
        </w:rPr>
        <w:t>for</w:t>
      </w:r>
      <w:proofErr w:type="spellEnd"/>
      <w:r w:rsidRPr="00A41E3B">
        <w:rPr>
          <w:rFonts w:ascii="Times New Roman" w:hAnsi="Times New Roman" w:cs="Times New Roman"/>
          <w:sz w:val="24"/>
        </w:rPr>
        <w:t xml:space="preserve"> hazard ratio of hospitalization among patients with metformin therapy vs SGLT</w:t>
      </w:r>
      <w:r>
        <w:rPr>
          <w:rFonts w:ascii="Times New Roman" w:hAnsi="Times New Roman" w:cs="Times New Roman"/>
          <w:sz w:val="24"/>
        </w:rPr>
        <w:t>-</w:t>
      </w:r>
      <w:r w:rsidRPr="00A41E3B">
        <w:rPr>
          <w:rFonts w:ascii="Times New Roman" w:hAnsi="Times New Roman" w:cs="Times New Roman"/>
          <w:sz w:val="24"/>
        </w:rPr>
        <w:t>2i</w:t>
      </w:r>
    </w:p>
    <w:p w14:paraId="1378A423" w14:textId="2FA5120F" w:rsidR="00A41E3B" w:rsidRDefault="00A41E3B" w:rsidP="00A41E3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test(P=1.0)</w:t>
      </w:r>
    </w:p>
    <w:p w14:paraId="1EE7648B" w14:textId="7877DAF3" w:rsidR="00A41E3B" w:rsidRDefault="00A41E3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917A6E5" w14:textId="0B6A7A88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EEB76FF" w14:textId="7A40C1F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15E1CD0" w14:textId="3284299C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33D1B8B" w14:textId="2A565D1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E3F1586" w14:textId="65299669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77C2718" w14:textId="40F47B3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E28C3D9" w14:textId="7CEE6339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0618A99" w14:textId="190F0A64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10E6D00" w14:textId="51788E9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9020401" w14:textId="7D605E18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506C6B6" w14:textId="20022809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DC694C0" w14:textId="1645351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81159D6" w14:textId="4CB05B55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4AC97A2" w14:textId="0C41EDD5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84DBEE6" w14:textId="39A15213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CD6788B" w14:textId="4ADB5DF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CAF9A53" w14:textId="57C04FB2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7BE4EF0" w14:textId="2AE6F68D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98D3CE3" w14:textId="3A65BD1D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5DFF5F4" w14:textId="7777777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1E1B3B1" w14:textId="4AF09667" w:rsidR="00A41E3B" w:rsidRDefault="00423CBC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74AE6F77" wp14:editId="5BBBB3E1">
            <wp:extent cx="6159260" cy="4105977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956" cy="41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C6C8" w14:textId="460D2089" w:rsidR="00423CBC" w:rsidRDefault="00423CBC" w:rsidP="00423CBC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1</w:t>
      </w:r>
      <w:r w:rsidR="00C20BFA">
        <w:rPr>
          <w:rFonts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</w:rPr>
        <w:t>. Egger test(P=0.</w:t>
      </w:r>
      <w:r w:rsidR="0013492D">
        <w:rPr>
          <w:rFonts w:ascii="Times New Roman" w:hAnsi="Times New Roman" w:cs="Times New Roman"/>
          <w:sz w:val="24"/>
        </w:rPr>
        <w:t>291</w:t>
      </w:r>
      <w:r>
        <w:rPr>
          <w:rFonts w:ascii="Times New Roman" w:hAnsi="Times New Roman" w:cs="Times New Roman"/>
          <w:sz w:val="24"/>
        </w:rPr>
        <w:t>)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3492D" w:rsidRPr="0013492D">
        <w:rPr>
          <w:rFonts w:ascii="Times New Roman" w:hAnsi="Times New Roman" w:cs="Times New Roman"/>
          <w:sz w:val="24"/>
        </w:rPr>
        <w:t>hazard ratio of hospitalization among heart failure patients with metformin therapy vs non-metformin therapy</w:t>
      </w:r>
    </w:p>
    <w:p w14:paraId="4505A85E" w14:textId="5D893043" w:rsidR="00423CBC" w:rsidRDefault="00423CBC" w:rsidP="00423CBC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</w:t>
      </w:r>
      <w:r w:rsidR="0013492D">
        <w:rPr>
          <w:rFonts w:ascii="Times New Roman" w:hAnsi="Times New Roman" w:cs="Times New Roman"/>
          <w:sz w:val="24"/>
        </w:rPr>
        <w:t>734</w:t>
      </w:r>
      <w:r>
        <w:rPr>
          <w:rFonts w:ascii="Times New Roman" w:hAnsi="Times New Roman" w:cs="Times New Roman"/>
          <w:sz w:val="24"/>
        </w:rPr>
        <w:t>)</w:t>
      </w:r>
    </w:p>
    <w:p w14:paraId="0AC6DB31" w14:textId="7BEB4437" w:rsidR="00423CBC" w:rsidRDefault="00423CBC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BA4E320" w14:textId="4FAA00E4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7F1027E" w14:textId="03F9898C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71E774F" w14:textId="06D3D51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7A1859B" w14:textId="5A8F4706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5A4A877" w14:textId="58DFBDA9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A7BF3D5" w14:textId="2045FA63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7A370CC" w14:textId="142B0ADE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24CA86F" w14:textId="61E69698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62C311D" w14:textId="486514F4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8E1B24C" w14:textId="35820FC3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9A372DF" w14:textId="6E7AB65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4B225EF" w14:textId="71662540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6B009F3" w14:textId="5A7A994D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C57F9B6" w14:textId="461393AF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8156EDF" w14:textId="694B5A18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ACC38F1" w14:textId="57B1307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39C5669" w14:textId="5FABE18B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FF884CF" w14:textId="5C0BE7F1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FCDF439" w14:textId="2B1F0939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0B1935E" w14:textId="77777777" w:rsidR="004B6DCB" w:rsidRDefault="004B6DCB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B2ABD23" w14:textId="25C4354D" w:rsidR="0013492D" w:rsidRDefault="0013492D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BE380D1" wp14:editId="43DCE11D">
            <wp:extent cx="6297283" cy="4197988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504" cy="420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4EB1" w14:textId="7D505B8E" w:rsidR="00350766" w:rsidRDefault="0013492D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1</w:t>
      </w:r>
      <w:r w:rsidR="00C20BFA">
        <w:rPr>
          <w:rFonts w:ascii="Times New Roman" w:hAnsi="Times New Roman" w:cs="Times New Roman"/>
          <w:b/>
          <w:bCs/>
          <w:sz w:val="24"/>
        </w:rPr>
        <w:t>3</w:t>
      </w:r>
      <w:r>
        <w:rPr>
          <w:rFonts w:ascii="Times New Roman" w:hAnsi="Times New Roman" w:cs="Times New Roman"/>
          <w:sz w:val="24"/>
        </w:rPr>
        <w:t>. Egger test(P=0.624)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350766" w:rsidRPr="00350766">
        <w:rPr>
          <w:rFonts w:ascii="Times New Roman" w:hAnsi="Times New Roman" w:cs="Times New Roman"/>
          <w:sz w:val="24"/>
        </w:rPr>
        <w:t xml:space="preserve">hazard ratio of hospitalization among patients with metformin therapy vs </w:t>
      </w:r>
      <w:proofErr w:type="spellStart"/>
      <w:r w:rsidR="00350766" w:rsidRPr="00350766">
        <w:rPr>
          <w:rFonts w:ascii="Times New Roman" w:hAnsi="Times New Roman" w:cs="Times New Roman"/>
          <w:sz w:val="24"/>
        </w:rPr>
        <w:t>sulphonylurea</w:t>
      </w:r>
      <w:proofErr w:type="spellEnd"/>
      <w:r w:rsidR="00350766" w:rsidRPr="00350766">
        <w:rPr>
          <w:rFonts w:ascii="Times New Roman" w:hAnsi="Times New Roman" w:cs="Times New Roman"/>
          <w:sz w:val="24"/>
        </w:rPr>
        <w:t xml:space="preserve"> therapy</w:t>
      </w:r>
    </w:p>
    <w:p w14:paraId="71D31EE7" w14:textId="7CB7BC36" w:rsidR="0013492D" w:rsidRDefault="0013492D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test(P=0.734)</w:t>
      </w:r>
    </w:p>
    <w:p w14:paraId="1F26742C" w14:textId="176F57D1" w:rsidR="0013492D" w:rsidRDefault="0013492D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5889829" w14:textId="04422F52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A1E08C5" w14:textId="6D435F4E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CAC2959" w14:textId="03BB1879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BA684F7" w14:textId="7E47DB9B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5C0CE62" w14:textId="70BA4FDA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6965EA0" w14:textId="41B8E07D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C88F65F" w14:textId="5D6087FB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B4D908F" w14:textId="49AF98C3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084505F" w14:textId="1F0C3D0E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38F1555" w14:textId="13323027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76E0C95" w14:textId="23E55D63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13C6DB7" w14:textId="7649DBA5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A7C44CD" w14:textId="5C6829B0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3142E24" w14:textId="583ACF74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3356DB4" w14:textId="13BE870F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F4FF6CF" w14:textId="09BC2B0F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2CC9959" w14:textId="4E2395F7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63D0C22" w14:textId="77777777" w:rsidR="004B6DCB" w:rsidRDefault="004B6DCB" w:rsidP="0013492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33D8D6E" w14:textId="26CAD4E0" w:rsidR="0013492D" w:rsidRDefault="00AF2617" w:rsidP="0028657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0C24F8C" wp14:editId="0FF78C37">
            <wp:extent cx="6023989" cy="401580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542" cy="40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90FD" w14:textId="26DD1E36" w:rsidR="00AF2617" w:rsidRDefault="00AF2617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1</w:t>
      </w:r>
      <w:r w:rsidR="00C20BFA">
        <w:rPr>
          <w:rFonts w:ascii="Times New Roman" w:hAnsi="Times New Roman" w:cs="Times New Roman"/>
          <w:b/>
          <w:bCs/>
          <w:sz w:val="24"/>
        </w:rPr>
        <w:t>4</w:t>
      </w:r>
      <w:r>
        <w:rPr>
          <w:rFonts w:ascii="Times New Roman" w:hAnsi="Times New Roman" w:cs="Times New Roman"/>
          <w:sz w:val="24"/>
        </w:rPr>
        <w:t>. Egger test(P=0.</w:t>
      </w:r>
      <w:r w:rsidR="0089245F">
        <w:rPr>
          <w:rFonts w:ascii="Times New Roman" w:hAnsi="Times New Roman" w:cs="Times New Roman"/>
          <w:sz w:val="24"/>
        </w:rPr>
        <w:t>264</w:t>
      </w:r>
      <w:r>
        <w:rPr>
          <w:rFonts w:ascii="Times New Roman" w:hAnsi="Times New Roman" w:cs="Times New Roman"/>
          <w:sz w:val="24"/>
        </w:rPr>
        <w:t>)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89245F" w:rsidRPr="0089245F">
        <w:rPr>
          <w:rFonts w:ascii="Times New Roman" w:hAnsi="Times New Roman" w:cs="Times New Roman"/>
          <w:sz w:val="24"/>
        </w:rPr>
        <w:t>hazard ratio of heart failure among patients with metformin therapy vs non-metformin therapy</w:t>
      </w:r>
    </w:p>
    <w:p w14:paraId="4E55665F" w14:textId="1997DE9F" w:rsidR="00AF2617" w:rsidRDefault="00AF2617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</w:t>
      </w:r>
      <w:r w:rsidR="0089245F">
        <w:rPr>
          <w:rFonts w:ascii="Times New Roman" w:hAnsi="Times New Roman" w:cs="Times New Roman"/>
          <w:sz w:val="24"/>
        </w:rPr>
        <w:t>1.0</w:t>
      </w:r>
      <w:r>
        <w:rPr>
          <w:rFonts w:ascii="Times New Roman" w:hAnsi="Times New Roman" w:cs="Times New Roman"/>
          <w:sz w:val="24"/>
        </w:rPr>
        <w:t>)</w:t>
      </w:r>
    </w:p>
    <w:p w14:paraId="724432EE" w14:textId="2F07414E" w:rsidR="0089245F" w:rsidRDefault="0089245F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46115B7" w14:textId="5B8AF92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D8527AE" w14:textId="7850283B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6246089" w14:textId="2C984069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7EBD169" w14:textId="5CCD9E1B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7376067" w14:textId="027A2D28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42313ED" w14:textId="70C02E02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7B1FB70" w14:textId="2207C324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ED6128C" w14:textId="15924FDE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90EA44F" w14:textId="31C22811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087E4F4" w14:textId="786710C5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4FB553F" w14:textId="590224AE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2461C66" w14:textId="16BC5232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1A9F32C" w14:textId="7FE2C2DC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95A76FF" w14:textId="5E93DEE4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DAAAE4" w14:textId="04DAD369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9ED09CE" w14:textId="759E198C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D46F769" w14:textId="368E522F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CF3A327" w14:textId="79C6CCFB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AB2B3C4" w14:textId="14A7465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0422CCD" w14:textId="7777777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12C8A9D" w14:textId="21D60E4B" w:rsidR="0089245F" w:rsidRDefault="0089245F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791D1FD8" wp14:editId="499986D2">
            <wp:extent cx="6055743" cy="4036969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396" cy="40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B4DF" w14:textId="2FBBB246" w:rsidR="0089245F" w:rsidRDefault="0089245F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1</w:t>
      </w:r>
      <w:r w:rsidR="00C20BFA">
        <w:rPr>
          <w:rFonts w:ascii="Times New Roman" w:hAnsi="Times New Roman" w:cs="Times New Roman"/>
          <w:b/>
          <w:bCs/>
          <w:sz w:val="24"/>
        </w:rPr>
        <w:t>5</w:t>
      </w:r>
      <w:r>
        <w:rPr>
          <w:rFonts w:ascii="Times New Roman" w:hAnsi="Times New Roman" w:cs="Times New Roman"/>
          <w:sz w:val="24"/>
        </w:rPr>
        <w:t>. Egger test(P=0.891)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89245F">
        <w:rPr>
          <w:rFonts w:ascii="Times New Roman" w:hAnsi="Times New Roman" w:cs="Times New Roman"/>
          <w:sz w:val="24"/>
        </w:rPr>
        <w:t xml:space="preserve">hazard ratio of heart failure among patients with metformin therapy vs </w:t>
      </w:r>
      <w:proofErr w:type="spellStart"/>
      <w:r w:rsidRPr="0089245F">
        <w:rPr>
          <w:rFonts w:ascii="Times New Roman" w:hAnsi="Times New Roman" w:cs="Times New Roman"/>
          <w:sz w:val="24"/>
        </w:rPr>
        <w:t>sulphonylurea</w:t>
      </w:r>
      <w:proofErr w:type="spellEnd"/>
      <w:r w:rsidRPr="0089245F">
        <w:rPr>
          <w:rFonts w:ascii="Times New Roman" w:hAnsi="Times New Roman" w:cs="Times New Roman"/>
          <w:sz w:val="24"/>
        </w:rPr>
        <w:t xml:space="preserve"> therapy</w:t>
      </w:r>
    </w:p>
    <w:p w14:paraId="154AB8BD" w14:textId="1C2F45B3" w:rsidR="0089245F" w:rsidRDefault="0089245F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test(P=0.734)</w:t>
      </w:r>
    </w:p>
    <w:p w14:paraId="5C91AF8E" w14:textId="35BDB354" w:rsidR="0089245F" w:rsidRDefault="0089245F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99564EC" w14:textId="034D8F8C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188B138" w14:textId="04039681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8B17F39" w14:textId="6C6A7590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2CF692" w14:textId="16FC1030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F05D069" w14:textId="7D193737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682879" w14:textId="75E58E95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29BE82A" w14:textId="32263474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EB70B86" w14:textId="4F420C2A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3D98418" w14:textId="3AAD6895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991EA22" w14:textId="5DCFD133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89969DF" w14:textId="007F4969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E2FF9DE" w14:textId="01918063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5F70090" w14:textId="2FDD650D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B7A6B0E" w14:textId="0269CEEF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03447F2" w14:textId="60B8CD54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CAA0C1F" w14:textId="129FDDBA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A09E198" w14:textId="08204077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855CA34" w14:textId="6E3B16D6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FD1B0CB" w14:textId="77777777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5888510" w14:textId="2B9362EE" w:rsidR="0089245F" w:rsidRDefault="00CA029D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541A357B" wp14:editId="050F0083">
            <wp:extent cx="6262777" cy="417498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869" cy="418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8B6F" w14:textId="0BAE8A60" w:rsidR="00CA029D" w:rsidRDefault="00CA029D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1</w:t>
      </w:r>
      <w:r w:rsidR="00C20BFA">
        <w:rPr>
          <w:rFonts w:ascii="Times New Roman" w:hAnsi="Times New Roman" w:cs="Times New Roman"/>
          <w:b/>
          <w:bCs/>
          <w:sz w:val="24"/>
        </w:rPr>
        <w:t>6</w:t>
      </w:r>
      <w:r>
        <w:rPr>
          <w:rFonts w:ascii="Times New Roman" w:hAnsi="Times New Roman" w:cs="Times New Roman"/>
          <w:sz w:val="24"/>
        </w:rPr>
        <w:t>. Egger test(P=0.525)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CA029D">
        <w:rPr>
          <w:rFonts w:ascii="Times New Roman" w:hAnsi="Times New Roman" w:cs="Times New Roman"/>
          <w:sz w:val="24"/>
        </w:rPr>
        <w:t>hazard ratio of recurrent incident of heart failure among heart failure patients with metformin therapy vs non-metformin therapy</w:t>
      </w:r>
    </w:p>
    <w:p w14:paraId="5228037B" w14:textId="529B532E" w:rsidR="00CA029D" w:rsidRDefault="00CA029D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test(P=0.296)</w:t>
      </w:r>
    </w:p>
    <w:p w14:paraId="2BD2E181" w14:textId="1A783477" w:rsidR="00CA029D" w:rsidRDefault="00CA029D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0816F1B" w14:textId="50902949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58CC47D" w14:textId="445AC9A0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F5CD46" w14:textId="15D0E194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96ABADE" w14:textId="5E8F90CB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4B293C9" w14:textId="11DC7045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0CBD045" w14:textId="3601D2AA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EFB974D" w14:textId="14E8531F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FC98057" w14:textId="604D464C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F8EB066" w14:textId="7011E3E9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9615DF3" w14:textId="275E1A4E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023F2E2" w14:textId="5E29AC0E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FBA7AC3" w14:textId="30047756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662F8AE" w14:textId="0DEB0E45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D8F257E" w14:textId="479DFDA2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31805CC" w14:textId="1BA323B3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C9D5388" w14:textId="1A9A6984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0CEB004" w14:textId="044352BD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5C9C280" w14:textId="483777EC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3008742" w14:textId="77777777" w:rsidR="004B6DCB" w:rsidRDefault="004B6DCB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43C8B7C" w14:textId="078CA102" w:rsidR="00CA029D" w:rsidRDefault="00DB3477" w:rsidP="00CA02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3909709D" wp14:editId="3B1E28FD">
            <wp:extent cx="6331789" cy="4220991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327" cy="42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AC76" w14:textId="7EC59A1D" w:rsidR="00DB3477" w:rsidRDefault="00DB3477" w:rsidP="00DB3477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17</w:t>
      </w:r>
      <w:r>
        <w:rPr>
          <w:rFonts w:ascii="Times New Roman" w:hAnsi="Times New Roman" w:cs="Times New Roman"/>
          <w:sz w:val="24"/>
        </w:rPr>
        <w:t>. Egger test(P=0.952) for</w:t>
      </w:r>
      <w:r w:rsidRPr="00C97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DB3477">
        <w:rPr>
          <w:rFonts w:ascii="Times New Roman" w:hAnsi="Times New Roman" w:cs="Times New Roman"/>
          <w:sz w:val="24"/>
        </w:rPr>
        <w:t>hazard ratio of cardiovascular mortality among patients with metformin therapy vs non-metformin therapy</w:t>
      </w:r>
    </w:p>
    <w:p w14:paraId="0582D402" w14:textId="77777777" w:rsidR="00DB3477" w:rsidRDefault="00DB3477" w:rsidP="00DB3477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test(P=1.0)</w:t>
      </w:r>
    </w:p>
    <w:p w14:paraId="504706EC" w14:textId="16519F62" w:rsidR="00CA029D" w:rsidRDefault="00CA029D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45C331D" w14:textId="7021C86F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B132F8D" w14:textId="0A141D5A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0B6B31A" w14:textId="3C01C922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B8DEB47" w14:textId="7E87D908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C9E0ABB" w14:textId="160E8778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66FD0C6" w14:textId="4AA90F06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2B243E0" w14:textId="1BE2DB64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075E32" w14:textId="5AB5A052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4D442CF" w14:textId="5E13AA95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383F67D" w14:textId="6893E383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C8C0B15" w14:textId="7391ED15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0413145" w14:textId="200BFA9C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69A04A6" w14:textId="5DB0FCD7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E0A835" w14:textId="6AA1ECDE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108E4E7" w14:textId="2D424D1B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394E0D2" w14:textId="6181B439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7EBEA0A" w14:textId="407E5AB9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A6B43EC" w14:textId="101990F9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FDB6AF0" w14:textId="5FA241CB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16B442D" w14:textId="77777777" w:rsidR="004B6DCB" w:rsidRDefault="004B6DCB" w:rsidP="0089245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BEF0B38" w14:textId="11486E23" w:rsidR="0089245F" w:rsidRDefault="00DB3477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7C116C8" wp14:editId="24A2B6B8">
            <wp:extent cx="6267302" cy="4178002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864" cy="41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77E6" w14:textId="68B303F7" w:rsidR="00672DDA" w:rsidRDefault="00672DDA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18</w:t>
      </w:r>
      <w:r>
        <w:rPr>
          <w:rFonts w:ascii="Times New Roman" w:hAnsi="Times New Roman" w:cs="Times New Roman"/>
          <w:sz w:val="24"/>
        </w:rPr>
        <w:t>. Egger test(P=0.621) for</w:t>
      </w:r>
      <w:r w:rsidRPr="00672DD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672DDA">
        <w:rPr>
          <w:rFonts w:ascii="Times New Roman" w:hAnsi="Times New Roman" w:cs="Times New Roman"/>
          <w:sz w:val="24"/>
        </w:rPr>
        <w:t>hazard ratio of cardiovascular mortality among heart failure patients with metformin therapy vs non-metformin therapy</w:t>
      </w:r>
    </w:p>
    <w:p w14:paraId="39F699F5" w14:textId="12A41EFF" w:rsidR="00672DDA" w:rsidRDefault="00672DDA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test(P=1.0)</w:t>
      </w:r>
    </w:p>
    <w:p w14:paraId="3D45DE20" w14:textId="248DB13C" w:rsidR="00672DDA" w:rsidRDefault="00672DDA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AD511E7" w14:textId="0B1CCA3A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A86B78F" w14:textId="4D3CD465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1AD12AA" w14:textId="57B1D3C8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C167932" w14:textId="65344F53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2D40D07" w14:textId="3C049245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66C3AE9" w14:textId="511CA7F4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3641507" w14:textId="4187A222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B63BE1C" w14:textId="0C80DDCA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6C948E7" w14:textId="32FE9A70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C779054" w14:textId="41E8D7F5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CB1AC25" w14:textId="6725CE9F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0749908" w14:textId="041F97A2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B08DF84" w14:textId="2E73B79A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85750F5" w14:textId="38C9A1D1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A51AE76" w14:textId="1A9EAF0C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4AE3274" w14:textId="39D276D7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A25E2C1" w14:textId="7A78FF58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EE8CF21" w14:textId="145ED7B8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5866033" w14:textId="77777777" w:rsidR="004B6DCB" w:rsidRDefault="004B6DCB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05CB632" w14:textId="7E471264" w:rsidR="00672DDA" w:rsidRDefault="000D539D" w:rsidP="00672DDA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07997274" wp14:editId="0DEB100C">
            <wp:extent cx="6428792" cy="4285657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746" cy="42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1EED" w14:textId="68CF95CE" w:rsidR="000D539D" w:rsidRDefault="000D539D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C20BFA">
        <w:rPr>
          <w:rFonts w:ascii="Times New Roman" w:hAnsi="Times New Roman" w:cs="Times New Roman"/>
          <w:b/>
          <w:bCs/>
          <w:sz w:val="24"/>
        </w:rPr>
        <w:t>19</w:t>
      </w:r>
      <w:r>
        <w:rPr>
          <w:rFonts w:ascii="Times New Roman" w:hAnsi="Times New Roman" w:cs="Times New Roman"/>
          <w:sz w:val="24"/>
        </w:rPr>
        <w:t>. Egger test(P=0.000) for</w:t>
      </w:r>
      <w:r w:rsidRPr="00672DD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0D539D">
        <w:rPr>
          <w:rFonts w:ascii="Times New Roman" w:hAnsi="Times New Roman" w:cs="Times New Roman"/>
          <w:sz w:val="24"/>
        </w:rPr>
        <w:t xml:space="preserve">hazard ratio of cardiovascular mortality among patients with metformin therapy vs </w:t>
      </w:r>
      <w:proofErr w:type="spellStart"/>
      <w:r w:rsidRPr="000D539D">
        <w:rPr>
          <w:rFonts w:ascii="Times New Roman" w:hAnsi="Times New Roman" w:cs="Times New Roman"/>
          <w:sz w:val="24"/>
        </w:rPr>
        <w:t>sulphonylurea</w:t>
      </w:r>
      <w:proofErr w:type="spellEnd"/>
    </w:p>
    <w:p w14:paraId="31054BB1" w14:textId="14284463" w:rsidR="000D539D" w:rsidRDefault="000D539D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test(P=0.089)</w:t>
      </w:r>
    </w:p>
    <w:p w14:paraId="67D44442" w14:textId="5F253A66" w:rsidR="000D539D" w:rsidRDefault="000D539D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23E4BE6" w14:textId="1AF27F2A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405221B" w14:textId="33FA5A53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667E6F0" w14:textId="7B135548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FBBB207" w14:textId="4EA98E95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9CFD460" w14:textId="15135672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1E818A6" w14:textId="60066BD9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16451F9" w14:textId="30A9BE1C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AEF0D5D" w14:textId="3FE096C8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6054303" w14:textId="32E88117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CAD0F46" w14:textId="362FA195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C56B0F6" w14:textId="04CFB36C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F22F8D9" w14:textId="6BB162AA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F22F8B1" w14:textId="4BAB4530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48A26B2" w14:textId="42FB2F7D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959AA6C" w14:textId="3FEBCD2C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42AE5F4" w14:textId="0CC49ABC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D70D0A5" w14:textId="1C014C8B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8E23B0C" w14:textId="1A00314D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47006DB" w14:textId="77777777" w:rsidR="004B6DCB" w:rsidRDefault="004B6DCB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C2BDBA5" w14:textId="66AC2772" w:rsidR="000D539D" w:rsidRDefault="000D539D" w:rsidP="000D539D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0A1F9B1C" wp14:editId="3DF121D8">
            <wp:extent cx="6410131" cy="427321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638" cy="42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5AA9" w14:textId="332F5BA7" w:rsidR="00FF7AAF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2</w:t>
      </w:r>
      <w:r w:rsidR="00C20BFA">
        <w:rPr>
          <w:rFonts w:ascii="Times New Roman" w:hAnsi="Times New Roman" w:cs="Times New Roman"/>
          <w:b/>
          <w:bCs/>
          <w:sz w:val="24"/>
        </w:rPr>
        <w:t>0</w:t>
      </w:r>
      <w:r>
        <w:rPr>
          <w:rFonts w:ascii="Times New Roman" w:hAnsi="Times New Roman" w:cs="Times New Roman"/>
          <w:sz w:val="24"/>
        </w:rPr>
        <w:t>. Egger test(P=0.395) for</w:t>
      </w:r>
      <w:r w:rsidRPr="00672DD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FF7AAF">
        <w:rPr>
          <w:rFonts w:ascii="Times New Roman" w:hAnsi="Times New Roman" w:cs="Times New Roman"/>
          <w:sz w:val="24"/>
        </w:rPr>
        <w:t>for</w:t>
      </w:r>
      <w:proofErr w:type="spellEnd"/>
      <w:r w:rsidRPr="00FF7AAF">
        <w:rPr>
          <w:rFonts w:ascii="Times New Roman" w:hAnsi="Times New Roman" w:cs="Times New Roman"/>
          <w:sz w:val="24"/>
        </w:rPr>
        <w:t xml:space="preserve"> hazard ratio of stroke among patients with metformin therapy vs non-metformin therapy</w:t>
      </w:r>
    </w:p>
    <w:p w14:paraId="7572214B" w14:textId="084E6D86" w:rsidR="000D539D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test(P=1.0)</w:t>
      </w:r>
    </w:p>
    <w:p w14:paraId="59F761A0" w14:textId="28C3B5A9" w:rsidR="00FF7AAF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71CCD69" w14:textId="27013E1E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5B8B9DF" w14:textId="4ABF89F6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11C7637" w14:textId="2BEFD946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B6F1C3C" w14:textId="609B006A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56BBB73" w14:textId="0102F58F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69932D10" w14:textId="4E34AEE8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626D565" w14:textId="2AD558BD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5BA045B" w14:textId="5C45EBA7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16E4249" w14:textId="7DF18B1C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672B1E7" w14:textId="691FAC2E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F1D4290" w14:textId="208F970F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FA2E0F5" w14:textId="669CEDEB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D604530" w14:textId="614AFCBB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4CE77EA" w14:textId="4FDB07A6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0C15BA0" w14:textId="34E4C751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7BF3F20" w14:textId="0EE57A28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48C079B" w14:textId="5B0C8C30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B6B0733" w14:textId="23FFE960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BA8C40B" w14:textId="77777777" w:rsidR="004B6DCB" w:rsidRDefault="004B6DCB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4497F11" w14:textId="28ABF95D" w:rsidR="00FF7AAF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88A3ABA" wp14:editId="515D6DE9">
            <wp:extent cx="6475445" cy="4316757"/>
            <wp:effectExtent l="0" t="0" r="190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150" cy="431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8DE7" w14:textId="201EBB51" w:rsidR="00FF7AAF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2</w:t>
      </w:r>
      <w:r w:rsidR="00C20BFA">
        <w:rPr>
          <w:rFonts w:ascii="Times New Roman" w:hAnsi="Times New Roman" w:cs="Times New Roman"/>
          <w:b/>
          <w:bCs/>
          <w:sz w:val="24"/>
        </w:rPr>
        <w:t>1</w:t>
      </w:r>
      <w:r w:rsidRPr="00580675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Egger test for</w:t>
      </w:r>
      <w:r w:rsidRPr="00672DD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FF7AAF">
        <w:rPr>
          <w:rFonts w:ascii="Times New Roman" w:hAnsi="Times New Roman" w:cs="Times New Roman"/>
          <w:sz w:val="24"/>
        </w:rPr>
        <w:t>for</w:t>
      </w:r>
      <w:proofErr w:type="spellEnd"/>
      <w:r w:rsidRPr="00FF7AAF">
        <w:rPr>
          <w:rFonts w:ascii="Times New Roman" w:hAnsi="Times New Roman" w:cs="Times New Roman"/>
          <w:sz w:val="24"/>
        </w:rPr>
        <w:t xml:space="preserve"> hazard ratio of stroke among patients with metformin therapy vs SGLT2i</w:t>
      </w:r>
    </w:p>
    <w:p w14:paraId="26537EC8" w14:textId="77777777" w:rsidR="00FF7AAF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test(P=1.0)</w:t>
      </w:r>
    </w:p>
    <w:p w14:paraId="00820135" w14:textId="0475AE5F" w:rsidR="000D539D" w:rsidRDefault="000D539D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1AF13DB" w14:textId="24998BE1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1980FFB" w14:textId="31A9D079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AAF85F3" w14:textId="1AB2ACDF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39EA893" w14:textId="08B5E6C6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562E577" w14:textId="7E09CE28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5936E31E" w14:textId="29B3E93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606AB5C" w14:textId="78E8D41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71D774F" w14:textId="6076DC6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AF238EE" w14:textId="497ED050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210A5C57" w14:textId="25852FD4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018890AA" w14:textId="6F228985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B02A343" w14:textId="4F3E0E9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AC29B1D" w14:textId="36C55C5C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4C75116F" w14:textId="422AAB43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9F8FE4E" w14:textId="6040F5CA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7221F2C" w14:textId="3312BE31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1172428" w14:textId="1FD301E1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7CFBC537" w14:textId="61C9BCD3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135DCF95" w14:textId="77777777" w:rsidR="004B6DCB" w:rsidRDefault="004B6DCB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14:paraId="3F8CF558" w14:textId="256D3C33" w:rsidR="00FF7AAF" w:rsidRDefault="00FF7AAF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71512B86" wp14:editId="37647F1D">
            <wp:extent cx="6316824" cy="4211015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011" cy="42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80FE" w14:textId="3688C031" w:rsidR="00FF7AAF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580675">
        <w:rPr>
          <w:rFonts w:ascii="Times New Roman" w:hAnsi="Times New Roman" w:cs="Times New Roman"/>
          <w:b/>
          <w:bCs/>
          <w:sz w:val="24"/>
        </w:rPr>
        <w:t>Supplementary Figure 2</w:t>
      </w:r>
      <w:r w:rsidR="00C20BFA">
        <w:rPr>
          <w:rFonts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</w:rPr>
        <w:t>. Egger test(P=0.905) for</w:t>
      </w:r>
      <w:r w:rsidRPr="00672DD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FF7AAF">
        <w:rPr>
          <w:rFonts w:ascii="Times New Roman" w:hAnsi="Times New Roman" w:cs="Times New Roman"/>
          <w:sz w:val="24"/>
        </w:rPr>
        <w:t>for</w:t>
      </w:r>
      <w:proofErr w:type="spellEnd"/>
      <w:r w:rsidRPr="00FF7AAF">
        <w:rPr>
          <w:rFonts w:ascii="Times New Roman" w:hAnsi="Times New Roman" w:cs="Times New Roman"/>
          <w:sz w:val="24"/>
        </w:rPr>
        <w:t xml:space="preserve"> hazard ratio of AMI among patients with metformin therapy vs non-metformin therapy</w:t>
      </w:r>
    </w:p>
    <w:p w14:paraId="78822AB8" w14:textId="1F296A73" w:rsidR="00FF7AAF" w:rsidRDefault="00FF7AAF" w:rsidP="00FF7AAF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ote: </w:t>
      </w:r>
      <w:proofErr w:type="spellStart"/>
      <w:r>
        <w:rPr>
          <w:rFonts w:ascii="Times New Roman" w:hAnsi="Times New Roman" w:cs="Times New Roman"/>
          <w:sz w:val="24"/>
        </w:rPr>
        <w:t>Begg</w:t>
      </w:r>
      <w:proofErr w:type="spellEnd"/>
      <w:r>
        <w:rPr>
          <w:rFonts w:ascii="Times New Roman" w:hAnsi="Times New Roman" w:cs="Times New Roman"/>
          <w:sz w:val="24"/>
        </w:rPr>
        <w:t xml:space="preserve"> test(P=1.0)</w:t>
      </w:r>
    </w:p>
    <w:p w14:paraId="6AAB4100" w14:textId="77777777" w:rsidR="00FF7AAF" w:rsidRDefault="00FF7AAF" w:rsidP="00AF2617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sectPr w:rsidR="00FF7AAF" w:rsidSect="00B64DB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83C93" w14:textId="77777777" w:rsidR="00985C67" w:rsidRDefault="00985C67" w:rsidP="001D27F0">
      <w:r>
        <w:separator/>
      </w:r>
    </w:p>
  </w:endnote>
  <w:endnote w:type="continuationSeparator" w:id="0">
    <w:p w14:paraId="34442C25" w14:textId="77777777" w:rsidR="00985C67" w:rsidRDefault="00985C67" w:rsidP="001D2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0D28" w14:textId="77777777" w:rsidR="00985C67" w:rsidRDefault="00985C67" w:rsidP="001D27F0">
      <w:r>
        <w:separator/>
      </w:r>
    </w:p>
  </w:footnote>
  <w:footnote w:type="continuationSeparator" w:id="0">
    <w:p w14:paraId="4840D710" w14:textId="77777777" w:rsidR="00985C67" w:rsidRDefault="00985C67" w:rsidP="001D27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5AEF"/>
    <w:rsid w:val="00040DB8"/>
    <w:rsid w:val="00082D53"/>
    <w:rsid w:val="00084AE8"/>
    <w:rsid w:val="000C3B51"/>
    <w:rsid w:val="000D539D"/>
    <w:rsid w:val="0013492D"/>
    <w:rsid w:val="00155680"/>
    <w:rsid w:val="00173F71"/>
    <w:rsid w:val="00176272"/>
    <w:rsid w:val="001A2256"/>
    <w:rsid w:val="001C3D08"/>
    <w:rsid w:val="001D27F0"/>
    <w:rsid w:val="001E5F41"/>
    <w:rsid w:val="00274904"/>
    <w:rsid w:val="0028657A"/>
    <w:rsid w:val="002E611C"/>
    <w:rsid w:val="002F1520"/>
    <w:rsid w:val="0031783E"/>
    <w:rsid w:val="0033284C"/>
    <w:rsid w:val="00350766"/>
    <w:rsid w:val="00362BAA"/>
    <w:rsid w:val="00423CBC"/>
    <w:rsid w:val="00433C11"/>
    <w:rsid w:val="004A383F"/>
    <w:rsid w:val="004B6DCB"/>
    <w:rsid w:val="004E28E6"/>
    <w:rsid w:val="004F0F2C"/>
    <w:rsid w:val="00500020"/>
    <w:rsid w:val="00554193"/>
    <w:rsid w:val="00580675"/>
    <w:rsid w:val="005876DC"/>
    <w:rsid w:val="00593C35"/>
    <w:rsid w:val="005D2EC6"/>
    <w:rsid w:val="005D5118"/>
    <w:rsid w:val="005D68AB"/>
    <w:rsid w:val="005D7347"/>
    <w:rsid w:val="00607487"/>
    <w:rsid w:val="0061154A"/>
    <w:rsid w:val="00672DDA"/>
    <w:rsid w:val="00730A5F"/>
    <w:rsid w:val="00740F87"/>
    <w:rsid w:val="007C1AC2"/>
    <w:rsid w:val="007D5836"/>
    <w:rsid w:val="007F763E"/>
    <w:rsid w:val="008275EE"/>
    <w:rsid w:val="008370A4"/>
    <w:rsid w:val="00845AEF"/>
    <w:rsid w:val="00887DC7"/>
    <w:rsid w:val="00891AB3"/>
    <w:rsid w:val="0089245F"/>
    <w:rsid w:val="008B7F67"/>
    <w:rsid w:val="008D2197"/>
    <w:rsid w:val="008E58AC"/>
    <w:rsid w:val="0090023A"/>
    <w:rsid w:val="0091041D"/>
    <w:rsid w:val="009200D6"/>
    <w:rsid w:val="0094781C"/>
    <w:rsid w:val="0097772E"/>
    <w:rsid w:val="00985C67"/>
    <w:rsid w:val="009B50E4"/>
    <w:rsid w:val="009C08A2"/>
    <w:rsid w:val="00A23E59"/>
    <w:rsid w:val="00A41E3B"/>
    <w:rsid w:val="00A65627"/>
    <w:rsid w:val="00A81B6D"/>
    <w:rsid w:val="00AC0D6C"/>
    <w:rsid w:val="00AD7359"/>
    <w:rsid w:val="00AE1849"/>
    <w:rsid w:val="00AF01C0"/>
    <w:rsid w:val="00AF2617"/>
    <w:rsid w:val="00AF7A63"/>
    <w:rsid w:val="00B64DBC"/>
    <w:rsid w:val="00C20BFA"/>
    <w:rsid w:val="00C346C0"/>
    <w:rsid w:val="00C47FEE"/>
    <w:rsid w:val="00C962EA"/>
    <w:rsid w:val="00C97109"/>
    <w:rsid w:val="00CA029D"/>
    <w:rsid w:val="00CD445E"/>
    <w:rsid w:val="00CE1CF7"/>
    <w:rsid w:val="00CE6F06"/>
    <w:rsid w:val="00CF5236"/>
    <w:rsid w:val="00D17FC1"/>
    <w:rsid w:val="00D23963"/>
    <w:rsid w:val="00D404D1"/>
    <w:rsid w:val="00DA1807"/>
    <w:rsid w:val="00DA6403"/>
    <w:rsid w:val="00DA70FA"/>
    <w:rsid w:val="00DB3477"/>
    <w:rsid w:val="00DC1B33"/>
    <w:rsid w:val="00DD7040"/>
    <w:rsid w:val="00DE50FC"/>
    <w:rsid w:val="00E47B8D"/>
    <w:rsid w:val="00E5438F"/>
    <w:rsid w:val="00E824BE"/>
    <w:rsid w:val="00E82F4D"/>
    <w:rsid w:val="00F07D0B"/>
    <w:rsid w:val="00F11D86"/>
    <w:rsid w:val="00F14DA4"/>
    <w:rsid w:val="00FA099A"/>
    <w:rsid w:val="00FE429C"/>
    <w:rsid w:val="00FF0342"/>
    <w:rsid w:val="00FF7AAF"/>
    <w:rsid w:val="398902BF"/>
    <w:rsid w:val="67A24AC0"/>
    <w:rsid w:val="6B75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1A6B94"/>
  <w15:docId w15:val="{3196D4C3-A7BD-487A-95D8-D2D49737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7AA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D27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D27F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1D27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D27F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1252</Words>
  <Characters>7140</Characters>
  <Application>Microsoft Office Word</Application>
  <DocSecurity>0</DocSecurity>
  <Lines>59</Lines>
  <Paragraphs>16</Paragraphs>
  <ScaleCrop>false</ScaleCrop>
  <Company/>
  <LinksUpToDate>false</LinksUpToDate>
  <CharactersWithSpaces>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wuchh</dc:creator>
  <cp:lastModifiedBy>郑 宇祥</cp:lastModifiedBy>
  <cp:revision>45</cp:revision>
  <dcterms:created xsi:type="dcterms:W3CDTF">2022-03-22T07:56:00Z</dcterms:created>
  <dcterms:modified xsi:type="dcterms:W3CDTF">2022-07-08T06:09:00Z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