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70EF2" w14:textId="21ED1CCC" w:rsidR="00F97EAE" w:rsidRPr="00250C4E" w:rsidRDefault="00250C4E" w:rsidP="00250C4E">
      <w:pPr>
        <w:snapToGrid w:val="0"/>
        <w:spacing w:after="120"/>
        <w:jc w:val="center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1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1"/>
        </w:rPr>
        <w:t xml:space="preserve">upplemental </w:t>
      </w:r>
      <w:r w:rsidR="00C611E3" w:rsidRPr="00250C4E">
        <w:rPr>
          <w:rFonts w:ascii="Times New Roman" w:hAnsi="Times New Roman" w:cs="Times New Roman"/>
          <w:b/>
          <w:bCs/>
          <w:sz w:val="24"/>
          <w:szCs w:val="21"/>
        </w:rPr>
        <w:t>Table S1.</w:t>
      </w:r>
      <w:r w:rsidR="00C611E3" w:rsidRPr="00250C4E">
        <w:rPr>
          <w:rFonts w:ascii="Times New Roman" w:hAnsi="Times New Roman" w:cs="Times New Roman"/>
          <w:b/>
          <w:sz w:val="24"/>
          <w:szCs w:val="21"/>
        </w:rPr>
        <w:t xml:space="preserve"> </w:t>
      </w:r>
      <w:r>
        <w:rPr>
          <w:rFonts w:ascii="Times New Roman" w:hAnsi="Times New Roman" w:cs="Times New Roman"/>
          <w:b/>
          <w:sz w:val="24"/>
          <w:szCs w:val="21"/>
        </w:rPr>
        <w:t>C</w:t>
      </w:r>
      <w:r>
        <w:rPr>
          <w:rFonts w:ascii="Times New Roman" w:hAnsi="Times New Roman" w:cs="Times New Roman" w:hint="eastAsia"/>
          <w:b/>
          <w:sz w:val="24"/>
          <w:szCs w:val="21"/>
        </w:rPr>
        <w:t>linical profile</w:t>
      </w:r>
      <w:r w:rsidR="00233972" w:rsidRPr="00250C4E">
        <w:rPr>
          <w:rFonts w:ascii="Times New Roman" w:hAnsi="Times New Roman" w:cs="Times New Roman"/>
          <w:b/>
          <w:sz w:val="24"/>
          <w:szCs w:val="21"/>
        </w:rPr>
        <w:t>s of patients</w:t>
      </w:r>
      <w:r>
        <w:rPr>
          <w:rFonts w:ascii="Times New Roman" w:hAnsi="Times New Roman" w:cs="Times New Roman" w:hint="eastAsia"/>
          <w:b/>
          <w:sz w:val="24"/>
          <w:szCs w:val="21"/>
        </w:rPr>
        <w:t xml:space="preserve"> matched</w:t>
      </w:r>
      <w:r w:rsidR="00233972" w:rsidRPr="00250C4E">
        <w:rPr>
          <w:rFonts w:ascii="Times New Roman" w:hAnsi="Times New Roman" w:cs="Times New Roman"/>
          <w:b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1"/>
        </w:rPr>
        <w:t>by</w:t>
      </w:r>
      <w:r>
        <w:rPr>
          <w:rFonts w:ascii="Times New Roman" w:hAnsi="Times New Roman" w:cs="Times New Roman"/>
          <w:b/>
          <w:sz w:val="24"/>
          <w:szCs w:val="21"/>
        </w:rPr>
        <w:t xml:space="preserve"> propensity score</w:t>
      </w:r>
    </w:p>
    <w:tbl>
      <w:tblPr>
        <w:tblStyle w:val="a5"/>
        <w:tblW w:w="8408" w:type="dxa"/>
        <w:jc w:val="center"/>
        <w:tblLayout w:type="fixed"/>
        <w:tblLook w:val="04A0" w:firstRow="1" w:lastRow="0" w:firstColumn="1" w:lastColumn="0" w:noHBand="0" w:noVBand="1"/>
      </w:tblPr>
      <w:tblGrid>
        <w:gridCol w:w="3021"/>
        <w:gridCol w:w="1843"/>
        <w:gridCol w:w="2275"/>
        <w:gridCol w:w="1269"/>
      </w:tblGrid>
      <w:tr w:rsidR="00233972" w:rsidRPr="00FC4EC0" w14:paraId="4E8DF26C" w14:textId="77777777" w:rsidTr="00F638D8">
        <w:trPr>
          <w:trHeight w:val="340"/>
          <w:tblHeader/>
          <w:jc w:val="center"/>
        </w:trPr>
        <w:tc>
          <w:tcPr>
            <w:tcW w:w="3021" w:type="dxa"/>
            <w:vAlign w:val="center"/>
          </w:tcPr>
          <w:p w14:paraId="74E51CEA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4932995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PHC (n = 150)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6CAEF43F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LC (n = 150)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EDCFACB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P</w:t>
            </w:r>
          </w:p>
        </w:tc>
      </w:tr>
      <w:tr w:rsidR="00233972" w:rsidRPr="00FC4EC0" w14:paraId="480C515A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3699E750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Age (Mean ± SD, years)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4BA5E1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53.3 ± 12.5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76277CF4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54.1 ± 12.1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3F1A323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0.565</w:t>
            </w:r>
            <w:r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233972" w:rsidRPr="00FC4EC0" w14:paraId="05482939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1B99C928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Sex [n (%)]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C6C6BD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  <w:tc>
          <w:tcPr>
            <w:tcW w:w="2275" w:type="dxa"/>
            <w:shd w:val="clear" w:color="auto" w:fill="auto"/>
            <w:vAlign w:val="center"/>
          </w:tcPr>
          <w:p w14:paraId="65C33E3D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0E37947D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04540E3B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3C6230D2" w14:textId="77777777" w:rsidR="00233972" w:rsidRPr="00FC4EC0" w:rsidRDefault="00233972" w:rsidP="00934046">
            <w:pPr>
              <w:snapToGrid w:val="0"/>
              <w:ind w:firstLineChars="100" w:firstLine="21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Male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F7BC36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111 (74.0)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43FC27E0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111 (74.0)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B92A86C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1.000</w:t>
            </w:r>
            <w:r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233972" w:rsidRPr="00FC4EC0" w14:paraId="4A75C926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27B29C7E" w14:textId="77777777" w:rsidR="00233972" w:rsidRPr="00FC4EC0" w:rsidRDefault="00233972" w:rsidP="00934046">
            <w:pPr>
              <w:snapToGrid w:val="0"/>
              <w:ind w:firstLineChars="100" w:firstLine="21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Female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2A43F3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39 (26.0)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127D8145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39 (26.0)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3D4EC2F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55FC1E65" w14:textId="77777777" w:rsidTr="004F1C94">
        <w:trPr>
          <w:trHeight w:val="340"/>
          <w:jc w:val="center"/>
        </w:trPr>
        <w:tc>
          <w:tcPr>
            <w:tcW w:w="3021" w:type="dxa"/>
            <w:shd w:val="clear" w:color="auto" w:fill="auto"/>
            <w:vAlign w:val="center"/>
          </w:tcPr>
          <w:p w14:paraId="23B29D3C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Etiology [n (%)]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46C5E4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  <w:tc>
          <w:tcPr>
            <w:tcW w:w="2275" w:type="dxa"/>
            <w:shd w:val="clear" w:color="auto" w:fill="auto"/>
            <w:vAlign w:val="center"/>
          </w:tcPr>
          <w:p w14:paraId="34226D0F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27BE98E4" w14:textId="7F2EA818" w:rsidR="00233972" w:rsidRPr="00FC4EC0" w:rsidRDefault="004F1C94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>
              <w:rPr>
                <w:rFonts w:ascii="Times New Roman" w:eastAsia="黑体" w:hAnsi="Times New Roman"/>
                <w:sz w:val="21"/>
                <w:szCs w:val="21"/>
              </w:rPr>
              <w:t>0.003</w:t>
            </w:r>
            <w:r w:rsidR="00233972"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233972" w:rsidRPr="00FC4EC0" w14:paraId="1A461D1D" w14:textId="77777777" w:rsidTr="00F638D8">
        <w:trPr>
          <w:trHeight w:val="340"/>
          <w:jc w:val="center"/>
        </w:trPr>
        <w:tc>
          <w:tcPr>
            <w:tcW w:w="3021" w:type="dxa"/>
            <w:shd w:val="clear" w:color="auto" w:fill="auto"/>
            <w:vAlign w:val="center"/>
          </w:tcPr>
          <w:p w14:paraId="4426F20A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 xml:space="preserve">  HBV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520524F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125 (83.3)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64027105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99 (66.0)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CB6C23B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742E1E7E" w14:textId="77777777" w:rsidTr="00F638D8">
        <w:trPr>
          <w:trHeight w:val="340"/>
          <w:jc w:val="center"/>
        </w:trPr>
        <w:tc>
          <w:tcPr>
            <w:tcW w:w="3021" w:type="dxa"/>
            <w:shd w:val="clear" w:color="auto" w:fill="auto"/>
            <w:vAlign w:val="center"/>
          </w:tcPr>
          <w:p w14:paraId="0ED7A68C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 xml:space="preserve">  Non-HBV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1D0781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12 (8.0)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2EB58DA5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25 (16.7)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607CC1D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5F1452DD" w14:textId="77777777" w:rsidTr="00F638D8">
        <w:trPr>
          <w:trHeight w:val="340"/>
          <w:jc w:val="center"/>
        </w:trPr>
        <w:tc>
          <w:tcPr>
            <w:tcW w:w="3021" w:type="dxa"/>
            <w:shd w:val="clear" w:color="auto" w:fill="auto"/>
            <w:vAlign w:val="center"/>
          </w:tcPr>
          <w:p w14:paraId="2854BD30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 xml:space="preserve">  Unknown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EAA630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13 (8.7)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25F671C8" w14:textId="77777777" w:rsidR="00233972" w:rsidRPr="00FC4EC0" w:rsidRDefault="00233972" w:rsidP="00F638D8">
            <w:pPr>
              <w:widowControl/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26 (17.3)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77C02C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60384B15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29BBE44B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Hepatic function test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31DC53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</w:p>
        </w:tc>
        <w:tc>
          <w:tcPr>
            <w:tcW w:w="2275" w:type="dxa"/>
            <w:shd w:val="clear" w:color="auto" w:fill="auto"/>
            <w:vAlign w:val="center"/>
          </w:tcPr>
          <w:p w14:paraId="1BDE3625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36CFE2B0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b/>
                <w:sz w:val="21"/>
                <w:szCs w:val="21"/>
              </w:rPr>
            </w:pPr>
          </w:p>
        </w:tc>
      </w:tr>
      <w:tr w:rsidR="00233972" w:rsidRPr="00FC4EC0" w14:paraId="78F35716" w14:textId="77777777" w:rsidTr="004F1C94">
        <w:trPr>
          <w:trHeight w:val="340"/>
          <w:jc w:val="center"/>
        </w:trPr>
        <w:tc>
          <w:tcPr>
            <w:tcW w:w="3021" w:type="dxa"/>
            <w:vAlign w:val="center"/>
          </w:tcPr>
          <w:p w14:paraId="6AA559F7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ALT (U/L) [M (IQR)]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7943CD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30.0 (22.0-49.0)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1B2AFEF8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26.0 (19.0-39.0)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B842E5C" w14:textId="7B832731" w:rsidR="00233972" w:rsidRPr="00FC4EC0" w:rsidRDefault="004F1C94" w:rsidP="00F638D8">
            <w:pPr>
              <w:tabs>
                <w:tab w:val="left" w:pos="1183"/>
                <w:tab w:val="left" w:pos="2723"/>
              </w:tabs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>
              <w:rPr>
                <w:rFonts w:ascii="Times New Roman" w:eastAsia="黑体" w:hAnsi="Times New Roman"/>
                <w:sz w:val="21"/>
                <w:szCs w:val="21"/>
              </w:rPr>
              <w:t>0.029</w:t>
            </w:r>
            <w:r w:rsidR="00F638D8">
              <w:rPr>
                <w:rFonts w:ascii="Times New Roman" w:eastAsia="黑体" w:hAnsi="Times New Roman" w:hint="eastAsia"/>
                <w:sz w:val="21"/>
                <w:szCs w:val="21"/>
                <w:vertAlign w:val="superscript"/>
              </w:rPr>
              <w:t>c</w:t>
            </w:r>
          </w:p>
        </w:tc>
      </w:tr>
      <w:tr w:rsidR="00233972" w:rsidRPr="00FC4EC0" w14:paraId="0A7387F4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2A60D4C4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AST (U/L) [M (IQR)]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CF1AB9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39.0 (27.0-61.0)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27411BE7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37.0 (29.0-56.0)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7D82797" w14:textId="718381CD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0.717</w:t>
            </w:r>
            <w:r w:rsidR="00F638D8">
              <w:rPr>
                <w:rFonts w:ascii="Times New Roman" w:eastAsia="黑体" w:hAnsi="Times New Roman" w:hint="eastAsia"/>
                <w:sz w:val="21"/>
                <w:szCs w:val="21"/>
                <w:vertAlign w:val="superscript"/>
              </w:rPr>
              <w:t>c</w:t>
            </w:r>
          </w:p>
        </w:tc>
      </w:tr>
      <w:tr w:rsidR="00233972" w:rsidRPr="00FC4EC0" w14:paraId="028167F2" w14:textId="77777777" w:rsidTr="004F1C94">
        <w:trPr>
          <w:trHeight w:val="340"/>
          <w:jc w:val="center"/>
        </w:trPr>
        <w:tc>
          <w:tcPr>
            <w:tcW w:w="3021" w:type="dxa"/>
            <w:vAlign w:val="center"/>
          </w:tcPr>
          <w:p w14:paraId="0D3342AF" w14:textId="77777777" w:rsidR="00233972" w:rsidRPr="00FC4EC0" w:rsidRDefault="00233972" w:rsidP="00934046">
            <w:pPr>
              <w:snapToGrid w:val="0"/>
              <w:ind w:rightChars="-104" w:right="-218" w:firstLineChars="67" w:firstLine="141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TBIL (</w:t>
            </w:r>
            <w:proofErr w:type="spellStart"/>
            <w:r w:rsidRPr="00FC4EC0">
              <w:rPr>
                <w:rFonts w:ascii="Times New Roman" w:eastAsia="黑体" w:hAnsi="Times New Roman"/>
                <w:sz w:val="21"/>
                <w:szCs w:val="21"/>
              </w:rPr>
              <w:t>μmol</w:t>
            </w:r>
            <w:proofErr w:type="spellEnd"/>
            <w:r w:rsidRPr="00FC4EC0">
              <w:rPr>
                <w:rFonts w:ascii="Times New Roman" w:eastAsia="黑体" w:hAnsi="Times New Roman"/>
                <w:sz w:val="21"/>
                <w:szCs w:val="21"/>
              </w:rPr>
              <w:t>/L) [M (IQR)]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291D90B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13.1 (9.3-19.2)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30402794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16.1 (10.9-22.4)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3B3588" w14:textId="5D17912E" w:rsidR="00233972" w:rsidRPr="00FC4EC0" w:rsidRDefault="004F1C94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>
              <w:rPr>
                <w:rFonts w:ascii="Times New Roman" w:eastAsia="黑体" w:hAnsi="Times New Roman"/>
                <w:sz w:val="21"/>
                <w:szCs w:val="21"/>
              </w:rPr>
              <w:t>0.023</w:t>
            </w:r>
            <w:r w:rsidR="00F638D8">
              <w:rPr>
                <w:rFonts w:ascii="Times New Roman" w:eastAsia="黑体" w:hAnsi="Times New Roman" w:hint="eastAsia"/>
                <w:sz w:val="21"/>
                <w:szCs w:val="21"/>
                <w:vertAlign w:val="superscript"/>
              </w:rPr>
              <w:t>c</w:t>
            </w:r>
          </w:p>
        </w:tc>
      </w:tr>
      <w:tr w:rsidR="00233972" w:rsidRPr="00FC4EC0" w14:paraId="527C681E" w14:textId="77777777" w:rsidTr="004F1C94">
        <w:trPr>
          <w:trHeight w:val="340"/>
          <w:jc w:val="center"/>
        </w:trPr>
        <w:tc>
          <w:tcPr>
            <w:tcW w:w="3021" w:type="dxa"/>
            <w:vAlign w:val="center"/>
          </w:tcPr>
          <w:p w14:paraId="397D519B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DBIL (</w:t>
            </w:r>
            <w:proofErr w:type="spellStart"/>
            <w:r w:rsidRPr="00FC4EC0">
              <w:rPr>
                <w:rFonts w:ascii="Times New Roman" w:eastAsia="黑体" w:hAnsi="Times New Roman"/>
                <w:sz w:val="21"/>
                <w:szCs w:val="21"/>
              </w:rPr>
              <w:t>μmol</w:t>
            </w:r>
            <w:proofErr w:type="spellEnd"/>
            <w:r w:rsidRPr="00FC4EC0">
              <w:rPr>
                <w:rFonts w:ascii="Times New Roman" w:eastAsia="黑体" w:hAnsi="Times New Roman"/>
                <w:sz w:val="21"/>
                <w:szCs w:val="21"/>
              </w:rPr>
              <w:t>/L) [M (IQR)]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B084F9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4.5 (3.1-8.6)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69EA10E2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7.3 (4.6-10.2)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396926E" w14:textId="2A0FA0AA" w:rsidR="00233972" w:rsidRPr="00FC4EC0" w:rsidRDefault="00C82A61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sz w:val="21"/>
                <w:szCs w:val="21"/>
              </w:rPr>
              <w:t>&lt;</w:t>
            </w:r>
            <w:r>
              <w:rPr>
                <w:rFonts w:ascii="Times New Roman" w:eastAsia="黑体" w:hAnsi="Times New Roman"/>
                <w:sz w:val="21"/>
                <w:szCs w:val="21"/>
              </w:rPr>
              <w:t>0.00</w:t>
            </w:r>
            <w:r>
              <w:rPr>
                <w:rFonts w:ascii="Times New Roman" w:eastAsia="黑体" w:hAnsi="Times New Roman" w:hint="eastAsia"/>
                <w:sz w:val="21"/>
                <w:szCs w:val="21"/>
              </w:rPr>
              <w:t>1</w:t>
            </w:r>
            <w:r w:rsidR="00F638D8">
              <w:rPr>
                <w:rFonts w:ascii="Times New Roman" w:eastAsia="黑体" w:hAnsi="Times New Roman" w:hint="eastAsia"/>
                <w:sz w:val="21"/>
                <w:szCs w:val="21"/>
                <w:vertAlign w:val="superscript"/>
              </w:rPr>
              <w:t>c</w:t>
            </w:r>
          </w:p>
        </w:tc>
      </w:tr>
      <w:tr w:rsidR="00233972" w:rsidRPr="00FC4EC0" w14:paraId="1F883468" w14:textId="77777777" w:rsidTr="004F1C94">
        <w:trPr>
          <w:trHeight w:val="340"/>
          <w:jc w:val="center"/>
        </w:trPr>
        <w:tc>
          <w:tcPr>
            <w:tcW w:w="3021" w:type="dxa"/>
            <w:vAlign w:val="center"/>
          </w:tcPr>
          <w:p w14:paraId="09B31ECB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GGT (U/L) [M (IQR)]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B107B2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70.5 (33.0-124.0)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1D81091D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37.0 (21.0-82.0)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A476204" w14:textId="1ADD3A94" w:rsidR="00233972" w:rsidRPr="00FC4EC0" w:rsidRDefault="00C82A61" w:rsidP="00C82A61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>
              <w:rPr>
                <w:rFonts w:ascii="Times New Roman" w:eastAsia="黑体" w:hAnsi="Times New Roman" w:hint="eastAsia"/>
                <w:sz w:val="21"/>
                <w:szCs w:val="21"/>
              </w:rPr>
              <w:t>&lt;</w:t>
            </w:r>
            <w:r w:rsidR="004F1C94">
              <w:rPr>
                <w:rFonts w:ascii="Times New Roman" w:eastAsia="黑体" w:hAnsi="Times New Roman"/>
                <w:sz w:val="21"/>
                <w:szCs w:val="21"/>
              </w:rPr>
              <w:t>0.00</w:t>
            </w:r>
            <w:r>
              <w:rPr>
                <w:rFonts w:ascii="Times New Roman" w:eastAsia="黑体" w:hAnsi="Times New Roman" w:hint="eastAsia"/>
                <w:sz w:val="21"/>
                <w:szCs w:val="21"/>
              </w:rPr>
              <w:t>1</w:t>
            </w:r>
            <w:r w:rsidR="00F638D8">
              <w:rPr>
                <w:rFonts w:ascii="Times New Roman" w:eastAsia="黑体" w:hAnsi="Times New Roman" w:hint="eastAsia"/>
                <w:sz w:val="21"/>
                <w:szCs w:val="21"/>
                <w:vertAlign w:val="superscript"/>
              </w:rPr>
              <w:t>c</w:t>
            </w:r>
          </w:p>
        </w:tc>
      </w:tr>
      <w:tr w:rsidR="00233972" w:rsidRPr="00FC4EC0" w14:paraId="33329BF8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474F447C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ALP (U/L) [M (IQR)]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03268F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109.0 (81.0-149.0)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5EEB09CC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101.5 (78.0-143.0)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9E3CCBE" w14:textId="368CEDDB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0.192</w:t>
            </w:r>
            <w:r w:rsidR="00F638D8">
              <w:rPr>
                <w:rFonts w:ascii="Times New Roman" w:eastAsia="黑体" w:hAnsi="Times New Roman" w:hint="eastAsia"/>
                <w:sz w:val="21"/>
                <w:szCs w:val="21"/>
                <w:vertAlign w:val="superscript"/>
              </w:rPr>
              <w:t>c</w:t>
            </w:r>
          </w:p>
        </w:tc>
      </w:tr>
      <w:tr w:rsidR="00233972" w:rsidRPr="00FC4EC0" w14:paraId="0AC710A7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3796582E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TP (g/L) (Mean ± SD</w:t>
            </w:r>
            <w:bookmarkStart w:id="0" w:name="_GoBack"/>
            <w:bookmarkEnd w:id="0"/>
            <w:r w:rsidRPr="00FC4EC0">
              <w:rPr>
                <w:rFonts w:ascii="Times New Roman" w:eastAsia="黑体" w:hAnsi="Times New Roman"/>
                <w:sz w:val="21"/>
                <w:szCs w:val="21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C1A372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66.1 ± 6.9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28A811E0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66.2 ± 7.2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2C28076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0.896</w:t>
            </w:r>
            <w:r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233972" w:rsidRPr="00FC4EC0" w14:paraId="5C676465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11D68BB8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ALB (g/L) (Mean ± SD)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BADC65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36.7 ± 5.5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11A604A2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36.7 ± 4.9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90C6ABC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0.973</w:t>
            </w:r>
            <w:r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233972" w:rsidRPr="00FC4EC0" w14:paraId="756E0708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05835614" w14:textId="77777777" w:rsidR="00233972" w:rsidRPr="00FC4EC0" w:rsidRDefault="00233972" w:rsidP="00934046">
            <w:pPr>
              <w:snapToGrid w:val="0"/>
              <w:ind w:firstLineChars="80" w:firstLine="168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GLB (g/L) (Mean ± SD)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89F983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29.3 ± 6.4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3A35CB91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29.4 ± 7.2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CCF3D43" w14:textId="77777777" w:rsidR="00233972" w:rsidRPr="00FC4EC0" w:rsidRDefault="00233972" w:rsidP="00934046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0.896</w:t>
            </w:r>
            <w:r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a</w:t>
            </w:r>
          </w:p>
        </w:tc>
      </w:tr>
      <w:tr w:rsidR="00233972" w:rsidRPr="00FC4EC0" w14:paraId="586E8243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1910B9FD" w14:textId="77777777" w:rsidR="00233972" w:rsidRPr="00FC4EC0" w:rsidRDefault="00233972" w:rsidP="00934046">
            <w:pPr>
              <w:snapToGrid w:val="0"/>
              <w:jc w:val="left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b/>
                <w:sz w:val="21"/>
                <w:szCs w:val="21"/>
              </w:rPr>
              <w:t>Child-Pugh grade [n (%)]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BBF0F5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</w:p>
        </w:tc>
        <w:tc>
          <w:tcPr>
            <w:tcW w:w="2275" w:type="dxa"/>
            <w:shd w:val="clear" w:color="auto" w:fill="auto"/>
            <w:vAlign w:val="center"/>
          </w:tcPr>
          <w:p w14:paraId="1217BCE0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33B596FF" w14:textId="452397ED" w:rsidR="00233972" w:rsidRPr="00FC4EC0" w:rsidRDefault="00F638D8" w:rsidP="00F638D8">
            <w:pPr>
              <w:snapToGrid w:val="0"/>
              <w:jc w:val="center"/>
              <w:rPr>
                <w:rFonts w:ascii="Times New Roman" w:eastAsia="黑体" w:hAnsi="Times New Roman"/>
                <w:b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0.728</w:t>
            </w:r>
            <w:r w:rsidRPr="00FC4EC0">
              <w:rPr>
                <w:rFonts w:ascii="Times New Roman" w:eastAsia="黑体" w:hAnsi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233972" w:rsidRPr="00FC4EC0" w14:paraId="2426DA34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22882513" w14:textId="77777777" w:rsidR="00233972" w:rsidRPr="00FC4EC0" w:rsidRDefault="00233972" w:rsidP="00934046">
            <w:pPr>
              <w:snapToGrid w:val="0"/>
              <w:ind w:firstLineChars="100" w:firstLine="21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03107C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123 (82.0)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7C9C42EE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126 (84.0)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1C09528" w14:textId="48C4E8CB" w:rsidR="00233972" w:rsidRPr="00FC4EC0" w:rsidRDefault="00233972" w:rsidP="00934046">
            <w:pPr>
              <w:tabs>
                <w:tab w:val="left" w:pos="1183"/>
                <w:tab w:val="left" w:pos="2723"/>
              </w:tabs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6DB11905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018DB8FD" w14:textId="77777777" w:rsidR="00233972" w:rsidRPr="00FC4EC0" w:rsidRDefault="00233972" w:rsidP="00934046">
            <w:pPr>
              <w:snapToGrid w:val="0"/>
              <w:ind w:firstLineChars="100" w:firstLine="21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B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FE68F3" w14:textId="54BEF3F8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18</w:t>
            </w:r>
            <w:r w:rsidR="00FC4EC0" w:rsidRPr="00FC4EC0">
              <w:rPr>
                <w:rFonts w:ascii="Times New Roman" w:eastAsia="黑体" w:hAnsi="Times New Roman"/>
                <w:sz w:val="21"/>
                <w:szCs w:val="21"/>
              </w:rPr>
              <w:t xml:space="preserve"> </w:t>
            </w:r>
            <w:r w:rsidRPr="00FC4EC0">
              <w:rPr>
                <w:rFonts w:ascii="Times New Roman" w:eastAsia="黑体" w:hAnsi="Times New Roman"/>
                <w:sz w:val="21"/>
                <w:szCs w:val="21"/>
              </w:rPr>
              <w:t>(12.0)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1F0CFE1C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18 (12.0)</w:t>
            </w:r>
          </w:p>
        </w:tc>
        <w:tc>
          <w:tcPr>
            <w:tcW w:w="1269" w:type="dxa"/>
            <w:vMerge w:val="restart"/>
            <w:shd w:val="clear" w:color="auto" w:fill="auto"/>
            <w:vAlign w:val="center"/>
          </w:tcPr>
          <w:p w14:paraId="507D3041" w14:textId="77777777" w:rsidR="00233972" w:rsidRPr="00FC4EC0" w:rsidRDefault="00233972" w:rsidP="00934046">
            <w:pPr>
              <w:tabs>
                <w:tab w:val="left" w:pos="1183"/>
                <w:tab w:val="left" w:pos="2723"/>
              </w:tabs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  <w:tr w:rsidR="00233972" w:rsidRPr="00FC4EC0" w14:paraId="458B497E" w14:textId="77777777" w:rsidTr="00F638D8">
        <w:trPr>
          <w:trHeight w:val="340"/>
          <w:jc w:val="center"/>
        </w:trPr>
        <w:tc>
          <w:tcPr>
            <w:tcW w:w="3021" w:type="dxa"/>
            <w:vAlign w:val="center"/>
          </w:tcPr>
          <w:p w14:paraId="3E19D073" w14:textId="77777777" w:rsidR="00233972" w:rsidRPr="00FC4EC0" w:rsidRDefault="00233972" w:rsidP="00934046">
            <w:pPr>
              <w:snapToGrid w:val="0"/>
              <w:ind w:firstLineChars="100" w:firstLine="210"/>
              <w:jc w:val="left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C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5E9A86" w14:textId="3CA256C6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9</w:t>
            </w:r>
            <w:r w:rsidR="00FC4EC0" w:rsidRPr="00FC4EC0">
              <w:rPr>
                <w:rFonts w:ascii="Times New Roman" w:eastAsia="黑体" w:hAnsi="Times New Roman"/>
                <w:sz w:val="21"/>
                <w:szCs w:val="21"/>
              </w:rPr>
              <w:t xml:space="preserve"> </w:t>
            </w:r>
            <w:r w:rsidRPr="00FC4EC0">
              <w:rPr>
                <w:rFonts w:ascii="Times New Roman" w:eastAsia="黑体" w:hAnsi="Times New Roman"/>
                <w:sz w:val="21"/>
                <w:szCs w:val="21"/>
              </w:rPr>
              <w:t>(6.0)</w:t>
            </w:r>
          </w:p>
        </w:tc>
        <w:tc>
          <w:tcPr>
            <w:tcW w:w="2275" w:type="dxa"/>
            <w:shd w:val="clear" w:color="auto" w:fill="auto"/>
            <w:vAlign w:val="center"/>
          </w:tcPr>
          <w:p w14:paraId="6B5B0335" w14:textId="77777777" w:rsidR="00233972" w:rsidRPr="00FC4EC0" w:rsidRDefault="00233972" w:rsidP="00F638D8">
            <w:pPr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  <w:r w:rsidRPr="00FC4EC0">
              <w:rPr>
                <w:rFonts w:ascii="Times New Roman" w:eastAsia="黑体" w:hAnsi="Times New Roman"/>
                <w:sz w:val="21"/>
                <w:szCs w:val="21"/>
              </w:rPr>
              <w:t>6 (4.0)</w:t>
            </w:r>
          </w:p>
        </w:tc>
        <w:tc>
          <w:tcPr>
            <w:tcW w:w="1269" w:type="dxa"/>
            <w:vMerge/>
            <w:shd w:val="clear" w:color="auto" w:fill="auto"/>
            <w:vAlign w:val="center"/>
          </w:tcPr>
          <w:p w14:paraId="1D970443" w14:textId="77777777" w:rsidR="00233972" w:rsidRPr="00FC4EC0" w:rsidRDefault="00233972" w:rsidP="00934046">
            <w:pPr>
              <w:tabs>
                <w:tab w:val="left" w:pos="1183"/>
                <w:tab w:val="left" w:pos="2723"/>
              </w:tabs>
              <w:snapToGrid w:val="0"/>
              <w:jc w:val="center"/>
              <w:rPr>
                <w:rFonts w:ascii="Times New Roman" w:eastAsia="黑体" w:hAnsi="Times New Roman"/>
                <w:sz w:val="21"/>
                <w:szCs w:val="21"/>
              </w:rPr>
            </w:pPr>
          </w:p>
        </w:tc>
      </w:tr>
    </w:tbl>
    <w:p w14:paraId="0D3DB8D7" w14:textId="168BE1D7" w:rsidR="00C611E3" w:rsidRPr="0007147C" w:rsidRDefault="00C611E3" w:rsidP="00C82A61">
      <w:pPr>
        <w:jc w:val="left"/>
        <w:rPr>
          <w:rFonts w:ascii="Times New Roman" w:eastAsia="黑体" w:hAnsi="Times New Roman" w:cs="Times New Roman"/>
          <w:kern w:val="0"/>
          <w:szCs w:val="21"/>
        </w:rPr>
      </w:pPr>
      <w:r w:rsidRPr="00FC4EC0">
        <w:rPr>
          <w:rFonts w:ascii="Times New Roman" w:eastAsia="黑体" w:hAnsi="Times New Roman" w:cs="Times New Roman"/>
          <w:kern w:val="0"/>
          <w:szCs w:val="21"/>
        </w:rPr>
        <w:t xml:space="preserve">a: Student’s t-test; b: Pearson Chi-squared test; </w:t>
      </w:r>
      <w:r w:rsidR="00F638D8">
        <w:rPr>
          <w:rFonts w:ascii="Times New Roman" w:eastAsia="黑体" w:hAnsi="Times New Roman" w:cs="Times New Roman" w:hint="eastAsia"/>
          <w:kern w:val="0"/>
          <w:szCs w:val="21"/>
        </w:rPr>
        <w:t>c</w:t>
      </w:r>
      <w:r w:rsidRPr="00FC4EC0">
        <w:rPr>
          <w:rFonts w:ascii="Times New Roman" w:eastAsia="黑体" w:hAnsi="Times New Roman" w:cs="Times New Roman"/>
          <w:kern w:val="0"/>
          <w:szCs w:val="21"/>
        </w:rPr>
        <w:t xml:space="preserve">: Mann-Whitney U test. </w:t>
      </w:r>
      <w:r w:rsidR="00492B79">
        <w:rPr>
          <w:rFonts w:ascii="Times New Roman" w:eastAsia="黑体" w:hAnsi="Times New Roman" w:cs="Times New Roman" w:hint="eastAsia"/>
          <w:kern w:val="0"/>
          <w:szCs w:val="21"/>
        </w:rPr>
        <w:t>M (IQR): median (inter</w:t>
      </w:r>
      <w:r w:rsidR="00492B79">
        <w:rPr>
          <w:rFonts w:ascii="Times New Roman" w:eastAsia="黑体" w:hAnsi="Times New Roman" w:cs="Times New Roman"/>
          <w:kern w:val="0"/>
          <w:szCs w:val="21"/>
        </w:rPr>
        <w:t>quartile</w:t>
      </w:r>
      <w:r w:rsidR="00492B79">
        <w:rPr>
          <w:rFonts w:ascii="Times New Roman" w:eastAsia="黑体" w:hAnsi="Times New Roman" w:cs="Times New Roman" w:hint="eastAsia"/>
          <w:kern w:val="0"/>
          <w:szCs w:val="21"/>
        </w:rPr>
        <w:t xml:space="preserve"> range); </w:t>
      </w:r>
      <w:r w:rsidRPr="00FC4EC0">
        <w:rPr>
          <w:rFonts w:ascii="Times New Roman" w:eastAsia="黑体" w:hAnsi="Times New Roman" w:cs="Times New Roman"/>
          <w:kern w:val="0"/>
          <w:szCs w:val="21"/>
        </w:rPr>
        <w:t xml:space="preserve">PHC: primary hepatic carcinoma; LC: liver cirrhosis; HBV: hepatitis B virus; ALT: alanine aminotransaminase; AST: aspartate aminotransaminase; TBIL: total serum bilirubin; DBIL: direct serum bilirubin; GGT: </w:t>
      </w:r>
      <w:r w:rsidR="00C82A61">
        <w:rPr>
          <w:rFonts w:ascii="Times New Roman" w:eastAsia="黑体" w:hAnsi="Times New Roman" w:cs="Times New Roman" w:hint="eastAsia"/>
          <w:kern w:val="0"/>
          <w:szCs w:val="21"/>
        </w:rPr>
        <w:t xml:space="preserve">gamma </w:t>
      </w:r>
      <w:proofErr w:type="spellStart"/>
      <w:r w:rsidRPr="00FC4EC0">
        <w:rPr>
          <w:rFonts w:ascii="Times New Roman" w:eastAsia="黑体" w:hAnsi="Times New Roman" w:cs="Times New Roman"/>
          <w:kern w:val="0"/>
          <w:szCs w:val="21"/>
        </w:rPr>
        <w:t>glutamyl</w:t>
      </w:r>
      <w:proofErr w:type="spellEnd"/>
      <w:r w:rsidRPr="00FC4EC0">
        <w:rPr>
          <w:rFonts w:ascii="Times New Roman" w:eastAsia="黑体" w:hAnsi="Times New Roman" w:cs="Times New Roman"/>
          <w:kern w:val="0"/>
          <w:szCs w:val="21"/>
        </w:rPr>
        <w:t xml:space="preserve"> transferase; ALP: alkaline phosphatase; TP: total serum protein; ALB: serum albumin; GLB: serum gamma-globulins.</w:t>
      </w:r>
      <w:r w:rsidR="0007147C" w:rsidRPr="0007147C">
        <w:t xml:space="preserve"> </w:t>
      </w:r>
      <w:r w:rsidR="0007147C">
        <w:rPr>
          <w:noProof/>
        </w:rPr>
        <w:lastRenderedPageBreak/>
        <w:drawing>
          <wp:inline distT="0" distB="0" distL="0" distR="0" wp14:anchorId="7868B712" wp14:editId="38543AE5">
            <wp:extent cx="5173980" cy="8126005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52" cy="81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1E3" w:rsidRPr="00071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241EA1" w14:textId="77777777" w:rsidR="006452AB" w:rsidRDefault="006452AB" w:rsidP="00233972">
      <w:r>
        <w:separator/>
      </w:r>
    </w:p>
  </w:endnote>
  <w:endnote w:type="continuationSeparator" w:id="0">
    <w:p w14:paraId="2330F0A7" w14:textId="77777777" w:rsidR="006452AB" w:rsidRDefault="006452AB" w:rsidP="00233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4FB41" w14:textId="77777777" w:rsidR="006452AB" w:rsidRDefault="006452AB" w:rsidP="00233972">
      <w:r>
        <w:separator/>
      </w:r>
    </w:p>
  </w:footnote>
  <w:footnote w:type="continuationSeparator" w:id="0">
    <w:p w14:paraId="0DA108DF" w14:textId="77777777" w:rsidR="006452AB" w:rsidRDefault="006452AB" w:rsidP="002339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A9A"/>
    <w:rsid w:val="0007147C"/>
    <w:rsid w:val="00096E65"/>
    <w:rsid w:val="000E4735"/>
    <w:rsid w:val="00233972"/>
    <w:rsid w:val="00250C4E"/>
    <w:rsid w:val="002D0D30"/>
    <w:rsid w:val="00492B79"/>
    <w:rsid w:val="004F1C94"/>
    <w:rsid w:val="00523155"/>
    <w:rsid w:val="00592D55"/>
    <w:rsid w:val="005C358A"/>
    <w:rsid w:val="006452AB"/>
    <w:rsid w:val="0067147A"/>
    <w:rsid w:val="00B43A9A"/>
    <w:rsid w:val="00B91E5D"/>
    <w:rsid w:val="00C611E3"/>
    <w:rsid w:val="00C82A61"/>
    <w:rsid w:val="00D60BEA"/>
    <w:rsid w:val="00F638D8"/>
    <w:rsid w:val="00F97EAE"/>
    <w:rsid w:val="00FC4EC0"/>
    <w:rsid w:val="00FE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DD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39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39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39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3972"/>
    <w:rPr>
      <w:sz w:val="18"/>
      <w:szCs w:val="18"/>
    </w:rPr>
  </w:style>
  <w:style w:type="table" w:styleId="a5">
    <w:name w:val="Table Grid"/>
    <w:basedOn w:val="a1"/>
    <w:uiPriority w:val="39"/>
    <w:rsid w:val="00233972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250C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0C4E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638D8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F638D8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F638D8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638D8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F638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39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39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39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3972"/>
    <w:rPr>
      <w:sz w:val="18"/>
      <w:szCs w:val="18"/>
    </w:rPr>
  </w:style>
  <w:style w:type="table" w:styleId="a5">
    <w:name w:val="Table Grid"/>
    <w:basedOn w:val="a1"/>
    <w:uiPriority w:val="39"/>
    <w:rsid w:val="00233972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250C4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50C4E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638D8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F638D8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F638D8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638D8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F638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7</cp:revision>
  <dcterms:created xsi:type="dcterms:W3CDTF">2022-04-27T01:30:00Z</dcterms:created>
  <dcterms:modified xsi:type="dcterms:W3CDTF">2022-04-27T13:55:00Z</dcterms:modified>
</cp:coreProperties>
</file>