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Supplementary Table 4</w:t>
      </w:r>
      <w:r>
        <w:rPr>
          <w:rFonts w:hint="eastAsia" w:ascii="宋体" w:hAnsi="宋体" w:eastAsia="宋体" w:cs="Times New Roman"/>
          <w:b/>
          <w:bCs/>
          <w:sz w:val="24"/>
        </w:rPr>
        <w:t>｜</w:t>
      </w:r>
      <w:r>
        <w:rPr>
          <w:rFonts w:ascii="Times New Roman" w:hAnsi="Times New Roman" w:cs="Times New Roman"/>
          <w:szCs w:val="21"/>
        </w:rPr>
        <w:t xml:space="preserve">Comparison of the disease phenotype of </w:t>
      </w:r>
      <w:r>
        <w:rPr>
          <w:rFonts w:ascii="Times New Roman" w:hAnsi="Times New Roman" w:eastAsia="Cambria" w:cs="Times New Roman"/>
          <w:color w:val="212121"/>
          <w:szCs w:val="21"/>
          <w:shd w:val="clear" w:color="auto" w:fill="FFFFFF"/>
        </w:rPr>
        <w:t>PD-1 inhibitor-associated type 1 diabetes</w:t>
      </w:r>
      <w:r>
        <w:rPr>
          <w:rFonts w:ascii="Times New Roman" w:hAnsi="Times New Roman" w:cs="Times New Roman"/>
          <w:szCs w:val="21"/>
        </w:rPr>
        <w:t xml:space="preserve"> to traditional type 1 diabetes </w:t>
      </w:r>
      <w:r>
        <w:rPr>
          <w:rFonts w:hint="eastAsia" w:ascii="Times New Roman" w:hAnsi="Times New Roman" w:cs="Times New Roman"/>
          <w:szCs w:val="21"/>
        </w:rPr>
        <w:t>mell</w:t>
      </w:r>
      <w:r>
        <w:rPr>
          <w:rFonts w:ascii="Times New Roman" w:hAnsi="Times New Roman" w:cs="Times New Roman"/>
          <w:szCs w:val="21"/>
        </w:rPr>
        <w:t>itus(T1DM)</w:t>
      </w:r>
    </w:p>
    <w:tbl>
      <w:tblPr>
        <w:tblStyle w:val="4"/>
        <w:tblW w:w="10002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4103"/>
        <w:gridCol w:w="3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103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7F8FA"/>
                <w14:textFill>
                  <w14:solidFill>
                    <w14:schemeClr w14:val="tx1"/>
                  </w14:solidFill>
                </w14:textFill>
              </w:rPr>
              <w:t>PD-1 inhibitor-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associated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7F8FA"/>
                <w14:textFill>
                  <w14:solidFill>
                    <w14:schemeClr w14:val="tx1"/>
                  </w14:solidFill>
                </w14:textFill>
              </w:rPr>
              <w:t xml:space="preserve"> type 1 diabetes</w:t>
            </w:r>
          </w:p>
        </w:tc>
        <w:tc>
          <w:tcPr>
            <w:tcW w:w="3656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7F8FA"/>
                <w14:textFill>
                  <w14:solidFill>
                    <w14:schemeClr w14:val="tx1"/>
                  </w14:solidFill>
                </w14:textFill>
              </w:rPr>
              <w:t>Type 1 diabetes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7F8FA"/>
                <w14:textFill>
                  <w14:solidFill>
                    <w14:schemeClr w14:val="tx1"/>
                  </w14:solidFill>
                </w14:textFill>
              </w:rPr>
              <w:t xml:space="preserve"> mellitus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6"/>
                <w:rFonts w:ascii="Times New Roman" w:hAnsi="Times New Roman" w:eastAsia="Cambria" w:cs="Times New Roman"/>
                <w:bCs/>
                <w:color w:val="212121"/>
                <w:sz w:val="15"/>
                <w:szCs w:val="15"/>
                <w:shd w:val="clear" w:color="auto" w:fill="FFFFFF"/>
              </w:rPr>
              <w:t>Presentation</w:t>
            </w:r>
          </w:p>
        </w:tc>
        <w:tc>
          <w:tcPr>
            <w:tcW w:w="41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PD-1 inhibitor-associated type 1 diabetes</w:t>
            </w:r>
            <w:r>
              <w:rPr>
                <w:rFonts w:hint="eastAsia"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 xml:space="preserve"> is most diagnosed in older</w:t>
            </w:r>
            <w:r>
              <w:rPr>
                <w:rFonts w:hint="eastAsia" w:ascii="Times New Roman" w:hAnsi="Times New Roman" w:eastAsia="宋体" w:cs="Times New Roman"/>
                <w:color w:val="212121"/>
                <w:sz w:val="15"/>
                <w:szCs w:val="15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 xml:space="preserve">DKA in </w:t>
            </w:r>
            <w:r>
              <w:rPr>
                <w:rFonts w:ascii="Times New Roman" w:hAnsi="Times New Roman" w:eastAsia="宋体" w:cs="Times New Roman"/>
                <w:color w:val="212121"/>
                <w:sz w:val="15"/>
                <w:szCs w:val="15"/>
                <w:shd w:val="clear" w:color="auto" w:fill="FFFFFF"/>
              </w:rPr>
              <w:t>76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 xml:space="preserve">% at presentation. </w:t>
            </w:r>
            <w:r>
              <w:rPr>
                <w:rFonts w:ascii="Times New Roman" w:hAnsi="Times New Roman" w:eastAsia="宋体" w:cs="Times New Roman"/>
                <w:color w:val="212121"/>
                <w:sz w:val="15"/>
                <w:szCs w:val="15"/>
                <w:shd w:val="clear" w:color="auto" w:fill="FFFFFF"/>
              </w:rPr>
              <w:t>41.33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% have a comorbid irAE, most common being thyroid (</w:t>
            </w:r>
            <w:r>
              <w:rPr>
                <w:rFonts w:ascii="Times New Roman" w:hAnsi="Times New Roman" w:eastAsia="宋体" w:cs="Times New Roman"/>
                <w:color w:val="212121"/>
                <w:sz w:val="15"/>
                <w:szCs w:val="15"/>
                <w:shd w:val="clear" w:color="auto" w:fill="FFFFFF"/>
              </w:rPr>
              <w:t>34.6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7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%).</w:t>
            </w:r>
            <w:r>
              <w:rPr>
                <w:rFonts w:hint="eastAsia"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The accompanying hyperglycemia can be more severe than in convent</w:t>
            </w:r>
            <w:bookmarkStart w:id="0" w:name="_GoBack"/>
            <w:bookmarkEnd w:id="0"/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ional T1DM and the onset is abrupt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PEVuZE5vdGU+PENpdGU+PEF1dGhvcj5RdWFuZHQ8L0F1dGhvcj48WWVhcj4yMDIwPC9ZZWFyPjxS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PEVuZE5vdGU+PENpdGU+PEF1dGhvcj5RdWFuZHQ8L0F1dGhvcj48WWVhcj4yMDIwPC9ZZWFyPjxS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EN.CITE.DATA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[1]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365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pStyle w:val="2"/>
              <w:widowControl/>
              <w:shd w:val="clear" w:color="auto" w:fill="FFFFFF"/>
              <w:spacing w:line="10" w:lineRule="atLeast"/>
              <w:outlineLvl w:val="0"/>
              <w:rPr>
                <w:rFonts w:hint="default" w:ascii="Times New Roman" w:hAnsi="Times New Roman" w:eastAsia="Cambria"/>
                <w:color w:val="212121"/>
                <w:sz w:val="15"/>
                <w:szCs w:val="15"/>
                <w:shd w:val="clear" w:color="auto" w:fill="FFFFFF"/>
              </w:rPr>
            </w:pP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>T1D</w:t>
            </w:r>
            <w:r>
              <w:rPr>
                <w:rFonts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>M</w: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 xml:space="preserve"> is most commonly diagnosed in children and young adults</w:t>
            </w:r>
            <w:r>
              <w:rPr>
                <w:rFonts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 xml:space="preserve">. </w: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 xml:space="preserve">DKA in </w:t>
            </w:r>
            <w:r>
              <w:rPr>
                <w:rFonts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>19.8</w: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 xml:space="preserve">% </w:t>
            </w:r>
            <w:r>
              <w:rPr>
                <w:rFonts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>c</w: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 xml:space="preserve">hildhood and </w:t>
            </w:r>
            <w:r>
              <w:rPr>
                <w:rFonts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>a</w: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>dolescence</w:t>
            </w:r>
            <w:r>
              <w:rPr>
                <w:rFonts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 xml:space="preserve">at presentation </w: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PEVuZE5vdGU+PENpdGU+PEF1dGhvcj5TZWdlcmVyPC9BdXRob3I+PFllYXI+MjAyMTwvWWVhcj48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</w:fldData>
              </w:fldChar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instrText xml:space="preserve"> ADDIN EN.CITE </w:instrTex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PEVuZE5vdGU+PENpdGU+PEF1dGhvcj5TZWdlcmVyPC9BdXRob3I+PFllYXI+MjAyMTwvWWVhcj48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</w:fldData>
              </w:fldChar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instrText xml:space="preserve"> ADDIN EN.CITE.DATA </w:instrTex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fldChar w:fldCharType="separate"/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>[2]</w: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6"/>
                <w:rFonts w:ascii="Times New Roman" w:hAnsi="Times New Roman" w:eastAsia="Cambria" w:cs="Times New Roman"/>
                <w:bCs/>
                <w:color w:val="212121"/>
                <w:sz w:val="15"/>
                <w:szCs w:val="15"/>
                <w:shd w:val="clear" w:color="auto" w:fill="FFFFFF"/>
              </w:rPr>
              <w:t>Clinical course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shd w:val="clear" w:color="auto" w:fill="FFFFFF"/>
              <w:rPr>
                <w:rFonts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 xml:space="preserve">No spontaneous remission phase or </w:t>
            </w:r>
            <w:r>
              <w:rPr>
                <w:rFonts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t>"</w:t>
            </w:r>
            <w:r>
              <w:rPr>
                <w:rFonts w:ascii="Times New Roman" w:hAnsi="Times New Roman" w:eastAsia="Cambria"/>
                <w:b w:val="0"/>
                <w:bCs w:val="0"/>
                <w:color w:val="212121"/>
                <w:kern w:val="2"/>
                <w:sz w:val="15"/>
                <w:szCs w:val="15"/>
                <w:shd w:val="clear" w:color="auto" w:fill="FFFFFF"/>
              </w:rPr>
              <w:t>honeymoon phase</w:t>
            </w:r>
            <w:r>
              <w:rPr>
                <w:rFonts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t>". Overt insulin deficiency and low C-peptide at presentation</w: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PEVuZE5vdGU+PENpdGU+PEF1dGhvcj5LeXJpYWNvdTwvQXV0aG9yPjxZZWFyPjIwMjA8L1llYXI+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instrText xml:space="preserve"> ADDIN EN.CITE </w:instrTex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PEVuZE5vdGU+PENpdGU+PEF1dGhvcj5LeXJpYWNvdTwvQXV0aG9yPjxZZWFyPjIwMjA8L1llYXI+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instrText xml:space="preserve"> ADDIN EN.CITE.DATA </w:instrTex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t>[3]</w:t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hint="default"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t>.</w:t>
            </w:r>
            <w:r>
              <w:rPr>
                <w:rFonts w:ascii="Times New Roman" w:hAnsi="Times New Roman" w:eastAsia="Cambria"/>
                <w:b w:val="0"/>
                <w:bCs w:val="0"/>
                <w:color w:val="212121"/>
                <w:sz w:val="15"/>
                <w:szCs w:val="15"/>
                <w:shd w:val="clear" w:color="auto" w:fill="FFFFFF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Patients with T1DM present a "</w:t>
            </w:r>
            <w:r>
              <w:rPr>
                <w:rFonts w:ascii="Times New Roman" w:hAnsi="Times New Roman" w:eastAsia="Cambria"/>
                <w:color w:val="212121"/>
                <w:sz w:val="15"/>
                <w:szCs w:val="15"/>
                <w:shd w:val="clear" w:color="auto" w:fill="FFFFFF"/>
              </w:rPr>
              <w:t>honeymoon phase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" with partial recovery of islet β-cell function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 &lt;EndNote&gt;&lt;Cite&gt;&lt;Author&gt;Sokołowska&lt;/Author&gt;&lt;Year&gt;2016&lt;/Year&gt;&lt;RecNum&gt;744&lt;/RecNum&gt;&lt;DisplayText&gt;[4]&lt;/DisplayText&gt;&lt;record&gt;&lt;rec-number&gt;744&lt;/rec-number&gt;&lt;foreign-keys&gt;&lt;key app="EN" db-id="0dzvxe5xpeferneww9evss0opws9t9srvtt2" timestamp="1658144471"&gt;744&lt;/key&gt;&lt;/foreign-keys&gt;&lt;ref-type name="Journal Article"&gt;17&lt;/ref-type&gt;&lt;contributors&gt;&lt;authors&gt;&lt;author&gt;Sokołowska, M.&lt;/author&gt;&lt;author&gt;Chobot, A.&lt;/author&gt;&lt;author&gt;Jarosz-Chobot, P.&lt;/author&gt;&lt;/authors&gt;&lt;/contributors&gt;&lt;auth-address&gt;Department of Pediatrics, The Upper Silesian Child Health Center, Katowice, Poland.&amp;#xD;Department of Pediatric Gastroenterology and Hepatology, Clinical Hospital No 1, Zabrze, Poland.&amp;#xD;Department of Children&amp;apos;s Diabetology, School of Medicine in Katowice, Medical University Of Silesia, Katowice, Poland.&lt;/auth-address&gt;&lt;titles&gt;&lt;title&gt;The honeymoon phase - what we know today about the factors that can modulate the remission period in type 1 diabetes&lt;/title&gt;&lt;secondary-title&gt;Pediatr Endocrinol Diabetes Metab&lt;/secondary-title&gt;&lt;/titles&gt;&lt;periodical&gt;&lt;full-title&gt;Pediatr Endocrinol Diabetes Metab&lt;/full-title&gt;&lt;/periodical&gt;&lt;pages&gt;66-70&lt;/pages&gt;&lt;volume&gt;22&lt;/volume&gt;&lt;number&gt;2&lt;/number&gt;&lt;keywords&gt;&lt;keyword&gt;Adolescent&lt;/keyword&gt;&lt;keyword&gt;Child&lt;/keyword&gt;&lt;keyword&gt;Child, Preschool&lt;/keyword&gt;&lt;keyword&gt;Diabetes Mellitus, Type 1/*drug therapy&lt;/keyword&gt;&lt;keyword&gt;Female&lt;/keyword&gt;&lt;keyword&gt;Humans&lt;/keyword&gt;&lt;keyword&gt;Infant&lt;/keyword&gt;&lt;keyword&gt;Insulin/*therapeutic use&lt;/keyword&gt;&lt;keyword&gt;Male&lt;/keyword&gt;&lt;keyword&gt;*Remission Induction&lt;/keyword&gt;&lt;keyword&gt;children&lt;/keyword&gt;&lt;keyword&gt;diabetes type 1&lt;/keyword&gt;&lt;keyword&gt;remission phase&lt;/keyword&gt;&lt;/keywords&gt;&lt;dates&gt;&lt;year&gt;2016&lt;/year&gt;&lt;/dates&gt;&lt;orig-pub&gt;Faza miesiąca miodowego – co wiemy o czynnikach, które mogą modulować okres remisji w cukrzycy typu 1.&lt;/orig-pub&gt;&lt;isbn&gt;2083-8441&lt;/isbn&gt;&lt;accession-num&gt;28329775&lt;/accession-num&gt;&lt;urls&gt;&lt;/urls&gt;&lt;electronic-resource-num&gt;10.18544/pedm-22.02.0053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[4]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6"/>
                <w:rFonts w:ascii="Times New Roman" w:hAnsi="Times New Roman" w:eastAsia="Cambria" w:cs="Times New Roman"/>
                <w:bCs/>
                <w:color w:val="212121"/>
                <w:sz w:val="15"/>
                <w:szCs w:val="15"/>
                <w:shd w:val="clear" w:color="auto" w:fill="FFFFFF"/>
              </w:rPr>
              <w:t>Autoantibodies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Only 32.86% of PD-1 inhibitor-associated type 1 diabetes individuals are positive for any islet autoantibody; anti‐GAD65 is by far the most common at 86.96%.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Over 90% of T1DM patients have developed at least one positive autoantibody by the time of diagnosis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PEVuZE5vdGU+PENpdGU+PEF1dGhvcj5XdTwvQXV0aG9yPjxZZWFyPjIwMjE8L1llYXI+PFJlY051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PEVuZE5vdGU+PENpdGU+PEF1dGhvcj5XdTwvQXV0aG9yPjxZZWFyPjIwMjE8L1llYXI+PFJlY051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EN.CITE.DATA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[5]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.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6"/>
                <w:rFonts w:ascii="Times New Roman" w:hAnsi="Times New Roman" w:eastAsia="Cambria" w:cs="Times New Roman"/>
                <w:bCs/>
                <w:color w:val="212121"/>
                <w:sz w:val="15"/>
                <w:szCs w:val="15"/>
                <w:shd w:val="clear" w:color="auto" w:fill="FFFFFF"/>
              </w:rPr>
              <w:t>Genetic predisposition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61% with T1DM susceptibility haplotype, 16% with T1DM protective haplotype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PEVuZE5vdGU+PENpdGU+PEF1dGhvcj5kZSBGaWxldHRlPC9BdXRob3I+PFllYXI+MjAxOTwvWWVh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PEVuZE5vdGU+PENpdGU+PEF1dGhvcj5kZSBGaWxldHRlPC9BdXRob3I+PFllYXI+MjAxOTwvWWVh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EN.CITE.DATA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[6]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T1DM susceptible haplotypes in 90%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PEVuZE5vdGU+PENpdGU+PEF1dGhvcj5FcmxpY2g8L0F1dGhvcj48WWVhcj4yMDA4PC9ZZWFyPjxS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PEVuZE5vdGU+PENpdGU+PEF1dGhvcj5FcmxpY2g8L0F1dGhvcj48WWVhcj4yMDA4PC9ZZWFyPjxS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EN.CITE.DATA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[7]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6"/>
                <w:rFonts w:ascii="Times New Roman" w:hAnsi="Times New Roman" w:eastAsia="Cambria" w:cs="Times New Roman"/>
                <w:bCs/>
                <w:color w:val="212121"/>
                <w:sz w:val="15"/>
                <w:szCs w:val="15"/>
                <w:shd w:val="clear" w:color="auto" w:fill="FFFFFF"/>
              </w:rPr>
              <w:t>Exocrine pancreas involvement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Pancreatic enzymes elevated, pancreatic atrophy on imaging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PEVuZE5vdGU+PENpdGU+PEF1dGhvcj5RdWFuZHQ8L0F1dGhvcj48WWVhcj4yMDIwPC9ZZWFyPjxS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PEVuZE5vdGU+PENpdGU+PEF1dGhvcj5RdWFuZHQ8L0F1dGhvcj48WWVhcj4yMDIwPC9ZZWFyPjxS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EN.CITE.DATA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[1]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</w:pP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Lower lipase vs normal controls except in fulminant phenotype, reduced pancreatic volumes.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PEVuZE5vdGU+PENpdGU+PEF1dGhvcj5Sb3NzPC9BdXRob3I+PFllYXI+MjAyMTwvWWVhcj48UmVj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begin">
                <w:fldData xml:space="preserve">PEVuZE5vdGU+PENpdGU+PEF1dGhvcj5Sb3NzPC9BdXRob3I+PFllYXI+MjAyMTwvWWVhcj48UmVj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</w:fldData>
              </w:fldChar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instrText xml:space="preserve"> ADDIN EN.CITE.DATA </w:instrTex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separate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[8]</w:t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43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6"/>
                <w:rFonts w:ascii="Times New Roman" w:hAnsi="Times New Roman" w:eastAsia="Cambria" w:cs="Times New Roman"/>
                <w:bCs/>
                <w:color w:val="212121"/>
                <w:sz w:val="15"/>
                <w:szCs w:val="15"/>
                <w:shd w:val="clear" w:color="auto" w:fill="FFFFFF"/>
              </w:rPr>
              <w:t>Proposed pathophysiology</w:t>
            </w:r>
          </w:p>
        </w:tc>
        <w:tc>
          <w:tcPr>
            <w:tcW w:w="4103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Exposure to PD-1 inhibitor unmasks autoimmunity and triggers β-cell destruction.</w:t>
            </w:r>
          </w:p>
        </w:tc>
        <w:tc>
          <w:tcPr>
            <w:tcW w:w="3656" w:type="dxa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Cambria" w:cs="Times New Roman"/>
                <w:color w:val="212121"/>
                <w:sz w:val="15"/>
                <w:szCs w:val="15"/>
                <w:shd w:val="clear" w:color="auto" w:fill="FFFFFF"/>
              </w:rPr>
              <w:t>Genetic predisposed individual exposed to an environmental trigger, leading to autoimmune β-cell destruction.</w:t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>Re</w:t>
      </w:r>
      <w:r>
        <w:rPr>
          <w:rFonts w:ascii="Times New Roman" w:hAnsi="Times New Roman" w:cs="Times New Roman"/>
          <w:b/>
          <w:bCs/>
          <w:szCs w:val="21"/>
        </w:rPr>
        <w:t>ferences</w:t>
      </w:r>
    </w:p>
    <w:p>
      <w:pPr>
        <w:pStyle w:val="11"/>
        <w:ind w:left="720" w:hanging="72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fldChar w:fldCharType="begin"/>
      </w:r>
      <w:r>
        <w:rPr>
          <w:rFonts w:ascii="Times New Roman" w:hAnsi="Times New Roman" w:cs="Times New Roman"/>
          <w:sz w:val="15"/>
          <w:szCs w:val="15"/>
        </w:rPr>
        <w:instrText xml:space="preserve"> ADDIN EN.REFLIST </w:instrText>
      </w:r>
      <w:r>
        <w:rPr>
          <w:rFonts w:ascii="Times New Roman" w:hAnsi="Times New Roman" w:cs="Times New Roman"/>
          <w:sz w:val="15"/>
          <w:szCs w:val="15"/>
        </w:rPr>
        <w:fldChar w:fldCharType="separate"/>
      </w:r>
      <w:r>
        <w:rPr>
          <w:rFonts w:ascii="Times New Roman" w:hAnsi="Times New Roman" w:cs="Times New Roman"/>
          <w:sz w:val="15"/>
          <w:szCs w:val="15"/>
        </w:rPr>
        <w:t>1.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 xml:space="preserve">Quandt, Z., A. Young, and M. Anderson, </w:t>
      </w:r>
      <w:r>
        <w:rPr>
          <w:rFonts w:ascii="Times New Roman" w:hAnsi="Times New Roman" w:cs="Times New Roman"/>
          <w:i/>
          <w:sz w:val="15"/>
          <w:szCs w:val="15"/>
        </w:rPr>
        <w:t>Immune checkpoint inhibitor diabetes mellitus: a novel form of autoimmune diabetes.</w:t>
      </w:r>
      <w:r>
        <w:rPr>
          <w:rFonts w:ascii="Times New Roman" w:hAnsi="Times New Roman" w:cs="Times New Roman"/>
          <w:sz w:val="15"/>
          <w:szCs w:val="15"/>
        </w:rPr>
        <w:t xml:space="preserve"> Clin Exp Immunol, 2020. </w:t>
      </w:r>
      <w:r>
        <w:rPr>
          <w:rFonts w:ascii="Times New Roman" w:hAnsi="Times New Roman" w:cs="Times New Roman"/>
          <w:b/>
          <w:sz w:val="15"/>
          <w:szCs w:val="15"/>
        </w:rPr>
        <w:t>200</w:t>
      </w:r>
      <w:r>
        <w:rPr>
          <w:rFonts w:ascii="Times New Roman" w:hAnsi="Times New Roman" w:cs="Times New Roman"/>
          <w:sz w:val="15"/>
          <w:szCs w:val="15"/>
        </w:rPr>
        <w:t>(2): p. 131-140.</w:t>
      </w:r>
    </w:p>
    <w:p>
      <w:pPr>
        <w:pStyle w:val="11"/>
        <w:ind w:left="720" w:hanging="72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2.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 xml:space="preserve">Segerer, H., et al., </w:t>
      </w:r>
      <w:r>
        <w:rPr>
          <w:rFonts w:ascii="Times New Roman" w:hAnsi="Times New Roman" w:cs="Times New Roman"/>
          <w:i/>
          <w:sz w:val="15"/>
          <w:szCs w:val="15"/>
        </w:rPr>
        <w:t>Diabetic Ketoacidosis at Manifestation of Type 1 Diabetes in Childhood and Adolescence—Incidence and Risk Factors.</w:t>
      </w:r>
      <w:r>
        <w:rPr>
          <w:rFonts w:ascii="Times New Roman" w:hAnsi="Times New Roman" w:cs="Times New Roman"/>
          <w:sz w:val="15"/>
          <w:szCs w:val="15"/>
        </w:rPr>
        <w:t xml:space="preserve"> Dtsch Arztebl Int, 2021. </w:t>
      </w:r>
      <w:r>
        <w:rPr>
          <w:rFonts w:ascii="Times New Roman" w:hAnsi="Times New Roman" w:cs="Times New Roman"/>
          <w:b/>
          <w:sz w:val="15"/>
          <w:szCs w:val="15"/>
        </w:rPr>
        <w:t>118</w:t>
      </w:r>
      <w:r>
        <w:rPr>
          <w:rFonts w:ascii="Times New Roman" w:hAnsi="Times New Roman" w:cs="Times New Roman"/>
          <w:sz w:val="15"/>
          <w:szCs w:val="15"/>
        </w:rPr>
        <w:t>(22): p. 367-372.</w:t>
      </w:r>
    </w:p>
    <w:p>
      <w:pPr>
        <w:pStyle w:val="11"/>
        <w:ind w:left="720" w:hanging="72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3.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 xml:space="preserve">Kyriacou, A., et al., </w:t>
      </w:r>
      <w:r>
        <w:rPr>
          <w:rFonts w:ascii="Times New Roman" w:hAnsi="Times New Roman" w:cs="Times New Roman"/>
          <w:i/>
          <w:sz w:val="15"/>
          <w:szCs w:val="15"/>
        </w:rPr>
        <w:t>Is immune checkpoint inhibitor-associated diabetes the same as fulminant type 1 diabetes mellitus?</w:t>
      </w:r>
      <w:r>
        <w:rPr>
          <w:rFonts w:ascii="Times New Roman" w:hAnsi="Times New Roman" w:cs="Times New Roman"/>
          <w:sz w:val="15"/>
          <w:szCs w:val="15"/>
        </w:rPr>
        <w:t xml:space="preserve"> Clin Med (Lond), 2020. </w:t>
      </w:r>
      <w:r>
        <w:rPr>
          <w:rFonts w:ascii="Times New Roman" w:hAnsi="Times New Roman" w:cs="Times New Roman"/>
          <w:b/>
          <w:sz w:val="15"/>
          <w:szCs w:val="15"/>
        </w:rPr>
        <w:t>20</w:t>
      </w:r>
      <w:r>
        <w:rPr>
          <w:rFonts w:ascii="Times New Roman" w:hAnsi="Times New Roman" w:cs="Times New Roman"/>
          <w:sz w:val="15"/>
          <w:szCs w:val="15"/>
        </w:rPr>
        <w:t>(4): p. 417-423.</w:t>
      </w:r>
    </w:p>
    <w:p>
      <w:pPr>
        <w:pStyle w:val="11"/>
        <w:ind w:left="720" w:hanging="72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4.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 xml:space="preserve">Sokołowska, M., A. Chobot, and P. Jarosz-Chobot, </w:t>
      </w:r>
      <w:r>
        <w:rPr>
          <w:rFonts w:ascii="Times New Roman" w:hAnsi="Times New Roman" w:cs="Times New Roman"/>
          <w:i/>
          <w:sz w:val="15"/>
          <w:szCs w:val="15"/>
        </w:rPr>
        <w:t>The honeymoon phase - what we know today about the factors that can modulate the remission period in type 1 diabetes.</w:t>
      </w:r>
      <w:r>
        <w:rPr>
          <w:rFonts w:ascii="Times New Roman" w:hAnsi="Times New Roman" w:cs="Times New Roman"/>
          <w:sz w:val="15"/>
          <w:szCs w:val="15"/>
        </w:rPr>
        <w:t xml:space="preserve"> Pediatr Endocrinol Diabetes Metab, 2016. </w:t>
      </w:r>
      <w:r>
        <w:rPr>
          <w:rFonts w:ascii="Times New Roman" w:hAnsi="Times New Roman" w:cs="Times New Roman"/>
          <w:b/>
          <w:sz w:val="15"/>
          <w:szCs w:val="15"/>
        </w:rPr>
        <w:t>22</w:t>
      </w:r>
      <w:r>
        <w:rPr>
          <w:rFonts w:ascii="Times New Roman" w:hAnsi="Times New Roman" w:cs="Times New Roman"/>
          <w:sz w:val="15"/>
          <w:szCs w:val="15"/>
        </w:rPr>
        <w:t>(2): p. 66-70.</w:t>
      </w:r>
    </w:p>
    <w:p>
      <w:pPr>
        <w:pStyle w:val="11"/>
        <w:ind w:left="720" w:hanging="72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5.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 xml:space="preserve">Wu, L., et al., </w:t>
      </w:r>
      <w:r>
        <w:rPr>
          <w:rFonts w:ascii="Times New Roman" w:hAnsi="Times New Roman" w:cs="Times New Roman"/>
          <w:i/>
          <w:sz w:val="15"/>
          <w:szCs w:val="15"/>
        </w:rPr>
        <w:t>Unravelling Checkpoint Inhibitor Associated Autoimmune Diabetes: From Bench to Bedside.</w:t>
      </w:r>
      <w:r>
        <w:rPr>
          <w:rFonts w:ascii="Times New Roman" w:hAnsi="Times New Roman" w:cs="Times New Roman"/>
          <w:sz w:val="15"/>
          <w:szCs w:val="15"/>
        </w:rPr>
        <w:t xml:space="preserve"> Front Endocrinol (Lausanne), 2021. </w:t>
      </w:r>
      <w:r>
        <w:rPr>
          <w:rFonts w:ascii="Times New Roman" w:hAnsi="Times New Roman" w:cs="Times New Roman"/>
          <w:b/>
          <w:sz w:val="15"/>
          <w:szCs w:val="15"/>
        </w:rPr>
        <w:t>12</w:t>
      </w:r>
      <w:r>
        <w:rPr>
          <w:rFonts w:ascii="Times New Roman" w:hAnsi="Times New Roman" w:cs="Times New Roman"/>
          <w:sz w:val="15"/>
          <w:szCs w:val="15"/>
        </w:rPr>
        <w:t>: p. 764138.</w:t>
      </w:r>
    </w:p>
    <w:p>
      <w:pPr>
        <w:pStyle w:val="11"/>
        <w:ind w:left="720" w:hanging="72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6.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 xml:space="preserve">de Filette, J.M.K., et al., </w:t>
      </w:r>
      <w:r>
        <w:rPr>
          <w:rFonts w:ascii="Times New Roman" w:hAnsi="Times New Roman" w:cs="Times New Roman"/>
          <w:i/>
          <w:sz w:val="15"/>
          <w:szCs w:val="15"/>
        </w:rPr>
        <w:t>Immune checkpoint inhibitors and type 1 diabetes mellitus: a case report and systematic review.</w:t>
      </w:r>
      <w:r>
        <w:rPr>
          <w:rFonts w:ascii="Times New Roman" w:hAnsi="Times New Roman" w:cs="Times New Roman"/>
          <w:sz w:val="15"/>
          <w:szCs w:val="15"/>
        </w:rPr>
        <w:t xml:space="preserve"> Eur J Endocrinol, 2019. </w:t>
      </w:r>
      <w:r>
        <w:rPr>
          <w:rFonts w:ascii="Times New Roman" w:hAnsi="Times New Roman" w:cs="Times New Roman"/>
          <w:b/>
          <w:sz w:val="15"/>
          <w:szCs w:val="15"/>
        </w:rPr>
        <w:t>181</w:t>
      </w:r>
      <w:r>
        <w:rPr>
          <w:rFonts w:ascii="Times New Roman" w:hAnsi="Times New Roman" w:cs="Times New Roman"/>
          <w:sz w:val="15"/>
          <w:szCs w:val="15"/>
        </w:rPr>
        <w:t>(3): p. 363-374.</w:t>
      </w:r>
    </w:p>
    <w:p>
      <w:pPr>
        <w:pStyle w:val="11"/>
        <w:ind w:left="720" w:hanging="72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7.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 xml:space="preserve">Erlich, H., et al., </w:t>
      </w:r>
      <w:r>
        <w:rPr>
          <w:rFonts w:ascii="Times New Roman" w:hAnsi="Times New Roman" w:cs="Times New Roman"/>
          <w:i/>
          <w:sz w:val="15"/>
          <w:szCs w:val="15"/>
        </w:rPr>
        <w:t>HLA DR-DQ haplotypes and genotypes and type 1 diabetes risk: analysis of the type 1 diabetes genetics consortium families.</w:t>
      </w:r>
      <w:r>
        <w:rPr>
          <w:rFonts w:ascii="Times New Roman" w:hAnsi="Times New Roman" w:cs="Times New Roman"/>
          <w:sz w:val="15"/>
          <w:szCs w:val="15"/>
        </w:rPr>
        <w:t xml:space="preserve"> Diabetes, 2008. </w:t>
      </w:r>
      <w:r>
        <w:rPr>
          <w:rFonts w:ascii="Times New Roman" w:hAnsi="Times New Roman" w:cs="Times New Roman"/>
          <w:b/>
          <w:sz w:val="15"/>
          <w:szCs w:val="15"/>
        </w:rPr>
        <w:t>57</w:t>
      </w:r>
      <w:r>
        <w:rPr>
          <w:rFonts w:ascii="Times New Roman" w:hAnsi="Times New Roman" w:cs="Times New Roman"/>
          <w:sz w:val="15"/>
          <w:szCs w:val="15"/>
        </w:rPr>
        <w:t>(4): p. 1084-92.</w:t>
      </w:r>
    </w:p>
    <w:p>
      <w:pPr>
        <w:pStyle w:val="11"/>
        <w:ind w:left="720" w:hanging="72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8.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 xml:space="preserve">Ross, J.J., et al., </w:t>
      </w:r>
      <w:r>
        <w:rPr>
          <w:rFonts w:ascii="Times New Roman" w:hAnsi="Times New Roman" w:cs="Times New Roman"/>
          <w:i/>
          <w:sz w:val="15"/>
          <w:szCs w:val="15"/>
        </w:rPr>
        <w:t>Exocrine Pancreatic Enzymes Are a Serological Biomarker for Type 1 Diabetes Staging and Pancreas Size.</w:t>
      </w:r>
      <w:r>
        <w:rPr>
          <w:rFonts w:ascii="Times New Roman" w:hAnsi="Times New Roman" w:cs="Times New Roman"/>
          <w:sz w:val="15"/>
          <w:szCs w:val="15"/>
        </w:rPr>
        <w:t xml:space="preserve"> Diabetes, 2021. </w:t>
      </w:r>
      <w:r>
        <w:rPr>
          <w:rFonts w:ascii="Times New Roman" w:hAnsi="Times New Roman" w:cs="Times New Roman"/>
          <w:b/>
          <w:sz w:val="15"/>
          <w:szCs w:val="15"/>
        </w:rPr>
        <w:t>70</w:t>
      </w:r>
      <w:r>
        <w:rPr>
          <w:rFonts w:ascii="Times New Roman" w:hAnsi="Times New Roman" w:cs="Times New Roman"/>
          <w:sz w:val="15"/>
          <w:szCs w:val="15"/>
        </w:rPr>
        <w:t>(4): p. 944-954.</w:t>
      </w:r>
    </w:p>
    <w:p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TFkNDM0NDBiYTMwZGVhMjI0ZDliYjQwZjE4MjM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dzvxe5xpeferneww9evss0opws9t9srvtt2&quot;&gt;My EndNote Library&lt;record-ids&gt;&lt;item&gt;741&lt;/item&gt;&lt;item&gt;742&lt;/item&gt;&lt;item&gt;743&lt;/item&gt;&lt;item&gt;744&lt;/item&gt;&lt;item&gt;745&lt;/item&gt;&lt;item&gt;746&lt;/item&gt;&lt;item&gt;747&lt;/item&gt;&lt;item&gt;748&lt;/item&gt;&lt;item&gt;749&lt;/item&gt;&lt;/record-ids&gt;&lt;/item&gt;&lt;/Libraries&gt;"/>
  </w:docVars>
  <w:rsids>
    <w:rsidRoot w:val="06666ABB"/>
    <w:rsid w:val="00292FB7"/>
    <w:rsid w:val="0035553E"/>
    <w:rsid w:val="003A08C5"/>
    <w:rsid w:val="004367D5"/>
    <w:rsid w:val="004503C1"/>
    <w:rsid w:val="00450771"/>
    <w:rsid w:val="0047592D"/>
    <w:rsid w:val="005A1245"/>
    <w:rsid w:val="00635213"/>
    <w:rsid w:val="00704115"/>
    <w:rsid w:val="008852BE"/>
    <w:rsid w:val="008865B4"/>
    <w:rsid w:val="00945331"/>
    <w:rsid w:val="009C3E19"/>
    <w:rsid w:val="00AC313F"/>
    <w:rsid w:val="00B835EC"/>
    <w:rsid w:val="00C102AF"/>
    <w:rsid w:val="00C94520"/>
    <w:rsid w:val="00D07019"/>
    <w:rsid w:val="00D23555"/>
    <w:rsid w:val="00D37062"/>
    <w:rsid w:val="00D6567F"/>
    <w:rsid w:val="00D77BD7"/>
    <w:rsid w:val="00DB78B6"/>
    <w:rsid w:val="00DC7DB7"/>
    <w:rsid w:val="00DD4119"/>
    <w:rsid w:val="00E15AC5"/>
    <w:rsid w:val="00F2375F"/>
    <w:rsid w:val="00F83098"/>
    <w:rsid w:val="00FA2BF6"/>
    <w:rsid w:val="06666ABB"/>
    <w:rsid w:val="0EE5357B"/>
    <w:rsid w:val="0F7A2E87"/>
    <w:rsid w:val="16382E33"/>
    <w:rsid w:val="1BEA723A"/>
    <w:rsid w:val="222C6717"/>
    <w:rsid w:val="3DA10A8A"/>
    <w:rsid w:val="6A13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EndNote Bibliography Title"/>
    <w:basedOn w:val="1"/>
    <w:link w:val="10"/>
    <w:uiPriority w:val="0"/>
    <w:pPr>
      <w:jc w:val="center"/>
    </w:pPr>
    <w:rPr>
      <w:rFonts w:ascii="Calibri" w:hAnsi="Calibri" w:cs="Calibri"/>
      <w:sz w:val="20"/>
    </w:rPr>
  </w:style>
  <w:style w:type="character" w:customStyle="1" w:styleId="9">
    <w:name w:val="标题 1 字符"/>
    <w:basedOn w:val="5"/>
    <w:link w:val="2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10">
    <w:name w:val="EndNote Bibliography Title 字符"/>
    <w:basedOn w:val="9"/>
    <w:link w:val="8"/>
    <w:qFormat/>
    <w:uiPriority w:val="0"/>
    <w:rPr>
      <w:rFonts w:ascii="Calibri" w:hAnsi="Calibri" w:cs="Calibri" w:eastAsiaTheme="minorEastAsia"/>
      <w:b w:val="0"/>
      <w:bCs w:val="0"/>
      <w:kern w:val="2"/>
      <w:sz w:val="48"/>
      <w:szCs w:val="24"/>
    </w:rPr>
  </w:style>
  <w:style w:type="paragraph" w:customStyle="1" w:styleId="11">
    <w:name w:val="EndNote Bibliography"/>
    <w:basedOn w:val="1"/>
    <w:link w:val="12"/>
    <w:qFormat/>
    <w:uiPriority w:val="0"/>
    <w:rPr>
      <w:rFonts w:ascii="Calibri" w:hAnsi="Calibri" w:cs="Calibri"/>
      <w:sz w:val="20"/>
    </w:rPr>
  </w:style>
  <w:style w:type="character" w:customStyle="1" w:styleId="12">
    <w:name w:val="EndNote Bibliography 字符"/>
    <w:basedOn w:val="9"/>
    <w:link w:val="11"/>
    <w:qFormat/>
    <w:uiPriority w:val="0"/>
    <w:rPr>
      <w:rFonts w:ascii="Calibri" w:hAnsi="Calibri" w:cs="Calibri" w:eastAsiaTheme="minorEastAsia"/>
      <w:b w:val="0"/>
      <w:bCs w:val="0"/>
      <w:kern w:val="2"/>
      <w:sz w:val="4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2656</Characters>
  <Lines>38</Lines>
  <Paragraphs>10</Paragraphs>
  <TotalTime>179</TotalTime>
  <ScaleCrop>false</ScaleCrop>
  <LinksUpToDate>false</LinksUpToDate>
  <CharactersWithSpaces>3074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2022-07-17T12:12:00Z</dcterms:created>
  <dc:creator>LinCuiping</dc:creator>
  <cp:lastModifiedBy>LinCuiping</cp:lastModifiedBy>
  <dcterms:modified xsi:type="dcterms:W3CDTF">2022-07-18T12:19:48Z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D60B14881EFE4A22898842FE12A4284C</vt:lpwstr>
  </property>
</Properties>
</file>