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E445827" w:rsidR="00654E8F" w:rsidRDefault="00654E8F" w:rsidP="0001436A">
      <w:pPr>
        <w:pStyle w:val="SupplementaryMaterial"/>
      </w:pPr>
      <w:r w:rsidRPr="001549D3">
        <w:t>Supplementary Material</w:t>
      </w:r>
    </w:p>
    <w:p w14:paraId="1EF6D47E" w14:textId="7E42B738" w:rsidR="00A0778C" w:rsidRDefault="00A0778C" w:rsidP="00A0778C">
      <w:pPr>
        <w:pStyle w:val="Title"/>
      </w:pPr>
    </w:p>
    <w:p w14:paraId="0808948B" w14:textId="77777777" w:rsidR="00A0778C" w:rsidRPr="00A52553" w:rsidRDefault="00A0778C" w:rsidP="00A0778C">
      <w:pPr>
        <w:spacing w:line="480" w:lineRule="auto"/>
        <w:jc w:val="both"/>
        <w:rPr>
          <w:rFonts w:cs="Times New Roman"/>
          <w:b/>
          <w:bCs/>
          <w:sz w:val="28"/>
          <w:szCs w:val="28"/>
        </w:rPr>
      </w:pPr>
      <w:r w:rsidRPr="00A52553">
        <w:rPr>
          <w:rFonts w:cs="Times New Roman"/>
          <w:b/>
          <w:bCs/>
          <w:sz w:val="28"/>
          <w:szCs w:val="28"/>
        </w:rPr>
        <w:t xml:space="preserve">Unveiling co-infection in cystic fibrosis airways: Transcriptomic analysis of </w:t>
      </w:r>
      <w:r w:rsidRPr="00A52553">
        <w:rPr>
          <w:rFonts w:cs="Times New Roman"/>
          <w:b/>
          <w:bCs/>
          <w:i/>
          <w:iCs/>
          <w:sz w:val="28"/>
          <w:szCs w:val="28"/>
        </w:rPr>
        <w:t>Pseudomonas aeruginosa</w:t>
      </w:r>
      <w:r w:rsidRPr="00A52553">
        <w:rPr>
          <w:rFonts w:cs="Times New Roman"/>
          <w:b/>
          <w:bCs/>
          <w:sz w:val="28"/>
          <w:szCs w:val="28"/>
        </w:rPr>
        <w:t xml:space="preserve"> and </w:t>
      </w:r>
      <w:r w:rsidRPr="00A52553">
        <w:rPr>
          <w:rFonts w:cs="Times New Roman"/>
          <w:b/>
          <w:bCs/>
          <w:i/>
          <w:iCs/>
          <w:sz w:val="28"/>
          <w:szCs w:val="28"/>
        </w:rPr>
        <w:t>Staphylococcus aureus</w:t>
      </w:r>
      <w:r w:rsidRPr="00A52553">
        <w:rPr>
          <w:rFonts w:cs="Times New Roman"/>
          <w:b/>
          <w:bCs/>
          <w:sz w:val="28"/>
          <w:szCs w:val="28"/>
        </w:rPr>
        <w:t xml:space="preserve"> dual-species biofilms</w:t>
      </w:r>
    </w:p>
    <w:p w14:paraId="4C374AB3" w14:textId="27CBFCE9" w:rsidR="00A0778C" w:rsidRPr="00A52553" w:rsidRDefault="00A0778C" w:rsidP="00A0778C">
      <w:pPr>
        <w:pStyle w:val="AuthorList"/>
        <w:spacing w:line="480" w:lineRule="auto"/>
        <w:rPr>
          <w:lang w:val="pt-PT"/>
        </w:rPr>
      </w:pPr>
      <w:r w:rsidRPr="00A52553">
        <w:rPr>
          <w:lang w:val="pt-PT"/>
        </w:rPr>
        <w:t>Andreia Patrícia Magalhães</w:t>
      </w:r>
      <w:r w:rsidRPr="00A52553">
        <w:rPr>
          <w:vertAlign w:val="superscript"/>
          <w:lang w:val="pt-PT"/>
        </w:rPr>
        <w:t>1,2</w:t>
      </w:r>
      <w:r w:rsidRPr="00A52553">
        <w:rPr>
          <w:lang w:val="pt-PT"/>
        </w:rPr>
        <w:t>,</w:t>
      </w:r>
      <w:r w:rsidR="007723FB">
        <w:rPr>
          <w:lang w:val="pt-PT"/>
        </w:rPr>
        <w:t xml:space="preserve"> A</w:t>
      </w:r>
      <w:r w:rsidRPr="00A52553">
        <w:rPr>
          <w:lang w:val="pt-PT"/>
        </w:rPr>
        <w:t>ngela França</w:t>
      </w:r>
      <w:r w:rsidRPr="00A52553">
        <w:rPr>
          <w:vertAlign w:val="superscript"/>
          <w:lang w:val="pt-PT"/>
        </w:rPr>
        <w:t>1,2</w:t>
      </w:r>
      <w:r w:rsidR="006D689F">
        <w:rPr>
          <w:vertAlign w:val="superscript"/>
          <w:lang w:val="pt-PT"/>
        </w:rPr>
        <w:t>*</w:t>
      </w:r>
      <w:r w:rsidRPr="00A52553">
        <w:rPr>
          <w:lang w:val="pt-PT"/>
        </w:rPr>
        <w:t>, Maria Olívia Pereira</w:t>
      </w:r>
      <w:r w:rsidRPr="00A52553">
        <w:rPr>
          <w:vertAlign w:val="superscript"/>
          <w:lang w:val="pt-PT"/>
        </w:rPr>
        <w:t>1,2</w:t>
      </w:r>
      <w:r w:rsidRPr="00A52553">
        <w:rPr>
          <w:lang w:val="pt-PT"/>
        </w:rPr>
        <w:t>, Nuno Cerca</w:t>
      </w:r>
      <w:r w:rsidRPr="00A52553">
        <w:rPr>
          <w:vertAlign w:val="superscript"/>
          <w:lang w:val="pt-PT"/>
        </w:rPr>
        <w:t>1,2</w:t>
      </w:r>
    </w:p>
    <w:p w14:paraId="00398355" w14:textId="77777777" w:rsidR="00A0778C" w:rsidRPr="00A52553" w:rsidRDefault="00A0778C" w:rsidP="00A0778C">
      <w:pPr>
        <w:spacing w:before="240" w:after="0" w:line="480" w:lineRule="auto"/>
        <w:rPr>
          <w:rFonts w:cs="Times New Roman"/>
          <w:b/>
          <w:szCs w:val="24"/>
          <w:lang w:val="pt-PT"/>
        </w:rPr>
      </w:pPr>
      <w:r w:rsidRPr="00A52553">
        <w:rPr>
          <w:rFonts w:cs="Times New Roman"/>
          <w:szCs w:val="24"/>
          <w:vertAlign w:val="superscript"/>
          <w:lang w:val="pt-PT"/>
        </w:rPr>
        <w:t xml:space="preserve">1 </w:t>
      </w:r>
      <w:r w:rsidRPr="00A52553">
        <w:rPr>
          <w:rFonts w:cs="Times New Roman"/>
          <w:szCs w:val="24"/>
          <w:lang w:val="pt-PT"/>
        </w:rPr>
        <w:t>Centre of Biological Engineering, LIBRO – Laboratório de Investigação em Biofilmes Rosário Oliveira, University of Minho, Campus de Gualtar, 4710-057 Braga, Portugal</w:t>
      </w:r>
    </w:p>
    <w:p w14:paraId="18C5EC05" w14:textId="21F439A1" w:rsidR="00A0778C" w:rsidRDefault="00A0778C" w:rsidP="00A0778C">
      <w:pPr>
        <w:spacing w:after="0" w:line="480" w:lineRule="auto"/>
        <w:rPr>
          <w:rFonts w:cs="Times New Roman"/>
          <w:szCs w:val="24"/>
          <w:lang w:val="pt-PT"/>
        </w:rPr>
      </w:pPr>
      <w:r w:rsidRPr="00A52553">
        <w:rPr>
          <w:rFonts w:cs="Times New Roman"/>
          <w:szCs w:val="24"/>
          <w:vertAlign w:val="superscript"/>
          <w:lang w:val="pt-PT"/>
        </w:rPr>
        <w:t>2</w:t>
      </w:r>
      <w:r w:rsidR="006D689F">
        <w:rPr>
          <w:rFonts w:cs="Times New Roman"/>
          <w:szCs w:val="24"/>
          <w:vertAlign w:val="superscript"/>
          <w:lang w:val="pt-PT"/>
        </w:rPr>
        <w:t xml:space="preserve"> </w:t>
      </w:r>
      <w:r w:rsidRPr="00A52553">
        <w:rPr>
          <w:rFonts w:cs="Times New Roman"/>
          <w:szCs w:val="24"/>
          <w:lang w:val="pt-PT"/>
        </w:rPr>
        <w:t>LABBELS –Associate Laboratory, Braga, Guimarães, Portugal</w:t>
      </w:r>
    </w:p>
    <w:p w14:paraId="3153A2D1" w14:textId="77777777" w:rsidR="000E4CDA" w:rsidRPr="00A52553" w:rsidRDefault="000E4CDA" w:rsidP="00A0778C">
      <w:pPr>
        <w:spacing w:after="0" w:line="480" w:lineRule="auto"/>
        <w:rPr>
          <w:rFonts w:cs="Times New Roman"/>
          <w:szCs w:val="24"/>
          <w:lang w:val="pt-PT"/>
        </w:rPr>
      </w:pPr>
    </w:p>
    <w:p w14:paraId="17F39C49" w14:textId="4640ED4E" w:rsidR="00A0778C" w:rsidRDefault="00A0778C" w:rsidP="00A0778C">
      <w:pPr>
        <w:spacing w:after="0" w:line="480" w:lineRule="auto"/>
        <w:rPr>
          <w:rStyle w:val="Hyperlink"/>
          <w:rFonts w:cs="Times New Roman"/>
          <w:szCs w:val="24"/>
          <w:lang w:val="pt-PT"/>
        </w:rPr>
      </w:pPr>
      <w:r w:rsidRPr="00A52553">
        <w:rPr>
          <w:rFonts w:cs="Times New Roman"/>
          <w:b/>
          <w:szCs w:val="24"/>
          <w:lang w:val="pt-PT"/>
        </w:rPr>
        <w:t>* Correspondence:</w:t>
      </w:r>
      <w:r w:rsidR="006D689F">
        <w:rPr>
          <w:rFonts w:cs="Times New Roman"/>
          <w:b/>
          <w:szCs w:val="24"/>
          <w:lang w:val="pt-PT"/>
        </w:rPr>
        <w:t xml:space="preserve"> </w:t>
      </w:r>
      <w:r w:rsidR="006D689F" w:rsidRPr="006D689F">
        <w:rPr>
          <w:rFonts w:cs="Times New Roman"/>
          <w:szCs w:val="24"/>
          <w:lang w:val="pt-PT"/>
        </w:rPr>
        <w:t>Angela França,</w:t>
      </w:r>
      <w:r w:rsidR="006D689F">
        <w:rPr>
          <w:rStyle w:val="Hyperlink"/>
          <w:rFonts w:cs="Times New Roman"/>
          <w:szCs w:val="24"/>
          <w:lang w:val="pt-PT"/>
        </w:rPr>
        <w:t xml:space="preserve"> </w:t>
      </w:r>
      <w:hyperlink r:id="rId8" w:history="1">
        <w:r w:rsidR="006D689F" w:rsidRPr="002E45CB">
          <w:rPr>
            <w:rStyle w:val="Hyperlink"/>
            <w:rFonts w:cs="Times New Roman"/>
            <w:szCs w:val="24"/>
            <w:lang w:val="pt-PT"/>
          </w:rPr>
          <w:t>afranca@ceb.uminho.pt</w:t>
        </w:r>
      </w:hyperlink>
    </w:p>
    <w:p w14:paraId="7B7C6C13" w14:textId="77777777" w:rsidR="006D689F" w:rsidRPr="00A0778C" w:rsidRDefault="006D689F" w:rsidP="00A0778C">
      <w:pPr>
        <w:spacing w:after="0" w:line="480" w:lineRule="auto"/>
        <w:rPr>
          <w:rFonts w:cs="Times New Roman"/>
          <w:szCs w:val="24"/>
          <w:lang w:val="pt-PT"/>
        </w:rPr>
      </w:pPr>
    </w:p>
    <w:p w14:paraId="624CC1EA" w14:textId="77777777" w:rsidR="00A0778C" w:rsidRDefault="00A0778C" w:rsidP="00A0778C">
      <w:pPr>
        <w:spacing w:after="0" w:line="480" w:lineRule="auto"/>
        <w:rPr>
          <w:rFonts w:cs="Times New Roman"/>
          <w:b/>
          <w:szCs w:val="24"/>
          <w:lang w:val="pt-PT"/>
        </w:rPr>
      </w:pPr>
    </w:p>
    <w:p w14:paraId="77BF6C04" w14:textId="3DE61DD0" w:rsidR="00A0778C" w:rsidRPr="00FC68D6" w:rsidRDefault="00A0778C" w:rsidP="00A0778C">
      <w:pPr>
        <w:spacing w:after="0" w:line="480" w:lineRule="auto"/>
        <w:rPr>
          <w:rFonts w:cs="Times New Roman"/>
          <w:bCs/>
          <w:szCs w:val="24"/>
        </w:rPr>
      </w:pPr>
      <w:r w:rsidRPr="00A52553">
        <w:rPr>
          <w:rFonts w:cs="Times New Roman"/>
          <w:b/>
          <w:szCs w:val="24"/>
        </w:rPr>
        <w:t xml:space="preserve">Running Title: </w:t>
      </w:r>
      <w:bookmarkStart w:id="0" w:name="_Hlk94425844"/>
      <w:r w:rsidRPr="00FC68D6">
        <w:rPr>
          <w:rFonts w:cs="Times New Roman"/>
          <w:bCs/>
          <w:szCs w:val="24"/>
        </w:rPr>
        <w:t xml:space="preserve">Transcriptome of </w:t>
      </w:r>
      <w:proofErr w:type="spellStart"/>
      <w:r w:rsidR="00F158B5" w:rsidRPr="00F158B5">
        <w:rPr>
          <w:rFonts w:cs="Times New Roman"/>
          <w:bCs/>
          <w:i/>
          <w:szCs w:val="24"/>
        </w:rPr>
        <w:t>P.aeruginosa</w:t>
      </w:r>
      <w:proofErr w:type="spellEnd"/>
      <w:r w:rsidR="00F158B5">
        <w:rPr>
          <w:rFonts w:cs="Times New Roman"/>
          <w:bCs/>
          <w:szCs w:val="24"/>
        </w:rPr>
        <w:t>/</w:t>
      </w:r>
      <w:proofErr w:type="spellStart"/>
      <w:r w:rsidR="00F158B5" w:rsidRPr="00F158B5">
        <w:rPr>
          <w:rFonts w:cs="Times New Roman"/>
          <w:bCs/>
          <w:i/>
          <w:szCs w:val="24"/>
        </w:rPr>
        <w:t>S.aureus</w:t>
      </w:r>
      <w:proofErr w:type="spellEnd"/>
      <w:r w:rsidR="00F158B5">
        <w:rPr>
          <w:rFonts w:cs="Times New Roman"/>
          <w:bCs/>
          <w:szCs w:val="24"/>
        </w:rPr>
        <w:t xml:space="preserve"> </w:t>
      </w:r>
      <w:r w:rsidRPr="00FC68D6">
        <w:rPr>
          <w:rFonts w:cs="Times New Roman"/>
          <w:bCs/>
          <w:szCs w:val="24"/>
        </w:rPr>
        <w:t>biofilms</w:t>
      </w:r>
      <w:bookmarkEnd w:id="0"/>
    </w:p>
    <w:p w14:paraId="607BCA31" w14:textId="6E6CAD18" w:rsidR="00A0778C" w:rsidRDefault="00A0778C" w:rsidP="00A0778C"/>
    <w:p w14:paraId="5A395B11" w14:textId="65678400" w:rsidR="00441267" w:rsidRDefault="00441267" w:rsidP="00A0778C"/>
    <w:p w14:paraId="4F3FD242" w14:textId="5E721B25" w:rsidR="00441267" w:rsidRDefault="00441267" w:rsidP="00A0778C"/>
    <w:p w14:paraId="5A884D3B" w14:textId="3A07B4C3" w:rsidR="00441267" w:rsidRDefault="00441267" w:rsidP="00A0778C"/>
    <w:p w14:paraId="54AE7EFF" w14:textId="454AD487" w:rsidR="00441267" w:rsidRDefault="00441267" w:rsidP="00A0778C"/>
    <w:p w14:paraId="62C81B5A" w14:textId="31CE4382" w:rsidR="00441267" w:rsidRDefault="00441267" w:rsidP="00A0778C"/>
    <w:p w14:paraId="510096B6" w14:textId="1EA29EB5" w:rsidR="00441267" w:rsidRDefault="00441267" w:rsidP="00A0778C"/>
    <w:p w14:paraId="48ABDB6A" w14:textId="7726F435" w:rsidR="00441267" w:rsidRPr="00E810EF" w:rsidRDefault="0025394A" w:rsidP="00A0778C">
      <w:pPr>
        <w:rPr>
          <w:sz w:val="23"/>
          <w:szCs w:val="23"/>
        </w:rPr>
      </w:pPr>
      <w:r w:rsidRPr="00E810EF">
        <w:rPr>
          <w:rFonts w:cs="Times New Roman"/>
          <w:b/>
          <w:sz w:val="23"/>
          <w:szCs w:val="23"/>
        </w:rPr>
        <w:lastRenderedPageBreak/>
        <w:t xml:space="preserve">Supplementary Table </w:t>
      </w:r>
      <w:r w:rsidRPr="00E810EF">
        <w:rPr>
          <w:rFonts w:cs="Times New Roman"/>
          <w:b/>
          <w:sz w:val="23"/>
          <w:szCs w:val="23"/>
        </w:rPr>
        <w:fldChar w:fldCharType="begin"/>
      </w:r>
      <w:r w:rsidRPr="00E810EF">
        <w:rPr>
          <w:rFonts w:cs="Times New Roman"/>
          <w:b/>
          <w:sz w:val="23"/>
          <w:szCs w:val="23"/>
        </w:rPr>
        <w:instrText xml:space="preserve"> SEQ Figure \* ARABIC </w:instrText>
      </w:r>
      <w:r w:rsidRPr="00E810EF">
        <w:rPr>
          <w:rFonts w:cs="Times New Roman"/>
          <w:b/>
          <w:sz w:val="23"/>
          <w:szCs w:val="23"/>
        </w:rPr>
        <w:fldChar w:fldCharType="separate"/>
      </w:r>
      <w:r w:rsidRPr="00E810EF">
        <w:rPr>
          <w:rFonts w:cs="Times New Roman"/>
          <w:b/>
          <w:noProof/>
          <w:sz w:val="23"/>
          <w:szCs w:val="23"/>
        </w:rPr>
        <w:t>1</w:t>
      </w:r>
      <w:r w:rsidRPr="00E810EF">
        <w:rPr>
          <w:rFonts w:cs="Times New Roman"/>
          <w:b/>
          <w:sz w:val="23"/>
          <w:szCs w:val="23"/>
        </w:rPr>
        <w:fldChar w:fldCharType="end"/>
      </w:r>
      <w:r w:rsidRPr="00E810EF">
        <w:rPr>
          <w:rFonts w:cs="Times New Roman"/>
          <w:b/>
          <w:sz w:val="23"/>
          <w:szCs w:val="23"/>
        </w:rPr>
        <w:t xml:space="preserve">. </w:t>
      </w:r>
      <w:r w:rsidRPr="00E810EF">
        <w:rPr>
          <w:sz w:val="23"/>
          <w:szCs w:val="23"/>
        </w:rPr>
        <w:t xml:space="preserve">Summary of the sequencing results. </w:t>
      </w:r>
      <w:r w:rsidR="006B1390" w:rsidRPr="00E810EF">
        <w:rPr>
          <w:sz w:val="23"/>
          <w:szCs w:val="23"/>
        </w:rPr>
        <w:t>S, single; M, mixed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835"/>
        <w:gridCol w:w="1706"/>
        <w:gridCol w:w="1498"/>
        <w:gridCol w:w="1559"/>
        <w:gridCol w:w="1621"/>
      </w:tblGrid>
      <w:tr w:rsidR="00084EAB" w14:paraId="614648D1" w14:textId="77777777" w:rsidTr="00084EAB">
        <w:trPr>
          <w:jc w:val="center"/>
        </w:trPr>
        <w:tc>
          <w:tcPr>
            <w:tcW w:w="1271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5ED25FFB" w14:textId="661D3F26" w:rsidR="004B12E7" w:rsidRPr="00AD5B83" w:rsidRDefault="004B12E7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 w:rsidRPr="00AD5B83">
              <w:rPr>
                <w:rFonts w:cs="Times New Roman"/>
                <w:b/>
                <w:bCs/>
                <w:sz w:val="21"/>
                <w:szCs w:val="20"/>
              </w:rPr>
              <w:t>Sample Identity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47B8FD05" w14:textId="0B0C72C5" w:rsidR="004B12E7" w:rsidRPr="00AD5B83" w:rsidRDefault="004B12E7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 w:rsidRPr="00AD5B83">
              <w:rPr>
                <w:rFonts w:cs="Times New Roman"/>
                <w:b/>
                <w:bCs/>
                <w:sz w:val="21"/>
                <w:szCs w:val="20"/>
              </w:rPr>
              <w:t>Sample type</w:t>
            </w:r>
          </w:p>
        </w:tc>
        <w:tc>
          <w:tcPr>
            <w:tcW w:w="1706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1ECF84AE" w14:textId="779B9A7F" w:rsidR="004B12E7" w:rsidRPr="00AD5B83" w:rsidRDefault="004B12E7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 w:rsidRPr="00AD5B83">
              <w:rPr>
                <w:rFonts w:cs="Times New Roman"/>
                <w:b/>
                <w:bCs/>
                <w:sz w:val="21"/>
                <w:szCs w:val="20"/>
              </w:rPr>
              <w:t>Read type</w:t>
            </w:r>
          </w:p>
        </w:tc>
        <w:tc>
          <w:tcPr>
            <w:tcW w:w="1498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1A21D537" w14:textId="18827136" w:rsidR="004B12E7" w:rsidRPr="00AD5B83" w:rsidRDefault="002A4FC2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>
              <w:rPr>
                <w:rFonts w:cs="Times New Roman"/>
                <w:b/>
                <w:bCs/>
                <w:sz w:val="21"/>
                <w:szCs w:val="20"/>
              </w:rPr>
              <w:t>Total</w:t>
            </w:r>
            <w:r w:rsidR="004B12E7" w:rsidRPr="00AD5B83">
              <w:rPr>
                <w:rFonts w:cs="Times New Roman"/>
                <w:b/>
                <w:bCs/>
                <w:sz w:val="21"/>
                <w:szCs w:val="20"/>
              </w:rPr>
              <w:t xml:space="preserve"> count Reads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EFD55D5" w14:textId="674087F9" w:rsidR="004B12E7" w:rsidRPr="00AD5B83" w:rsidRDefault="004B12E7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 w:rsidRPr="00AD5B83">
              <w:rPr>
                <w:rFonts w:cs="Times New Roman"/>
                <w:b/>
                <w:bCs/>
                <w:sz w:val="21"/>
                <w:szCs w:val="20"/>
              </w:rPr>
              <w:t>Reads mapped in pairs</w:t>
            </w:r>
          </w:p>
        </w:tc>
        <w:tc>
          <w:tcPr>
            <w:tcW w:w="162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7D27E5A" w14:textId="31AD4BB3" w:rsidR="004B12E7" w:rsidRPr="00AD5B83" w:rsidRDefault="004B12E7" w:rsidP="00FF5859">
            <w:pPr>
              <w:spacing w:line="276" w:lineRule="auto"/>
              <w:jc w:val="center"/>
              <w:rPr>
                <w:rFonts w:cs="Times New Roman"/>
                <w:b/>
                <w:bCs/>
                <w:sz w:val="21"/>
                <w:szCs w:val="20"/>
              </w:rPr>
            </w:pPr>
            <w:r w:rsidRPr="00AD5B83">
              <w:rPr>
                <w:rFonts w:cs="Times New Roman"/>
                <w:b/>
                <w:bCs/>
                <w:sz w:val="21"/>
                <w:szCs w:val="20"/>
              </w:rPr>
              <w:t>Reads mapped in broken pairs</w:t>
            </w:r>
          </w:p>
        </w:tc>
      </w:tr>
      <w:tr w:rsidR="00084EAB" w14:paraId="6C588181" w14:textId="77777777" w:rsidTr="00084EAB">
        <w:trPr>
          <w:jc w:val="center"/>
        </w:trPr>
        <w:tc>
          <w:tcPr>
            <w:tcW w:w="1271" w:type="dxa"/>
            <w:tcBorders>
              <w:top w:val="single" w:sz="8" w:space="0" w:color="000000"/>
            </w:tcBorders>
            <w:vAlign w:val="center"/>
          </w:tcPr>
          <w:p w14:paraId="60645928" w14:textId="109870D9" w:rsidR="004B12E7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Pa_S</w:t>
            </w:r>
            <w:r w:rsidRPr="00300953">
              <w:rPr>
                <w:rFonts w:cs="Times New Roman"/>
                <w:sz w:val="22"/>
                <w:vertAlign w:val="subscript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</w:tcBorders>
            <w:vAlign w:val="center"/>
          </w:tcPr>
          <w:p w14:paraId="04BD4E91" w14:textId="4A2F5925" w:rsidR="004B12E7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</w:rPr>
            </w:pPr>
            <w:r w:rsidRPr="00CA48D7">
              <w:rPr>
                <w:rFonts w:cs="Times New Roman"/>
                <w:i/>
                <w:iCs/>
                <w:sz w:val="22"/>
              </w:rPr>
              <w:t>P. aeruginosa</w:t>
            </w:r>
          </w:p>
        </w:tc>
        <w:tc>
          <w:tcPr>
            <w:tcW w:w="1706" w:type="dxa"/>
            <w:tcBorders>
              <w:top w:val="single" w:sz="8" w:space="0" w:color="000000"/>
            </w:tcBorders>
            <w:vAlign w:val="center"/>
          </w:tcPr>
          <w:p w14:paraId="6D7BCDE4" w14:textId="31D40FEF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 w:rsidRPr="00CA48D7">
              <w:rPr>
                <w:rFonts w:cs="Times New Roman"/>
                <w:sz w:val="22"/>
              </w:rPr>
              <w:t xml:space="preserve">50 × 2 </w:t>
            </w:r>
            <w:proofErr w:type="gramStart"/>
            <w:r w:rsidRPr="00CA48D7">
              <w:rPr>
                <w:rFonts w:cs="Times New Roman"/>
                <w:sz w:val="22"/>
              </w:rPr>
              <w:t>pair</w:t>
            </w:r>
            <w:r w:rsidR="00474981">
              <w:rPr>
                <w:rFonts w:cs="Times New Roman"/>
                <w:sz w:val="22"/>
              </w:rPr>
              <w:t>ed-</w:t>
            </w:r>
            <w:r w:rsidRPr="00CA48D7">
              <w:rPr>
                <w:rFonts w:cs="Times New Roman"/>
                <w:sz w:val="22"/>
              </w:rPr>
              <w:t>end</w:t>
            </w:r>
            <w:proofErr w:type="gramEnd"/>
          </w:p>
        </w:tc>
        <w:tc>
          <w:tcPr>
            <w:tcW w:w="1498" w:type="dxa"/>
            <w:tcBorders>
              <w:top w:val="single" w:sz="8" w:space="0" w:color="000000"/>
            </w:tcBorders>
            <w:vAlign w:val="center"/>
          </w:tcPr>
          <w:p w14:paraId="41968D07" w14:textId="7DAEE758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133,397,784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vAlign w:val="center"/>
          </w:tcPr>
          <w:p w14:paraId="47AD2048" w14:textId="1852461E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128,429,678</w:t>
            </w:r>
          </w:p>
        </w:tc>
        <w:tc>
          <w:tcPr>
            <w:tcW w:w="1621" w:type="dxa"/>
            <w:tcBorders>
              <w:top w:val="single" w:sz="8" w:space="0" w:color="000000"/>
            </w:tcBorders>
            <w:vAlign w:val="center"/>
          </w:tcPr>
          <w:p w14:paraId="57BC42B8" w14:textId="21C4BE58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2,656,657</w:t>
            </w:r>
          </w:p>
        </w:tc>
      </w:tr>
      <w:tr w:rsidR="00084EAB" w14:paraId="4992E57D" w14:textId="77777777" w:rsidTr="00084EAB">
        <w:trPr>
          <w:jc w:val="center"/>
        </w:trPr>
        <w:tc>
          <w:tcPr>
            <w:tcW w:w="1271" w:type="dxa"/>
            <w:vAlign w:val="center"/>
          </w:tcPr>
          <w:p w14:paraId="1A6D2AF3" w14:textId="12292E5F" w:rsidR="004B12E7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Pa_S</w:t>
            </w:r>
            <w:r w:rsidRPr="00300953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2835" w:type="dxa"/>
            <w:vAlign w:val="center"/>
          </w:tcPr>
          <w:p w14:paraId="69157422" w14:textId="4797A2F7" w:rsidR="004B12E7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</w:rPr>
            </w:pPr>
            <w:r w:rsidRPr="00CA48D7">
              <w:rPr>
                <w:rFonts w:cs="Times New Roman"/>
                <w:i/>
                <w:iCs/>
                <w:sz w:val="22"/>
              </w:rPr>
              <w:t>P. aeruginosa</w:t>
            </w:r>
          </w:p>
        </w:tc>
        <w:tc>
          <w:tcPr>
            <w:tcW w:w="1706" w:type="dxa"/>
            <w:vAlign w:val="center"/>
          </w:tcPr>
          <w:p w14:paraId="77151D9B" w14:textId="2F741DF7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 xml:space="preserve">150 × 2 </w:t>
            </w:r>
            <w:proofErr w:type="gramStart"/>
            <w:r w:rsidRPr="00CA48D7">
              <w:rPr>
                <w:rFonts w:cs="Times New Roman"/>
                <w:sz w:val="22"/>
              </w:rPr>
              <w:t>pair</w:t>
            </w:r>
            <w:r w:rsidR="00474981">
              <w:rPr>
                <w:rFonts w:cs="Times New Roman"/>
                <w:sz w:val="22"/>
              </w:rPr>
              <w:t>ed-</w:t>
            </w:r>
            <w:r w:rsidRPr="00CA48D7">
              <w:rPr>
                <w:rFonts w:cs="Times New Roman"/>
                <w:sz w:val="22"/>
              </w:rPr>
              <w:t>end</w:t>
            </w:r>
            <w:proofErr w:type="gramEnd"/>
          </w:p>
        </w:tc>
        <w:tc>
          <w:tcPr>
            <w:tcW w:w="1498" w:type="dxa"/>
            <w:vAlign w:val="center"/>
          </w:tcPr>
          <w:p w14:paraId="001DBAAC" w14:textId="2A0E5693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109,742,548</w:t>
            </w:r>
          </w:p>
        </w:tc>
        <w:tc>
          <w:tcPr>
            <w:tcW w:w="1559" w:type="dxa"/>
            <w:vAlign w:val="center"/>
          </w:tcPr>
          <w:p w14:paraId="0F8F199A" w14:textId="52F25A90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100,748,864</w:t>
            </w:r>
          </w:p>
        </w:tc>
        <w:tc>
          <w:tcPr>
            <w:tcW w:w="1621" w:type="dxa"/>
            <w:vAlign w:val="center"/>
          </w:tcPr>
          <w:p w14:paraId="7FD5D680" w14:textId="7B26A891" w:rsidR="004B12E7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2,915,604</w:t>
            </w:r>
          </w:p>
        </w:tc>
      </w:tr>
      <w:tr w:rsidR="00084EAB" w:rsidRPr="00AD5B83" w14:paraId="6E29A75D" w14:textId="77777777" w:rsidTr="00084EAB">
        <w:trPr>
          <w:jc w:val="center"/>
        </w:trPr>
        <w:tc>
          <w:tcPr>
            <w:tcW w:w="1271" w:type="dxa"/>
            <w:vAlign w:val="center"/>
          </w:tcPr>
          <w:p w14:paraId="237ADB88" w14:textId="113E7C67" w:rsidR="004B12E7" w:rsidRPr="00CA48D7" w:rsidRDefault="00AD5B83" w:rsidP="00FF5859">
            <w:pPr>
              <w:jc w:val="center"/>
              <w:rPr>
                <w:rFonts w:cs="Times New Roman"/>
                <w:sz w:val="22"/>
                <w:vertAlign w:val="superscript"/>
              </w:rPr>
            </w:pPr>
            <w:r w:rsidRPr="00CA48D7">
              <w:rPr>
                <w:rFonts w:cs="Times New Roman"/>
                <w:sz w:val="22"/>
              </w:rPr>
              <w:t>Pa_M</w:t>
            </w:r>
            <w:r w:rsidRPr="00300953">
              <w:rPr>
                <w:rFonts w:cs="Times New Roman"/>
                <w:sz w:val="22"/>
                <w:vertAlign w:val="subscript"/>
              </w:rPr>
              <w:t>1</w:t>
            </w:r>
          </w:p>
        </w:tc>
        <w:tc>
          <w:tcPr>
            <w:tcW w:w="2835" w:type="dxa"/>
            <w:vAlign w:val="center"/>
          </w:tcPr>
          <w:p w14:paraId="3B44B232" w14:textId="7A90E825" w:rsidR="004B12E7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P. aeruginosa+S. aureus</w:t>
            </w:r>
            <w:r w:rsidR="00065B97"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  <w:t>*1</w:t>
            </w:r>
          </w:p>
        </w:tc>
        <w:tc>
          <w:tcPr>
            <w:tcW w:w="1706" w:type="dxa"/>
            <w:vAlign w:val="center"/>
          </w:tcPr>
          <w:p w14:paraId="5574EE12" w14:textId="7ED600E9" w:rsidR="004B12E7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150 × 2 pair</w:t>
            </w:r>
            <w:r w:rsidR="00474981">
              <w:rPr>
                <w:rFonts w:cs="Times New Roman"/>
                <w:sz w:val="22"/>
                <w:lang w:val="pt-PT"/>
              </w:rPr>
              <w:t>ed-</w:t>
            </w:r>
            <w:r w:rsidRPr="00CA48D7">
              <w:rPr>
                <w:rFonts w:cs="Times New Roman"/>
                <w:sz w:val="22"/>
                <w:lang w:val="pt-PT"/>
              </w:rPr>
              <w:t>end</w:t>
            </w:r>
          </w:p>
        </w:tc>
        <w:tc>
          <w:tcPr>
            <w:tcW w:w="1498" w:type="dxa"/>
            <w:vAlign w:val="center"/>
          </w:tcPr>
          <w:p w14:paraId="01DE1471" w14:textId="5A701B4B" w:rsidR="004B12E7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134,531,674</w:t>
            </w:r>
          </w:p>
        </w:tc>
        <w:tc>
          <w:tcPr>
            <w:tcW w:w="1559" w:type="dxa"/>
            <w:vAlign w:val="center"/>
          </w:tcPr>
          <w:p w14:paraId="3FC2D5BE" w14:textId="58A79001" w:rsidR="004B12E7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127,208,514</w:t>
            </w:r>
          </w:p>
        </w:tc>
        <w:tc>
          <w:tcPr>
            <w:tcW w:w="1621" w:type="dxa"/>
            <w:vAlign w:val="center"/>
          </w:tcPr>
          <w:p w14:paraId="308EB7B0" w14:textId="61A40CB3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3,110,422</w:t>
            </w:r>
          </w:p>
        </w:tc>
      </w:tr>
      <w:tr w:rsidR="00084EAB" w:rsidRPr="00AD5B83" w14:paraId="5115C466" w14:textId="77777777" w:rsidTr="00084EAB">
        <w:trPr>
          <w:jc w:val="center"/>
        </w:trPr>
        <w:tc>
          <w:tcPr>
            <w:tcW w:w="1271" w:type="dxa"/>
            <w:vAlign w:val="center"/>
          </w:tcPr>
          <w:p w14:paraId="4F067F1D" w14:textId="6E8E4EFB" w:rsidR="004B12E7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Pa_M</w:t>
            </w:r>
            <w:r w:rsidRPr="00300953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2835" w:type="dxa"/>
            <w:vAlign w:val="center"/>
          </w:tcPr>
          <w:p w14:paraId="47475DC4" w14:textId="0041B650" w:rsidR="004B12E7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P. aeruginosa+S. aureus</w:t>
            </w:r>
            <w:r w:rsidR="00065B97"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  <w:t>*1</w:t>
            </w:r>
          </w:p>
        </w:tc>
        <w:tc>
          <w:tcPr>
            <w:tcW w:w="1706" w:type="dxa"/>
            <w:vAlign w:val="center"/>
          </w:tcPr>
          <w:p w14:paraId="17E50711" w14:textId="2AD349F7" w:rsidR="004B12E7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150 × 2 pair</w:t>
            </w:r>
            <w:r w:rsidR="00474981">
              <w:rPr>
                <w:rFonts w:cs="Times New Roman"/>
                <w:sz w:val="22"/>
                <w:lang w:val="pt-PT"/>
              </w:rPr>
              <w:t>ed-</w:t>
            </w:r>
            <w:r w:rsidRPr="00CA48D7">
              <w:rPr>
                <w:rFonts w:cs="Times New Roman"/>
                <w:sz w:val="22"/>
                <w:lang w:val="pt-PT"/>
              </w:rPr>
              <w:t>end</w:t>
            </w:r>
          </w:p>
        </w:tc>
        <w:tc>
          <w:tcPr>
            <w:tcW w:w="1498" w:type="dxa"/>
            <w:vAlign w:val="center"/>
          </w:tcPr>
          <w:p w14:paraId="484CC901" w14:textId="2EAD6705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139,925,400</w:t>
            </w:r>
          </w:p>
        </w:tc>
        <w:tc>
          <w:tcPr>
            <w:tcW w:w="1559" w:type="dxa"/>
            <w:vAlign w:val="center"/>
          </w:tcPr>
          <w:p w14:paraId="44C7FD2F" w14:textId="450189FD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130,754,942</w:t>
            </w:r>
          </w:p>
        </w:tc>
        <w:tc>
          <w:tcPr>
            <w:tcW w:w="1621" w:type="dxa"/>
            <w:vAlign w:val="center"/>
          </w:tcPr>
          <w:p w14:paraId="4748DB66" w14:textId="62C4C2CE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6,192,986</w:t>
            </w:r>
          </w:p>
        </w:tc>
      </w:tr>
      <w:tr w:rsidR="00084EAB" w:rsidRPr="00AD5B83" w14:paraId="3E3D4833" w14:textId="77777777" w:rsidTr="00084EAB">
        <w:trPr>
          <w:jc w:val="center"/>
        </w:trPr>
        <w:tc>
          <w:tcPr>
            <w:tcW w:w="1271" w:type="dxa"/>
            <w:vAlign w:val="center"/>
          </w:tcPr>
          <w:p w14:paraId="4B1C6FEB" w14:textId="688DC749" w:rsidR="004B12E7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Sa_S</w:t>
            </w:r>
            <w:r w:rsidRPr="00300953">
              <w:rPr>
                <w:rFonts w:cs="Times New Roman"/>
                <w:sz w:val="22"/>
                <w:vertAlign w:val="subscript"/>
              </w:rPr>
              <w:t>1</w:t>
            </w:r>
          </w:p>
        </w:tc>
        <w:tc>
          <w:tcPr>
            <w:tcW w:w="2835" w:type="dxa"/>
            <w:vAlign w:val="center"/>
          </w:tcPr>
          <w:p w14:paraId="1CFE75AC" w14:textId="18B76ADB" w:rsidR="004B12E7" w:rsidRPr="00CA48D7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S. aureus</w:t>
            </w:r>
          </w:p>
        </w:tc>
        <w:tc>
          <w:tcPr>
            <w:tcW w:w="1706" w:type="dxa"/>
            <w:vAlign w:val="center"/>
          </w:tcPr>
          <w:p w14:paraId="68F4FF27" w14:textId="73EBEE55" w:rsidR="004B12E7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150 × 2 pair</w:t>
            </w:r>
            <w:r w:rsidR="00474981">
              <w:rPr>
                <w:rFonts w:cs="Times New Roman"/>
                <w:sz w:val="22"/>
                <w:lang w:val="pt-PT"/>
              </w:rPr>
              <w:t>ed-</w:t>
            </w:r>
            <w:r w:rsidRPr="00CA48D7">
              <w:rPr>
                <w:rFonts w:cs="Times New Roman"/>
                <w:sz w:val="22"/>
                <w:lang w:val="pt-PT"/>
              </w:rPr>
              <w:t>end</w:t>
            </w:r>
          </w:p>
        </w:tc>
        <w:tc>
          <w:tcPr>
            <w:tcW w:w="1498" w:type="dxa"/>
            <w:vAlign w:val="center"/>
          </w:tcPr>
          <w:p w14:paraId="19ED79CD" w14:textId="1D568E5F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79,384,900</w:t>
            </w:r>
          </w:p>
        </w:tc>
        <w:tc>
          <w:tcPr>
            <w:tcW w:w="1559" w:type="dxa"/>
            <w:vAlign w:val="center"/>
          </w:tcPr>
          <w:p w14:paraId="46665FE6" w14:textId="47AE3E69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76,685,234</w:t>
            </w:r>
          </w:p>
        </w:tc>
        <w:tc>
          <w:tcPr>
            <w:tcW w:w="1621" w:type="dxa"/>
            <w:vAlign w:val="center"/>
          </w:tcPr>
          <w:p w14:paraId="6079DDC2" w14:textId="640DE23B" w:rsidR="004B12E7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1,186,500</w:t>
            </w:r>
          </w:p>
        </w:tc>
      </w:tr>
      <w:tr w:rsidR="00084EAB" w14:paraId="07E6D565" w14:textId="77777777" w:rsidTr="00084EAB">
        <w:trPr>
          <w:jc w:val="center"/>
        </w:trPr>
        <w:tc>
          <w:tcPr>
            <w:tcW w:w="1271" w:type="dxa"/>
            <w:vAlign w:val="center"/>
          </w:tcPr>
          <w:p w14:paraId="14B0256F" w14:textId="431E2EDB" w:rsidR="00AD5B83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Sa_S</w:t>
            </w:r>
            <w:r w:rsidR="007723FB" w:rsidRPr="00300953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2835" w:type="dxa"/>
            <w:vAlign w:val="center"/>
          </w:tcPr>
          <w:p w14:paraId="4498CA52" w14:textId="255A21C5" w:rsidR="00AD5B83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S. aureus</w:t>
            </w:r>
          </w:p>
        </w:tc>
        <w:tc>
          <w:tcPr>
            <w:tcW w:w="1706" w:type="dxa"/>
            <w:vAlign w:val="center"/>
          </w:tcPr>
          <w:p w14:paraId="34969211" w14:textId="09F2C3D0" w:rsidR="00AD5B83" w:rsidRPr="00CA48D7" w:rsidRDefault="00CA48D7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 xml:space="preserve">150 × 2 </w:t>
            </w:r>
            <w:proofErr w:type="gramStart"/>
            <w:r w:rsidRPr="00CA48D7">
              <w:rPr>
                <w:rFonts w:cs="Times New Roman"/>
                <w:sz w:val="22"/>
              </w:rPr>
              <w:t>pair</w:t>
            </w:r>
            <w:r w:rsidR="00474981">
              <w:rPr>
                <w:rFonts w:cs="Times New Roman"/>
                <w:sz w:val="22"/>
              </w:rPr>
              <w:t>ed-</w:t>
            </w:r>
            <w:r w:rsidRPr="00CA48D7">
              <w:rPr>
                <w:rFonts w:cs="Times New Roman"/>
                <w:sz w:val="22"/>
              </w:rPr>
              <w:t>end</w:t>
            </w:r>
            <w:proofErr w:type="gramEnd"/>
          </w:p>
        </w:tc>
        <w:tc>
          <w:tcPr>
            <w:tcW w:w="1498" w:type="dxa"/>
            <w:vAlign w:val="center"/>
          </w:tcPr>
          <w:p w14:paraId="0F6E6DB2" w14:textId="21DC0D59" w:rsidR="00AD5B83" w:rsidRPr="00CA48D7" w:rsidRDefault="00FF5859" w:rsidP="00FF5859">
            <w:pPr>
              <w:jc w:val="center"/>
              <w:rPr>
                <w:rFonts w:cs="Times New Roman"/>
                <w:sz w:val="22"/>
              </w:rPr>
            </w:pPr>
            <w:r w:rsidRPr="00FF5859">
              <w:rPr>
                <w:rFonts w:cs="Times New Roman"/>
                <w:sz w:val="22"/>
              </w:rPr>
              <w:t>79,325,532</w:t>
            </w:r>
          </w:p>
        </w:tc>
        <w:tc>
          <w:tcPr>
            <w:tcW w:w="1559" w:type="dxa"/>
            <w:vAlign w:val="center"/>
          </w:tcPr>
          <w:p w14:paraId="1A72FF23" w14:textId="33AE75E5" w:rsidR="00AD5B83" w:rsidRPr="00CA48D7" w:rsidRDefault="00FF5859" w:rsidP="00FF5859">
            <w:pPr>
              <w:jc w:val="center"/>
              <w:rPr>
                <w:rFonts w:cs="Times New Roman"/>
                <w:sz w:val="22"/>
              </w:rPr>
            </w:pPr>
            <w:r w:rsidRPr="00FF5859">
              <w:rPr>
                <w:rFonts w:cs="Times New Roman"/>
                <w:sz w:val="22"/>
              </w:rPr>
              <w:t>76,919,300</w:t>
            </w:r>
          </w:p>
        </w:tc>
        <w:tc>
          <w:tcPr>
            <w:tcW w:w="1621" w:type="dxa"/>
            <w:vAlign w:val="center"/>
          </w:tcPr>
          <w:p w14:paraId="48B2A167" w14:textId="1164297E" w:rsidR="00AD5B83" w:rsidRPr="00CA48D7" w:rsidRDefault="00FF5859" w:rsidP="00FF5859">
            <w:pPr>
              <w:jc w:val="center"/>
              <w:rPr>
                <w:rFonts w:cs="Times New Roman"/>
                <w:sz w:val="22"/>
              </w:rPr>
            </w:pPr>
            <w:r w:rsidRPr="00FF5859">
              <w:rPr>
                <w:rFonts w:cs="Times New Roman"/>
                <w:sz w:val="22"/>
              </w:rPr>
              <w:t>1,100,071</w:t>
            </w:r>
          </w:p>
        </w:tc>
      </w:tr>
      <w:tr w:rsidR="00084EAB" w:rsidRPr="00AD5B83" w14:paraId="2DB7D746" w14:textId="77777777" w:rsidTr="00084EAB">
        <w:trPr>
          <w:jc w:val="center"/>
        </w:trPr>
        <w:tc>
          <w:tcPr>
            <w:tcW w:w="1271" w:type="dxa"/>
            <w:vAlign w:val="center"/>
          </w:tcPr>
          <w:p w14:paraId="246B414A" w14:textId="2F96DA49" w:rsidR="00AD5B83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Sa_M</w:t>
            </w:r>
            <w:r w:rsidRPr="00300953">
              <w:rPr>
                <w:rFonts w:cs="Times New Roman"/>
                <w:sz w:val="22"/>
                <w:vertAlign w:val="subscript"/>
              </w:rPr>
              <w:t>1</w:t>
            </w:r>
          </w:p>
        </w:tc>
        <w:tc>
          <w:tcPr>
            <w:tcW w:w="2835" w:type="dxa"/>
            <w:vAlign w:val="center"/>
          </w:tcPr>
          <w:p w14:paraId="41B47718" w14:textId="1F34EA0A" w:rsidR="00AD5B83" w:rsidRPr="00065B97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P. aeruginosa+S. aureus</w:t>
            </w:r>
            <w:r w:rsidR="00065B97"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  <w:t>*2</w:t>
            </w:r>
          </w:p>
        </w:tc>
        <w:tc>
          <w:tcPr>
            <w:tcW w:w="1706" w:type="dxa"/>
            <w:vAlign w:val="center"/>
          </w:tcPr>
          <w:p w14:paraId="4349AAEF" w14:textId="01D5E464" w:rsidR="00AD5B83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150 × 2 pair</w:t>
            </w:r>
            <w:r w:rsidR="00474981">
              <w:rPr>
                <w:rFonts w:cs="Times New Roman"/>
                <w:sz w:val="22"/>
                <w:lang w:val="pt-PT"/>
              </w:rPr>
              <w:t>ed-</w:t>
            </w:r>
            <w:r w:rsidRPr="00CA48D7">
              <w:rPr>
                <w:rFonts w:cs="Times New Roman"/>
                <w:sz w:val="22"/>
                <w:lang w:val="pt-PT"/>
              </w:rPr>
              <w:t>end</w:t>
            </w:r>
          </w:p>
        </w:tc>
        <w:tc>
          <w:tcPr>
            <w:tcW w:w="1498" w:type="dxa"/>
            <w:vAlign w:val="center"/>
          </w:tcPr>
          <w:p w14:paraId="7C2F7D25" w14:textId="5F87B242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134,531,674</w:t>
            </w:r>
          </w:p>
        </w:tc>
        <w:tc>
          <w:tcPr>
            <w:tcW w:w="1559" w:type="dxa"/>
            <w:vAlign w:val="center"/>
          </w:tcPr>
          <w:p w14:paraId="44E0EAFA" w14:textId="4F39098D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212,054</w:t>
            </w:r>
          </w:p>
        </w:tc>
        <w:tc>
          <w:tcPr>
            <w:tcW w:w="1621" w:type="dxa"/>
            <w:vAlign w:val="center"/>
          </w:tcPr>
          <w:p w14:paraId="03A36073" w14:textId="4575DAA7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13,540</w:t>
            </w:r>
          </w:p>
        </w:tc>
      </w:tr>
      <w:tr w:rsidR="00084EAB" w:rsidRPr="00CA48D7" w14:paraId="0D52A9B5" w14:textId="77777777" w:rsidTr="00084EAB">
        <w:trPr>
          <w:jc w:val="center"/>
        </w:trPr>
        <w:tc>
          <w:tcPr>
            <w:tcW w:w="1271" w:type="dxa"/>
            <w:tcBorders>
              <w:bottom w:val="single" w:sz="8" w:space="0" w:color="000000"/>
            </w:tcBorders>
            <w:vAlign w:val="center"/>
          </w:tcPr>
          <w:p w14:paraId="3B3B12F0" w14:textId="54166984" w:rsidR="00AD5B83" w:rsidRPr="00CA48D7" w:rsidRDefault="00AD5B83" w:rsidP="00FF5859">
            <w:pPr>
              <w:jc w:val="center"/>
              <w:rPr>
                <w:rFonts w:cs="Times New Roman"/>
                <w:sz w:val="22"/>
              </w:rPr>
            </w:pPr>
            <w:r w:rsidRPr="00CA48D7">
              <w:rPr>
                <w:rFonts w:cs="Times New Roman"/>
                <w:sz w:val="22"/>
              </w:rPr>
              <w:t>Sa_M</w:t>
            </w:r>
            <w:r w:rsidRPr="00300953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  <w:vAlign w:val="center"/>
          </w:tcPr>
          <w:p w14:paraId="645266DD" w14:textId="0344F4E1" w:rsidR="00AD5B83" w:rsidRPr="006D07F2" w:rsidRDefault="00AD5B83" w:rsidP="00065B97">
            <w:pPr>
              <w:jc w:val="center"/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</w:pPr>
            <w:r w:rsidRPr="00CA48D7">
              <w:rPr>
                <w:rFonts w:cs="Times New Roman"/>
                <w:i/>
                <w:iCs/>
                <w:sz w:val="22"/>
                <w:lang w:val="pt-PT"/>
              </w:rPr>
              <w:t>P. aeruginosa+S. aureus</w:t>
            </w:r>
            <w:r w:rsidR="006D07F2">
              <w:rPr>
                <w:rFonts w:cs="Times New Roman"/>
                <w:i/>
                <w:iCs/>
                <w:sz w:val="22"/>
                <w:vertAlign w:val="superscript"/>
                <w:lang w:val="pt-PT"/>
              </w:rPr>
              <w:t>*2</w:t>
            </w:r>
          </w:p>
        </w:tc>
        <w:tc>
          <w:tcPr>
            <w:tcW w:w="1706" w:type="dxa"/>
            <w:tcBorders>
              <w:bottom w:val="single" w:sz="8" w:space="0" w:color="000000"/>
            </w:tcBorders>
            <w:vAlign w:val="center"/>
          </w:tcPr>
          <w:p w14:paraId="484118C8" w14:textId="039588C0" w:rsidR="00AD5B83" w:rsidRPr="00CA48D7" w:rsidRDefault="00CA48D7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CA48D7">
              <w:rPr>
                <w:rFonts w:cs="Times New Roman"/>
                <w:sz w:val="22"/>
                <w:lang w:val="pt-PT"/>
              </w:rPr>
              <w:t>150 × 2 pair</w:t>
            </w:r>
            <w:r w:rsidR="00474981">
              <w:rPr>
                <w:rFonts w:cs="Times New Roman"/>
                <w:sz w:val="22"/>
                <w:lang w:val="pt-PT"/>
              </w:rPr>
              <w:t>ed-</w:t>
            </w:r>
            <w:r w:rsidRPr="00CA48D7">
              <w:rPr>
                <w:rFonts w:cs="Times New Roman"/>
                <w:sz w:val="22"/>
                <w:lang w:val="pt-PT"/>
              </w:rPr>
              <w:t>end</w:t>
            </w:r>
          </w:p>
        </w:tc>
        <w:tc>
          <w:tcPr>
            <w:tcW w:w="1498" w:type="dxa"/>
            <w:tcBorders>
              <w:bottom w:val="single" w:sz="8" w:space="0" w:color="000000"/>
            </w:tcBorders>
            <w:vAlign w:val="center"/>
          </w:tcPr>
          <w:p w14:paraId="04608B19" w14:textId="33691983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139,925,400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vAlign w:val="center"/>
          </w:tcPr>
          <w:p w14:paraId="06C4FAC7" w14:textId="0FAE6540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520,816</w:t>
            </w:r>
          </w:p>
        </w:tc>
        <w:tc>
          <w:tcPr>
            <w:tcW w:w="1621" w:type="dxa"/>
            <w:tcBorders>
              <w:bottom w:val="single" w:sz="8" w:space="0" w:color="000000"/>
            </w:tcBorders>
            <w:vAlign w:val="center"/>
          </w:tcPr>
          <w:p w14:paraId="4DD55CB7" w14:textId="32F680D1" w:rsidR="00AD5B83" w:rsidRPr="00CA48D7" w:rsidRDefault="00FF5859" w:rsidP="00FF5859">
            <w:pPr>
              <w:jc w:val="center"/>
              <w:rPr>
                <w:rFonts w:cs="Times New Roman"/>
                <w:sz w:val="22"/>
                <w:lang w:val="pt-PT"/>
              </w:rPr>
            </w:pPr>
            <w:r w:rsidRPr="00FF5859">
              <w:rPr>
                <w:rFonts w:cs="Times New Roman"/>
                <w:sz w:val="22"/>
                <w:lang w:val="pt-PT"/>
              </w:rPr>
              <w:t>32,570</w:t>
            </w:r>
          </w:p>
        </w:tc>
      </w:tr>
    </w:tbl>
    <w:p w14:paraId="7CC05321" w14:textId="625B100F" w:rsidR="004B12E7" w:rsidRPr="004001D0" w:rsidRDefault="00065B97" w:rsidP="004001D0">
      <w:pPr>
        <w:rPr>
          <w:sz w:val="20"/>
          <w:szCs w:val="20"/>
        </w:rPr>
      </w:pPr>
      <w:r w:rsidRPr="004001D0">
        <w:rPr>
          <w:sz w:val="20"/>
          <w:szCs w:val="20"/>
          <w:vertAlign w:val="superscript"/>
        </w:rPr>
        <w:t>*1</w:t>
      </w:r>
      <w:r w:rsidR="00CA48D7" w:rsidRPr="004001D0">
        <w:rPr>
          <w:sz w:val="20"/>
          <w:szCs w:val="20"/>
        </w:rPr>
        <w:t xml:space="preserve">RNA-Seq reads alignment was performed using only </w:t>
      </w:r>
      <w:r w:rsidR="00474981">
        <w:rPr>
          <w:sz w:val="20"/>
          <w:szCs w:val="20"/>
        </w:rPr>
        <w:t xml:space="preserve">the </w:t>
      </w:r>
      <w:r w:rsidRPr="004001D0">
        <w:rPr>
          <w:i/>
          <w:iCs/>
          <w:sz w:val="20"/>
          <w:szCs w:val="20"/>
        </w:rPr>
        <w:t>P. aeruginosa</w:t>
      </w:r>
      <w:r w:rsidRPr="004001D0">
        <w:rPr>
          <w:sz w:val="20"/>
          <w:szCs w:val="20"/>
        </w:rPr>
        <w:t xml:space="preserve"> </w:t>
      </w:r>
      <w:r w:rsidR="00CA48D7" w:rsidRPr="004001D0">
        <w:rPr>
          <w:sz w:val="20"/>
          <w:szCs w:val="20"/>
        </w:rPr>
        <w:t>genome.</w:t>
      </w:r>
    </w:p>
    <w:p w14:paraId="06229079" w14:textId="656BD36F" w:rsidR="00300953" w:rsidRPr="00300953" w:rsidRDefault="00065B97" w:rsidP="00A0778C">
      <w:pPr>
        <w:rPr>
          <w:sz w:val="20"/>
          <w:szCs w:val="20"/>
        </w:rPr>
        <w:sectPr w:rsidR="00300953" w:rsidRPr="00300953" w:rsidSect="00F158B5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021" w:right="1191" w:bottom="1021" w:left="1191" w:header="720" w:footer="720" w:gutter="0"/>
          <w:cols w:space="720"/>
          <w:titlePg/>
          <w:docGrid w:linePitch="360"/>
        </w:sectPr>
      </w:pPr>
      <w:r w:rsidRPr="004001D0">
        <w:rPr>
          <w:sz w:val="20"/>
          <w:szCs w:val="20"/>
          <w:vertAlign w:val="superscript"/>
        </w:rPr>
        <w:t>*2</w:t>
      </w:r>
      <w:r w:rsidR="00CA48D7" w:rsidRPr="004001D0">
        <w:rPr>
          <w:sz w:val="20"/>
          <w:szCs w:val="20"/>
        </w:rPr>
        <w:t xml:space="preserve">RNA-Seq reads alignment was performed using only </w:t>
      </w:r>
      <w:r w:rsidR="00474981">
        <w:rPr>
          <w:sz w:val="20"/>
          <w:szCs w:val="20"/>
        </w:rPr>
        <w:t xml:space="preserve">the </w:t>
      </w:r>
      <w:r w:rsidRPr="004001D0">
        <w:rPr>
          <w:i/>
          <w:iCs/>
          <w:sz w:val="20"/>
          <w:szCs w:val="20"/>
        </w:rPr>
        <w:t>S. aureus</w:t>
      </w:r>
      <w:r w:rsidRPr="004001D0">
        <w:rPr>
          <w:sz w:val="20"/>
          <w:szCs w:val="20"/>
        </w:rPr>
        <w:t xml:space="preserve"> </w:t>
      </w:r>
      <w:r w:rsidR="00CA48D7" w:rsidRPr="004001D0">
        <w:rPr>
          <w:sz w:val="20"/>
          <w:szCs w:val="20"/>
        </w:rPr>
        <w:t>genome.</w:t>
      </w:r>
    </w:p>
    <w:p w14:paraId="0AC6602F" w14:textId="09C12479" w:rsidR="00501609" w:rsidRPr="001549D3" w:rsidRDefault="00501609" w:rsidP="002A4862">
      <w:pPr>
        <w:keepNext/>
        <w:jc w:val="center"/>
        <w:rPr>
          <w:rFonts w:cs="Times New Roman"/>
          <w:szCs w:val="24"/>
        </w:rPr>
      </w:pPr>
      <w:r w:rsidRPr="00501609">
        <w:rPr>
          <w:rFonts w:cs="Times New Roman"/>
          <w:noProof/>
          <w:szCs w:val="24"/>
          <w:lang w:val="pt-PT" w:eastAsia="pt-PT"/>
        </w:rPr>
        <w:lastRenderedPageBreak/>
        <w:drawing>
          <wp:inline distT="0" distB="0" distL="0" distR="0" wp14:anchorId="4D97EFF5" wp14:editId="6BDAC6F2">
            <wp:extent cx="5071287" cy="7428865"/>
            <wp:effectExtent l="0" t="0" r="0" b="635"/>
            <wp:docPr id="5" name="Imagem 5" descr="C:\Users\Utilizador\Desktop\Tes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Desktop\Teste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73" cy="74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0C75" w14:textId="79DD3D3B" w:rsidR="00441267" w:rsidRPr="000B123B" w:rsidRDefault="00300953" w:rsidP="000B123B">
      <w:pPr>
        <w:keepNext/>
        <w:jc w:val="both"/>
        <w:rPr>
          <w:rFonts w:cs="Times New Roman"/>
          <w:sz w:val="23"/>
          <w:szCs w:val="23"/>
          <w:lang w:val="en-GB" w:eastAsia="en-GB"/>
        </w:rPr>
      </w:pPr>
      <w:r w:rsidRPr="000B123B">
        <w:rPr>
          <w:rFonts w:cs="Times New Roman"/>
          <w:b/>
          <w:sz w:val="23"/>
          <w:szCs w:val="23"/>
        </w:rPr>
        <w:t xml:space="preserve">Supplementary Figure </w:t>
      </w:r>
      <w:r w:rsidRPr="000B123B">
        <w:rPr>
          <w:rFonts w:cs="Times New Roman"/>
          <w:b/>
          <w:sz w:val="23"/>
          <w:szCs w:val="23"/>
        </w:rPr>
        <w:fldChar w:fldCharType="begin"/>
      </w:r>
      <w:r w:rsidRPr="000B123B">
        <w:rPr>
          <w:rFonts w:cs="Times New Roman"/>
          <w:b/>
          <w:sz w:val="23"/>
          <w:szCs w:val="23"/>
        </w:rPr>
        <w:instrText xml:space="preserve"> SEQ Figure \* ARABIC </w:instrText>
      </w:r>
      <w:r w:rsidRPr="000B123B">
        <w:rPr>
          <w:rFonts w:cs="Times New Roman"/>
          <w:b/>
          <w:sz w:val="23"/>
          <w:szCs w:val="23"/>
        </w:rPr>
        <w:fldChar w:fldCharType="separate"/>
      </w:r>
      <w:r w:rsidRPr="000B123B">
        <w:rPr>
          <w:rFonts w:cs="Times New Roman"/>
          <w:b/>
          <w:noProof/>
          <w:sz w:val="23"/>
          <w:szCs w:val="23"/>
        </w:rPr>
        <w:t>1</w:t>
      </w:r>
      <w:r w:rsidRPr="000B123B">
        <w:rPr>
          <w:rFonts w:cs="Times New Roman"/>
          <w:b/>
          <w:sz w:val="23"/>
          <w:szCs w:val="23"/>
        </w:rPr>
        <w:fldChar w:fldCharType="end"/>
      </w:r>
      <w:r w:rsidRPr="000B123B">
        <w:rPr>
          <w:rFonts w:cs="Times New Roman"/>
          <w:b/>
          <w:sz w:val="23"/>
          <w:szCs w:val="23"/>
        </w:rPr>
        <w:t>.</w:t>
      </w:r>
      <w:r w:rsidRPr="000B123B">
        <w:rPr>
          <w:rFonts w:cs="Times New Roman"/>
          <w:sz w:val="23"/>
          <w:szCs w:val="23"/>
        </w:rPr>
        <w:t xml:space="preserve"> Principal component analysis (PCA) of </w:t>
      </w:r>
      <w:r w:rsidRPr="000B123B">
        <w:rPr>
          <w:rFonts w:cs="Times New Roman"/>
          <w:sz w:val="23"/>
          <w:szCs w:val="23"/>
          <w:lang w:val="en-GB" w:eastAsia="en-GB"/>
        </w:rPr>
        <w:t xml:space="preserve">each biological replicate of </w:t>
      </w:r>
      <w:r w:rsidRPr="000B123B">
        <w:rPr>
          <w:rFonts w:cs="Times New Roman"/>
          <w:b/>
          <w:bCs/>
          <w:sz w:val="23"/>
          <w:szCs w:val="23"/>
        </w:rPr>
        <w:t>(A)</w:t>
      </w:r>
      <w:r w:rsidRPr="000B123B">
        <w:rPr>
          <w:rFonts w:cs="Times New Roman"/>
          <w:sz w:val="23"/>
          <w:szCs w:val="23"/>
        </w:rPr>
        <w:t xml:space="preserve"> </w:t>
      </w:r>
      <w:r w:rsidRPr="000B123B">
        <w:rPr>
          <w:rFonts w:cs="Times New Roman"/>
          <w:i/>
          <w:iCs/>
          <w:sz w:val="23"/>
          <w:szCs w:val="23"/>
        </w:rPr>
        <w:t xml:space="preserve">P. aeruginosa </w:t>
      </w:r>
      <w:r w:rsidRPr="000B123B">
        <w:rPr>
          <w:rFonts w:cs="Times New Roman"/>
          <w:sz w:val="23"/>
          <w:szCs w:val="23"/>
        </w:rPr>
        <w:t xml:space="preserve">(Pa) </w:t>
      </w:r>
      <w:r w:rsidRPr="000B123B">
        <w:rPr>
          <w:rFonts w:cs="Times New Roman"/>
          <w:i/>
          <w:iCs/>
          <w:sz w:val="23"/>
          <w:szCs w:val="23"/>
        </w:rPr>
        <w:t xml:space="preserve">and </w:t>
      </w:r>
      <w:r w:rsidRPr="000B123B">
        <w:rPr>
          <w:rFonts w:cs="Times New Roman"/>
          <w:b/>
          <w:bCs/>
          <w:sz w:val="23"/>
          <w:szCs w:val="23"/>
        </w:rPr>
        <w:t>(B)</w:t>
      </w:r>
      <w:r w:rsidRPr="000B123B">
        <w:rPr>
          <w:rFonts w:cs="Times New Roman"/>
          <w:b/>
          <w:bCs/>
          <w:i/>
          <w:iCs/>
          <w:sz w:val="23"/>
          <w:szCs w:val="23"/>
        </w:rPr>
        <w:t xml:space="preserve"> </w:t>
      </w:r>
      <w:r w:rsidRPr="000B123B">
        <w:rPr>
          <w:rFonts w:cs="Times New Roman"/>
          <w:i/>
          <w:iCs/>
          <w:sz w:val="23"/>
          <w:szCs w:val="23"/>
        </w:rPr>
        <w:t xml:space="preserve">S. aureus </w:t>
      </w:r>
      <w:r w:rsidRPr="000B123B">
        <w:rPr>
          <w:rFonts w:cs="Times New Roman"/>
          <w:sz w:val="23"/>
          <w:szCs w:val="23"/>
        </w:rPr>
        <w:t>(Sa)</w:t>
      </w:r>
      <w:r w:rsidRPr="000B123B">
        <w:rPr>
          <w:rFonts w:cs="Times New Roman"/>
          <w:i/>
          <w:iCs/>
          <w:sz w:val="23"/>
          <w:szCs w:val="23"/>
        </w:rPr>
        <w:t xml:space="preserve"> </w:t>
      </w:r>
      <w:r w:rsidRPr="000B123B">
        <w:rPr>
          <w:rFonts w:cs="Times New Roman"/>
          <w:sz w:val="23"/>
          <w:szCs w:val="23"/>
        </w:rPr>
        <w:t xml:space="preserve">cultured under single- (S1 and S2) and dual-species (M1 and M2). </w:t>
      </w:r>
      <w:r w:rsidR="000B123B" w:rsidRPr="00E810EF">
        <w:rPr>
          <w:rFonts w:cs="Times New Roman"/>
          <w:sz w:val="23"/>
          <w:szCs w:val="23"/>
        </w:rPr>
        <w:t>PCA w</w:t>
      </w:r>
      <w:r w:rsidR="002B5FFB">
        <w:rPr>
          <w:rFonts w:cs="Times New Roman"/>
          <w:sz w:val="23"/>
          <w:szCs w:val="23"/>
        </w:rPr>
        <w:t>as</w:t>
      </w:r>
      <w:r w:rsidR="000B123B" w:rsidRPr="00E810EF">
        <w:rPr>
          <w:rFonts w:cs="Times New Roman"/>
          <w:sz w:val="23"/>
          <w:szCs w:val="23"/>
        </w:rPr>
        <w:t xml:space="preserve"> performed using CLC genomics workbench version 21.</w:t>
      </w:r>
    </w:p>
    <w:p w14:paraId="73A7B9EB" w14:textId="3C9E0770" w:rsidR="00441267" w:rsidRDefault="0050190E" w:rsidP="002A4862">
      <w:pPr>
        <w:keepNext/>
        <w:jc w:val="center"/>
        <w:rPr>
          <w:rFonts w:cs="Times New Roman"/>
          <w:lang w:val="en-GB" w:eastAsia="en-GB"/>
        </w:rPr>
      </w:pPr>
      <w:r w:rsidRPr="0050190E">
        <w:rPr>
          <w:rFonts w:cs="Times New Roman"/>
          <w:noProof/>
          <w:lang w:val="pt-PT" w:eastAsia="pt-PT"/>
        </w:rPr>
        <w:lastRenderedPageBreak/>
        <w:drawing>
          <wp:inline distT="0" distB="0" distL="0" distR="0" wp14:anchorId="0806EC1A" wp14:editId="40BD7164">
            <wp:extent cx="5067296" cy="756285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0639" cy="75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B8FA" w14:textId="37E795AA" w:rsidR="002A4862" w:rsidRPr="000B123B" w:rsidRDefault="00441267" w:rsidP="002A4862">
      <w:pPr>
        <w:keepNext/>
        <w:jc w:val="both"/>
        <w:rPr>
          <w:rFonts w:cs="Times New Roman"/>
          <w:sz w:val="22"/>
        </w:rPr>
        <w:sectPr w:rsidR="002A4862" w:rsidRPr="000B123B" w:rsidSect="00F158B5">
          <w:pgSz w:w="12240" w:h="15840"/>
          <w:pgMar w:top="1021" w:right="1191" w:bottom="1021" w:left="1191" w:header="720" w:footer="720" w:gutter="0"/>
          <w:cols w:space="720"/>
          <w:titlePg/>
          <w:docGrid w:linePitch="360"/>
        </w:sectPr>
      </w:pPr>
      <w:r w:rsidRPr="00E810EF">
        <w:rPr>
          <w:rFonts w:cs="Times New Roman"/>
          <w:b/>
          <w:sz w:val="22"/>
        </w:rPr>
        <w:t>Supplementary Figure 2.</w:t>
      </w:r>
      <w:r w:rsidRPr="00E810EF">
        <w:rPr>
          <w:rFonts w:cs="Times New Roman"/>
          <w:sz w:val="22"/>
        </w:rPr>
        <w:t xml:space="preserve"> Heat map </w:t>
      </w:r>
      <w:r w:rsidR="000B123B" w:rsidRPr="00E810EF">
        <w:rPr>
          <w:rFonts w:cs="Times New Roman"/>
          <w:sz w:val="22"/>
        </w:rPr>
        <w:t xml:space="preserve">of </w:t>
      </w:r>
      <w:r w:rsidR="000B123B" w:rsidRPr="00E810EF">
        <w:rPr>
          <w:rFonts w:cs="Times New Roman"/>
          <w:sz w:val="22"/>
          <w:lang w:val="en-GB" w:eastAsia="en-GB"/>
        </w:rPr>
        <w:t xml:space="preserve">each biological replicate </w:t>
      </w:r>
      <w:r w:rsidRPr="00E810EF">
        <w:rPr>
          <w:rFonts w:cs="Times New Roman"/>
          <w:sz w:val="22"/>
        </w:rPr>
        <w:t xml:space="preserve">showing the gene expression pattern of </w:t>
      </w:r>
      <w:r w:rsidRPr="00E810EF">
        <w:rPr>
          <w:rFonts w:cs="Times New Roman"/>
          <w:i/>
          <w:iCs/>
          <w:sz w:val="22"/>
        </w:rPr>
        <w:t xml:space="preserve">P. aeruginosa </w:t>
      </w:r>
      <w:r w:rsidR="000B123B" w:rsidRPr="00E810EF">
        <w:rPr>
          <w:rFonts w:cs="Times New Roman"/>
          <w:iCs/>
          <w:sz w:val="22"/>
        </w:rPr>
        <w:t>(Pa)</w:t>
      </w:r>
      <w:r w:rsidR="000B123B" w:rsidRPr="00E810EF">
        <w:rPr>
          <w:rFonts w:cs="Times New Roman"/>
          <w:i/>
          <w:iCs/>
          <w:sz w:val="22"/>
        </w:rPr>
        <w:t xml:space="preserve"> </w:t>
      </w:r>
      <w:r w:rsidRPr="00E810EF">
        <w:rPr>
          <w:rFonts w:cs="Times New Roman"/>
          <w:b/>
          <w:bCs/>
          <w:sz w:val="22"/>
        </w:rPr>
        <w:t xml:space="preserve">(A) </w:t>
      </w:r>
      <w:r w:rsidRPr="00E810EF">
        <w:rPr>
          <w:rFonts w:cs="Times New Roman"/>
          <w:sz w:val="22"/>
        </w:rPr>
        <w:t xml:space="preserve">and </w:t>
      </w:r>
      <w:r w:rsidRPr="00E810EF">
        <w:rPr>
          <w:rFonts w:cs="Times New Roman"/>
          <w:i/>
          <w:iCs/>
          <w:sz w:val="22"/>
        </w:rPr>
        <w:t xml:space="preserve">S. aureus </w:t>
      </w:r>
      <w:r w:rsidR="000B123B" w:rsidRPr="00E810EF">
        <w:rPr>
          <w:rFonts w:cs="Times New Roman"/>
          <w:iCs/>
          <w:sz w:val="22"/>
        </w:rPr>
        <w:t xml:space="preserve">(Sa) </w:t>
      </w:r>
      <w:r w:rsidRPr="00E810EF">
        <w:rPr>
          <w:rFonts w:cs="Times New Roman"/>
          <w:b/>
          <w:bCs/>
          <w:sz w:val="22"/>
        </w:rPr>
        <w:t xml:space="preserve">(B) </w:t>
      </w:r>
      <w:r w:rsidRPr="00E810EF">
        <w:rPr>
          <w:rFonts w:cs="Times New Roman"/>
          <w:sz w:val="22"/>
        </w:rPr>
        <w:t>samples in single-</w:t>
      </w:r>
      <w:r w:rsidR="000B123B" w:rsidRPr="00E810EF">
        <w:rPr>
          <w:rFonts w:cs="Times New Roman"/>
          <w:sz w:val="22"/>
        </w:rPr>
        <w:t xml:space="preserve"> (S1 and S2) </w:t>
      </w:r>
      <w:r w:rsidRPr="00E810EF">
        <w:rPr>
          <w:rFonts w:cs="Times New Roman"/>
          <w:sz w:val="22"/>
        </w:rPr>
        <w:t xml:space="preserve">and dual-species </w:t>
      </w:r>
      <w:r w:rsidR="000B123B" w:rsidRPr="00E810EF">
        <w:rPr>
          <w:rFonts w:cs="Times New Roman"/>
          <w:sz w:val="22"/>
        </w:rPr>
        <w:t xml:space="preserve">(M1 and M2) </w:t>
      </w:r>
      <w:r w:rsidRPr="00E810EF">
        <w:rPr>
          <w:rFonts w:cs="Times New Roman"/>
          <w:sz w:val="22"/>
        </w:rPr>
        <w:t xml:space="preserve">growth conditions. </w:t>
      </w:r>
      <w:r w:rsidR="00263CE5" w:rsidRPr="00E810EF">
        <w:rPr>
          <w:rFonts w:cs="Times New Roman"/>
          <w:sz w:val="22"/>
        </w:rPr>
        <w:t>Heat</w:t>
      </w:r>
      <w:r w:rsidR="00B97BA0">
        <w:rPr>
          <w:rFonts w:cs="Times New Roman"/>
          <w:sz w:val="22"/>
        </w:rPr>
        <w:t xml:space="preserve"> </w:t>
      </w:r>
      <w:r w:rsidR="00263CE5" w:rsidRPr="00E810EF">
        <w:rPr>
          <w:rFonts w:cs="Times New Roman"/>
          <w:sz w:val="22"/>
        </w:rPr>
        <w:t>maps were performed using CLC genomics workbench version 21</w:t>
      </w:r>
      <w:r w:rsidR="00300953" w:rsidRPr="00E810EF">
        <w:rPr>
          <w:rFonts w:cs="Times New Roman"/>
          <w:sz w:val="22"/>
        </w:rPr>
        <w:t xml:space="preserve">. </w:t>
      </w:r>
      <w:r w:rsidRPr="00E810EF">
        <w:rPr>
          <w:rFonts w:cs="Times New Roman"/>
          <w:sz w:val="22"/>
        </w:rPr>
        <w:t>CPM, counts per million.</w:t>
      </w:r>
    </w:p>
    <w:p w14:paraId="7B65BC41" w14:textId="21174695" w:rsidR="00DE23E8" w:rsidRPr="001549D3" w:rsidRDefault="00567B3A" w:rsidP="00B97BA0">
      <w:pPr>
        <w:spacing w:after="120"/>
        <w:ind w:hanging="851"/>
        <w:jc w:val="both"/>
      </w:pPr>
      <w:r w:rsidRPr="00567B3A">
        <w:rPr>
          <w:noProof/>
          <w:lang w:val="pt-PT" w:eastAsia="pt-PT"/>
        </w:rPr>
        <w:lastRenderedPageBreak/>
        <w:drawing>
          <wp:inline distT="0" distB="0" distL="0" distR="0" wp14:anchorId="05F6D415" wp14:editId="72BED2F1">
            <wp:extent cx="9486900" cy="5404272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949"/>
                    <a:stretch/>
                  </pic:blipFill>
                  <pic:spPr bwMode="auto">
                    <a:xfrm>
                      <a:off x="0" y="0"/>
                      <a:ext cx="9501554" cy="54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862" w:rsidRPr="00E810EF">
        <w:rPr>
          <w:rFonts w:cs="Times New Roman"/>
          <w:b/>
          <w:sz w:val="23"/>
          <w:szCs w:val="23"/>
        </w:rPr>
        <w:t>Supplementary Figure 3.</w:t>
      </w:r>
      <w:r w:rsidR="002A4862" w:rsidRPr="00E810EF">
        <w:rPr>
          <w:rFonts w:cs="Times New Roman"/>
          <w:sz w:val="23"/>
          <w:szCs w:val="23"/>
        </w:rPr>
        <w:t xml:space="preserve"> The number of up- and downregulated genes per COG category from </w:t>
      </w:r>
      <w:r w:rsidR="002A4862" w:rsidRPr="00E810EF">
        <w:rPr>
          <w:rFonts w:cs="Times New Roman"/>
          <w:i/>
          <w:iCs/>
          <w:sz w:val="23"/>
          <w:szCs w:val="23"/>
        </w:rPr>
        <w:t xml:space="preserve">P. aeruginosa </w:t>
      </w:r>
      <w:r w:rsidR="002A4862" w:rsidRPr="00E810EF">
        <w:rPr>
          <w:rFonts w:cs="Times New Roman"/>
          <w:b/>
          <w:bCs/>
          <w:sz w:val="23"/>
          <w:szCs w:val="23"/>
        </w:rPr>
        <w:t xml:space="preserve">(A) </w:t>
      </w:r>
      <w:r w:rsidR="002A4862" w:rsidRPr="00E810EF">
        <w:rPr>
          <w:rFonts w:cs="Times New Roman"/>
          <w:sz w:val="23"/>
          <w:szCs w:val="23"/>
        </w:rPr>
        <w:t xml:space="preserve">and </w:t>
      </w:r>
      <w:r w:rsidR="002A4862" w:rsidRPr="00E810EF">
        <w:rPr>
          <w:rFonts w:cs="Times New Roman"/>
          <w:i/>
          <w:iCs/>
          <w:sz w:val="23"/>
          <w:szCs w:val="23"/>
        </w:rPr>
        <w:t xml:space="preserve">S. aureus </w:t>
      </w:r>
      <w:r w:rsidR="002A4862" w:rsidRPr="00E810EF">
        <w:rPr>
          <w:rFonts w:cs="Times New Roman"/>
          <w:b/>
          <w:bCs/>
          <w:sz w:val="23"/>
          <w:szCs w:val="23"/>
        </w:rPr>
        <w:t xml:space="preserve">(B) </w:t>
      </w:r>
      <w:r w:rsidR="002A4862" w:rsidRPr="00E810EF">
        <w:rPr>
          <w:rFonts w:cs="Times New Roman"/>
          <w:sz w:val="23"/>
          <w:szCs w:val="23"/>
        </w:rPr>
        <w:t>samples. Differentially expressed genes</w:t>
      </w:r>
      <w:r w:rsidR="00B97BA0">
        <w:rPr>
          <w:rFonts w:cs="Times New Roman"/>
          <w:sz w:val="23"/>
          <w:szCs w:val="23"/>
        </w:rPr>
        <w:t xml:space="preserve"> (</w:t>
      </w:r>
      <w:r w:rsidR="00B97BA0" w:rsidRPr="00B97BA0">
        <w:rPr>
          <w:rFonts w:cs="Times New Roman"/>
          <w:sz w:val="23"/>
          <w:szCs w:val="23"/>
        </w:rPr>
        <w:t>fold-change ≥ 2</w:t>
      </w:r>
      <w:r w:rsidR="00B97BA0">
        <w:rPr>
          <w:rFonts w:cs="Times New Roman"/>
          <w:sz w:val="23"/>
          <w:szCs w:val="23"/>
        </w:rPr>
        <w:t xml:space="preserve"> </w:t>
      </w:r>
      <w:r w:rsidR="00B97BA0" w:rsidRPr="00B97BA0">
        <w:rPr>
          <w:rFonts w:cs="Times New Roman"/>
          <w:sz w:val="23"/>
          <w:szCs w:val="23"/>
        </w:rPr>
        <w:t>and p &lt; 0.05</w:t>
      </w:r>
      <w:r w:rsidR="00B97BA0">
        <w:rPr>
          <w:rFonts w:cs="Times New Roman"/>
          <w:sz w:val="23"/>
          <w:szCs w:val="23"/>
        </w:rPr>
        <w:t>)</w:t>
      </w:r>
      <w:r w:rsidR="002A4862" w:rsidRPr="00E810EF">
        <w:rPr>
          <w:rFonts w:cs="Times New Roman"/>
          <w:sz w:val="23"/>
          <w:szCs w:val="23"/>
        </w:rPr>
        <w:t xml:space="preserve"> are relative to single- </w:t>
      </w:r>
      <w:r w:rsidR="002A4862" w:rsidRPr="00E810EF">
        <w:rPr>
          <w:rFonts w:cs="Times New Roman"/>
          <w:i/>
          <w:iCs/>
          <w:sz w:val="23"/>
          <w:szCs w:val="23"/>
        </w:rPr>
        <w:t xml:space="preserve">versus </w:t>
      </w:r>
      <w:r w:rsidR="002A4862" w:rsidRPr="00E810EF">
        <w:rPr>
          <w:rFonts w:cs="Times New Roman"/>
          <w:sz w:val="23"/>
          <w:szCs w:val="23"/>
        </w:rPr>
        <w:t>dual-species biofilms.</w:t>
      </w:r>
      <w:r w:rsidR="002A4862" w:rsidRPr="0025394A">
        <w:rPr>
          <w:rFonts w:cs="Times New Roman"/>
          <w:szCs w:val="24"/>
        </w:rPr>
        <w:t xml:space="preserve">  </w:t>
      </w:r>
    </w:p>
    <w:sectPr w:rsidR="00DE23E8" w:rsidRPr="001549D3" w:rsidSect="00F158B5">
      <w:pgSz w:w="15840" w:h="12240" w:orient="landscape"/>
      <w:pgMar w:top="1021" w:right="1191" w:bottom="1021" w:left="11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344AF" w14:textId="77777777" w:rsidR="002E5E57" w:rsidRDefault="002E5E57" w:rsidP="00117666">
      <w:pPr>
        <w:spacing w:after="0"/>
      </w:pPr>
      <w:r>
        <w:separator/>
      </w:r>
    </w:p>
  </w:endnote>
  <w:endnote w:type="continuationSeparator" w:id="0">
    <w:p w14:paraId="1530298C" w14:textId="77777777" w:rsidR="002E5E57" w:rsidRDefault="002E5E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616958" w:rsidRPr="00577C4C" w:rsidRDefault="00616958">
    <w:pPr>
      <w:rPr>
        <w:color w:val="C00000"/>
        <w:szCs w:val="24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E57CF43" w:rsidR="00616958" w:rsidRPr="00577C4C" w:rsidRDefault="0061695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29D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E57CF43" w:rsidR="00616958" w:rsidRPr="00577C4C" w:rsidRDefault="0061695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529D5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616958" w:rsidRPr="00577C4C" w:rsidRDefault="00616958">
    <w:pPr>
      <w:rPr>
        <w:b/>
        <w:sz w:val="20"/>
        <w:szCs w:val="24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D7AE9AB" w:rsidR="00616958" w:rsidRPr="00577C4C" w:rsidRDefault="0061695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123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D7AE9AB" w:rsidR="00616958" w:rsidRPr="00577C4C" w:rsidRDefault="0061695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123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C6885" w14:textId="77777777" w:rsidR="002E5E57" w:rsidRDefault="002E5E57" w:rsidP="00117666">
      <w:pPr>
        <w:spacing w:after="0"/>
      </w:pPr>
      <w:r>
        <w:separator/>
      </w:r>
    </w:p>
  </w:footnote>
  <w:footnote w:type="continuationSeparator" w:id="0">
    <w:p w14:paraId="44F99EDC" w14:textId="77777777" w:rsidR="002E5E57" w:rsidRDefault="002E5E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616958" w:rsidRPr="009151AA" w:rsidRDefault="0061695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616958" w:rsidRDefault="00616958" w:rsidP="0093429D">
    <w:r w:rsidRPr="005A1D84">
      <w:rPr>
        <w:b/>
        <w:noProof/>
        <w:color w:val="A6A6A6" w:themeColor="background1" w:themeShade="A6"/>
        <w:lang w:val="pt-PT" w:eastAsia="pt-PT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45905961">
    <w:abstractNumId w:val="0"/>
  </w:num>
  <w:num w:numId="2" w16cid:durableId="1688216282">
    <w:abstractNumId w:val="4"/>
  </w:num>
  <w:num w:numId="3" w16cid:durableId="838740195">
    <w:abstractNumId w:val="1"/>
  </w:num>
  <w:num w:numId="4" w16cid:durableId="954555098">
    <w:abstractNumId w:val="5"/>
  </w:num>
  <w:num w:numId="5" w16cid:durableId="19601407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596871">
    <w:abstractNumId w:val="3"/>
  </w:num>
  <w:num w:numId="7" w16cid:durableId="1525174688">
    <w:abstractNumId w:val="6"/>
  </w:num>
  <w:num w:numId="8" w16cid:durableId="31612177">
    <w:abstractNumId w:val="6"/>
  </w:num>
  <w:num w:numId="9" w16cid:durableId="1772580451">
    <w:abstractNumId w:val="6"/>
  </w:num>
  <w:num w:numId="10" w16cid:durableId="584387192">
    <w:abstractNumId w:val="6"/>
  </w:num>
  <w:num w:numId="11" w16cid:durableId="434637321">
    <w:abstractNumId w:val="6"/>
  </w:num>
  <w:num w:numId="12" w16cid:durableId="190995486">
    <w:abstractNumId w:val="6"/>
  </w:num>
  <w:num w:numId="13" w16cid:durableId="1391885434">
    <w:abstractNumId w:val="3"/>
  </w:num>
  <w:num w:numId="14" w16cid:durableId="148791238">
    <w:abstractNumId w:val="2"/>
  </w:num>
  <w:num w:numId="15" w16cid:durableId="141391992">
    <w:abstractNumId w:val="2"/>
  </w:num>
  <w:num w:numId="16" w16cid:durableId="63260493">
    <w:abstractNumId w:val="2"/>
  </w:num>
  <w:num w:numId="17" w16cid:durableId="915437735">
    <w:abstractNumId w:val="2"/>
  </w:num>
  <w:num w:numId="18" w16cid:durableId="672414205">
    <w:abstractNumId w:val="2"/>
  </w:num>
  <w:num w:numId="19" w16cid:durableId="2145078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3tzA2sTA3MTYxNzJQ0lEKTi0uzszPAymwqAUAgliXZywAAAA="/>
  </w:docVars>
  <w:rsids>
    <w:rsidRoot w:val="00ED20B5"/>
    <w:rsid w:val="0001436A"/>
    <w:rsid w:val="00034304"/>
    <w:rsid w:val="00035434"/>
    <w:rsid w:val="000440B5"/>
    <w:rsid w:val="00052A14"/>
    <w:rsid w:val="00063B8A"/>
    <w:rsid w:val="00065B97"/>
    <w:rsid w:val="00073C76"/>
    <w:rsid w:val="00077D53"/>
    <w:rsid w:val="00084EAB"/>
    <w:rsid w:val="000B123B"/>
    <w:rsid w:val="000E4CDA"/>
    <w:rsid w:val="00105FD9"/>
    <w:rsid w:val="00117666"/>
    <w:rsid w:val="001549D3"/>
    <w:rsid w:val="00160065"/>
    <w:rsid w:val="00177D84"/>
    <w:rsid w:val="001B6216"/>
    <w:rsid w:val="00224232"/>
    <w:rsid w:val="002529D5"/>
    <w:rsid w:val="0025394A"/>
    <w:rsid w:val="00263CE5"/>
    <w:rsid w:val="00267D18"/>
    <w:rsid w:val="00274347"/>
    <w:rsid w:val="002868E2"/>
    <w:rsid w:val="002869C3"/>
    <w:rsid w:val="002936E4"/>
    <w:rsid w:val="002A4862"/>
    <w:rsid w:val="002A4FC2"/>
    <w:rsid w:val="002B4A57"/>
    <w:rsid w:val="002B5FFB"/>
    <w:rsid w:val="002C74CA"/>
    <w:rsid w:val="002E5E57"/>
    <w:rsid w:val="00300953"/>
    <w:rsid w:val="003123F4"/>
    <w:rsid w:val="003544FB"/>
    <w:rsid w:val="003B138C"/>
    <w:rsid w:val="003D2F2D"/>
    <w:rsid w:val="004001D0"/>
    <w:rsid w:val="00401590"/>
    <w:rsid w:val="00441267"/>
    <w:rsid w:val="00447801"/>
    <w:rsid w:val="00452E9C"/>
    <w:rsid w:val="004735C8"/>
    <w:rsid w:val="00474981"/>
    <w:rsid w:val="004947A6"/>
    <w:rsid w:val="004961FF"/>
    <w:rsid w:val="004A4F3B"/>
    <w:rsid w:val="004B12E7"/>
    <w:rsid w:val="004B5B61"/>
    <w:rsid w:val="00501609"/>
    <w:rsid w:val="0050190E"/>
    <w:rsid w:val="00517A89"/>
    <w:rsid w:val="005250F2"/>
    <w:rsid w:val="00567B3A"/>
    <w:rsid w:val="00593EEA"/>
    <w:rsid w:val="005A5EEE"/>
    <w:rsid w:val="005F6A04"/>
    <w:rsid w:val="00616958"/>
    <w:rsid w:val="00625825"/>
    <w:rsid w:val="006375C7"/>
    <w:rsid w:val="00650A40"/>
    <w:rsid w:val="00654E8F"/>
    <w:rsid w:val="00660D05"/>
    <w:rsid w:val="00662E7F"/>
    <w:rsid w:val="0067705D"/>
    <w:rsid w:val="006820B1"/>
    <w:rsid w:val="006B1390"/>
    <w:rsid w:val="006B7D14"/>
    <w:rsid w:val="006C5489"/>
    <w:rsid w:val="006D07F2"/>
    <w:rsid w:val="006D634B"/>
    <w:rsid w:val="006D689F"/>
    <w:rsid w:val="00701727"/>
    <w:rsid w:val="0070566C"/>
    <w:rsid w:val="00714C50"/>
    <w:rsid w:val="00722CDA"/>
    <w:rsid w:val="00725A7D"/>
    <w:rsid w:val="007372B6"/>
    <w:rsid w:val="007501BE"/>
    <w:rsid w:val="007723FB"/>
    <w:rsid w:val="00790BB3"/>
    <w:rsid w:val="007B37AB"/>
    <w:rsid w:val="007B7C45"/>
    <w:rsid w:val="007C206C"/>
    <w:rsid w:val="008065A6"/>
    <w:rsid w:val="00817DD6"/>
    <w:rsid w:val="00834091"/>
    <w:rsid w:val="0083759F"/>
    <w:rsid w:val="00885156"/>
    <w:rsid w:val="009151AA"/>
    <w:rsid w:val="0093429D"/>
    <w:rsid w:val="00943573"/>
    <w:rsid w:val="00964134"/>
    <w:rsid w:val="00970F7D"/>
    <w:rsid w:val="00994A3D"/>
    <w:rsid w:val="009B3977"/>
    <w:rsid w:val="009C2B12"/>
    <w:rsid w:val="00A0778C"/>
    <w:rsid w:val="00A174D9"/>
    <w:rsid w:val="00A268A5"/>
    <w:rsid w:val="00A9685E"/>
    <w:rsid w:val="00AA4D24"/>
    <w:rsid w:val="00AB6715"/>
    <w:rsid w:val="00AD5B83"/>
    <w:rsid w:val="00B1671E"/>
    <w:rsid w:val="00B25EB8"/>
    <w:rsid w:val="00B37F4D"/>
    <w:rsid w:val="00B53052"/>
    <w:rsid w:val="00B53539"/>
    <w:rsid w:val="00B7593C"/>
    <w:rsid w:val="00B77DF0"/>
    <w:rsid w:val="00B97BA0"/>
    <w:rsid w:val="00BA7397"/>
    <w:rsid w:val="00C37DD2"/>
    <w:rsid w:val="00C52A7B"/>
    <w:rsid w:val="00C56BAF"/>
    <w:rsid w:val="00C679AA"/>
    <w:rsid w:val="00C75972"/>
    <w:rsid w:val="00CA48D7"/>
    <w:rsid w:val="00CD066B"/>
    <w:rsid w:val="00CE4FEE"/>
    <w:rsid w:val="00D060CF"/>
    <w:rsid w:val="00D10458"/>
    <w:rsid w:val="00D54CBC"/>
    <w:rsid w:val="00D731E4"/>
    <w:rsid w:val="00D872EB"/>
    <w:rsid w:val="00DB59C3"/>
    <w:rsid w:val="00DC259A"/>
    <w:rsid w:val="00DE23E8"/>
    <w:rsid w:val="00E348CA"/>
    <w:rsid w:val="00E52377"/>
    <w:rsid w:val="00E537AD"/>
    <w:rsid w:val="00E64E17"/>
    <w:rsid w:val="00E810EF"/>
    <w:rsid w:val="00E866C9"/>
    <w:rsid w:val="00EA3D3C"/>
    <w:rsid w:val="00EC090A"/>
    <w:rsid w:val="00ED20B5"/>
    <w:rsid w:val="00ED69EA"/>
    <w:rsid w:val="00F158B5"/>
    <w:rsid w:val="00F46900"/>
    <w:rsid w:val="00F52F09"/>
    <w:rsid w:val="00F61D89"/>
    <w:rsid w:val="00FC68D6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30095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6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ranca@ceb.uminho.pt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EE68C35-6EAE-46F4-A94E-2F6131B03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5</Pages>
  <Words>372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Jophcy Kumar</cp:lastModifiedBy>
  <cp:revision>2</cp:revision>
  <cp:lastPrinted>2013-10-03T12:51:00Z</cp:lastPrinted>
  <dcterms:created xsi:type="dcterms:W3CDTF">2022-06-27T09:25:00Z</dcterms:created>
  <dcterms:modified xsi:type="dcterms:W3CDTF">2022-06-27T09:25:00Z</dcterms:modified>
</cp:coreProperties>
</file>