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FA" w:rsidRPr="000468FA" w:rsidRDefault="000468FA" w:rsidP="000468FA">
      <w:pPr>
        <w:tabs>
          <w:tab w:val="left" w:pos="9135"/>
        </w:tabs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468FA">
        <w:rPr>
          <w:rFonts w:ascii="Times New Roman" w:eastAsia="Calibri" w:hAnsi="Times New Roman" w:cs="Times New Roman"/>
          <w:sz w:val="24"/>
          <w:szCs w:val="24"/>
          <w:lang w:val="af-ZA"/>
        </w:rPr>
        <w:t>Table S1</w:t>
      </w:r>
      <w:r w:rsidRPr="000468FA">
        <w:rPr>
          <w:rFonts w:ascii="Times New Roman" w:eastAsia="Calibri" w:hAnsi="Times New Roman" w:cs="Times New Roman"/>
          <w:sz w:val="24"/>
          <w:szCs w:val="24"/>
          <w:lang w:val="af-ZA"/>
        </w:rPr>
        <w:tab/>
      </w:r>
    </w:p>
    <w:p w:rsidR="000468FA" w:rsidRPr="000468FA" w:rsidRDefault="000468FA" w:rsidP="000468FA">
      <w:pPr>
        <w:contextualSpacing/>
        <w:rPr>
          <w:rFonts w:ascii="Times New Roman" w:eastAsia="Calibri" w:hAnsi="Times New Roman" w:cs="Times New Roman"/>
          <w:sz w:val="24"/>
          <w:szCs w:val="24"/>
          <w:lang w:val="af-ZA"/>
        </w:rPr>
      </w:pPr>
      <w:r w:rsidRPr="000468FA">
        <w:rPr>
          <w:rFonts w:ascii="Times New Roman" w:eastAsia="Calibri" w:hAnsi="Times New Roman" w:cs="Times New Roman"/>
          <w:i/>
          <w:iCs/>
          <w:sz w:val="24"/>
          <w:szCs w:val="24"/>
          <w:lang w:val="af-ZA"/>
        </w:rPr>
        <w:t>Descriptive Statistics of the Individual Items of the QEWB for All Samples</w:t>
      </w:r>
    </w:p>
    <w:tbl>
      <w:tblPr>
        <w:tblStyle w:val="TableGrid"/>
        <w:tblW w:w="0" w:type="auto"/>
        <w:tblLook w:val="04A0"/>
      </w:tblPr>
      <w:tblGrid>
        <w:gridCol w:w="621"/>
        <w:gridCol w:w="601"/>
        <w:gridCol w:w="758"/>
        <w:gridCol w:w="709"/>
        <w:gridCol w:w="708"/>
        <w:gridCol w:w="278"/>
        <w:gridCol w:w="601"/>
        <w:gridCol w:w="731"/>
        <w:gridCol w:w="844"/>
        <w:gridCol w:w="705"/>
        <w:gridCol w:w="266"/>
        <w:gridCol w:w="601"/>
        <w:gridCol w:w="836"/>
        <w:gridCol w:w="841"/>
        <w:gridCol w:w="781"/>
        <w:gridCol w:w="236"/>
        <w:gridCol w:w="639"/>
        <w:gridCol w:w="601"/>
        <w:gridCol w:w="838"/>
        <w:gridCol w:w="755"/>
      </w:tblGrid>
      <w:tr w:rsidR="00C5282F" w:rsidTr="00C5282F">
        <w:tc>
          <w:tcPr>
            <w:tcW w:w="621" w:type="dxa"/>
            <w:tcBorders>
              <w:left w:val="nil"/>
              <w:bottom w:val="single" w:sz="4" w:space="0" w:color="auto"/>
              <w:right w:val="nil"/>
            </w:tcBorders>
          </w:tcPr>
          <w:p w:rsidR="00C5282F" w:rsidRPr="00EB665F" w:rsidRDefault="00C5282F" w:rsidP="006C5598">
            <w:pPr>
              <w:rPr>
                <w:rFonts w:ascii="Times New Roman" w:hAnsi="Times New Roman"/>
                <w:iCs/>
                <w:sz w:val="24"/>
                <w:szCs w:val="24"/>
                <w:lang w:val="af-ZA"/>
              </w:rPr>
            </w:pPr>
          </w:p>
        </w:tc>
        <w:tc>
          <w:tcPr>
            <w:tcW w:w="277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5282F" w:rsidRPr="00B3262E" w:rsidRDefault="00C5282F" w:rsidP="006C5598">
            <w:pPr>
              <w:jc w:val="center"/>
              <w:rPr>
                <w:rFonts w:ascii="Times New Roman" w:hAnsi="Times New Roman"/>
                <w:iCs/>
                <w:lang w:val="af-ZA"/>
              </w:rPr>
            </w:pPr>
            <w:r w:rsidRPr="00B3262E">
              <w:rPr>
                <w:rFonts w:ascii="Times New Roman" w:hAnsi="Times New Roman"/>
                <w:iCs/>
                <w:lang w:val="af-ZA"/>
              </w:rPr>
              <w:t>Sample 1: QEWB-English (Students)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</w:tcPr>
          <w:p w:rsidR="00C5282F" w:rsidRPr="00B3262E" w:rsidRDefault="00C5282F" w:rsidP="006C5598">
            <w:pPr>
              <w:rPr>
                <w:rFonts w:ascii="Times New Roman" w:hAnsi="Times New Roman"/>
                <w:iCs/>
                <w:lang w:val="af-ZA"/>
              </w:rPr>
            </w:pPr>
          </w:p>
        </w:tc>
        <w:tc>
          <w:tcPr>
            <w:tcW w:w="2881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5282F" w:rsidRPr="00B3262E" w:rsidRDefault="00C5282F" w:rsidP="006C5598">
            <w:pPr>
              <w:jc w:val="center"/>
              <w:rPr>
                <w:rFonts w:ascii="Times New Roman" w:hAnsi="Times New Roman"/>
                <w:iCs/>
                <w:lang w:val="af-ZA"/>
              </w:rPr>
            </w:pPr>
            <w:r w:rsidRPr="00B3262E">
              <w:rPr>
                <w:rFonts w:ascii="Times New Roman" w:hAnsi="Times New Roman"/>
                <w:iCs/>
                <w:lang w:val="af-ZA"/>
              </w:rPr>
              <w:t>Samp</w:t>
            </w:r>
            <w:r>
              <w:rPr>
                <w:rFonts w:ascii="Times New Roman" w:hAnsi="Times New Roman"/>
                <w:iCs/>
                <w:lang w:val="af-ZA"/>
              </w:rPr>
              <w:t>le 2</w:t>
            </w:r>
            <w:r w:rsidRPr="00B3262E">
              <w:rPr>
                <w:rFonts w:ascii="Times New Roman" w:hAnsi="Times New Roman"/>
                <w:iCs/>
                <w:lang w:val="af-ZA"/>
              </w:rPr>
              <w:t>: QEWB-Afrikaans (Students)</w:t>
            </w:r>
          </w:p>
        </w:tc>
        <w:tc>
          <w:tcPr>
            <w:tcW w:w="266" w:type="dxa"/>
            <w:tcBorders>
              <w:left w:val="nil"/>
              <w:bottom w:val="nil"/>
              <w:right w:val="nil"/>
            </w:tcBorders>
          </w:tcPr>
          <w:p w:rsidR="00C5282F" w:rsidRPr="00B3262E" w:rsidRDefault="00C5282F" w:rsidP="006C5598">
            <w:pPr>
              <w:rPr>
                <w:rFonts w:ascii="Times New Roman" w:hAnsi="Times New Roman"/>
                <w:iCs/>
                <w:lang w:val="af-ZA"/>
              </w:rPr>
            </w:pPr>
          </w:p>
        </w:tc>
        <w:tc>
          <w:tcPr>
            <w:tcW w:w="305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5282F" w:rsidRPr="00B3262E" w:rsidRDefault="00C5282F" w:rsidP="006C5598">
            <w:pPr>
              <w:jc w:val="center"/>
              <w:rPr>
                <w:rFonts w:ascii="Times New Roman" w:hAnsi="Times New Roman"/>
                <w:iCs/>
                <w:lang w:val="af-ZA"/>
              </w:rPr>
            </w:pPr>
            <w:r w:rsidRPr="00B3262E">
              <w:rPr>
                <w:rFonts w:ascii="Times New Roman" w:hAnsi="Times New Roman"/>
                <w:iCs/>
                <w:lang w:val="af-ZA"/>
              </w:rPr>
              <w:t>Samp</w:t>
            </w:r>
            <w:r>
              <w:rPr>
                <w:rFonts w:ascii="Times New Roman" w:hAnsi="Times New Roman"/>
                <w:iCs/>
                <w:lang w:val="af-ZA"/>
              </w:rPr>
              <w:t>le 3</w:t>
            </w:r>
            <w:r w:rsidRPr="00B3262E">
              <w:rPr>
                <w:rFonts w:ascii="Times New Roman" w:hAnsi="Times New Roman"/>
                <w:iCs/>
                <w:lang w:val="af-ZA"/>
              </w:rPr>
              <w:t>: QEWB-Setswana (Students)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:rsidR="00C5282F" w:rsidRPr="00B3262E" w:rsidRDefault="00C5282F" w:rsidP="006C5598">
            <w:pPr>
              <w:rPr>
                <w:rFonts w:ascii="Times New Roman" w:hAnsi="Times New Roman"/>
                <w:iCs/>
                <w:lang w:val="af-ZA"/>
              </w:rPr>
            </w:pPr>
          </w:p>
        </w:tc>
        <w:tc>
          <w:tcPr>
            <w:tcW w:w="283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5282F" w:rsidRPr="00B3262E" w:rsidRDefault="00C5282F" w:rsidP="006C5598">
            <w:pPr>
              <w:jc w:val="center"/>
              <w:rPr>
                <w:rFonts w:ascii="Times New Roman" w:hAnsi="Times New Roman"/>
                <w:iCs/>
                <w:lang w:val="af-ZA"/>
              </w:rPr>
            </w:pPr>
            <w:r w:rsidRPr="00B3262E">
              <w:rPr>
                <w:rFonts w:ascii="Times New Roman" w:hAnsi="Times New Roman"/>
                <w:iCs/>
                <w:lang w:val="af-ZA"/>
              </w:rPr>
              <w:t>Samp</w:t>
            </w:r>
            <w:r>
              <w:rPr>
                <w:rFonts w:ascii="Times New Roman" w:hAnsi="Times New Roman"/>
                <w:iCs/>
                <w:lang w:val="af-ZA"/>
              </w:rPr>
              <w:t>le 4</w:t>
            </w:r>
            <w:r w:rsidRPr="00B3262E">
              <w:rPr>
                <w:rFonts w:ascii="Times New Roman" w:hAnsi="Times New Roman"/>
                <w:iCs/>
                <w:lang w:val="af-ZA"/>
              </w:rPr>
              <w:t>: QEWB-English (Adults)</w:t>
            </w:r>
          </w:p>
        </w:tc>
      </w:tr>
      <w:tr w:rsidR="00C5282F" w:rsidTr="00C5282F"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Item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M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SD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Skew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Kurt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M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SD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Skew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Kurt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M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SD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Skew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Kurt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M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i/>
                <w:iCs/>
                <w:szCs w:val="24"/>
                <w:lang w:val="af-ZA"/>
              </w:rPr>
              <w:t>SD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Skew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Kurt</w:t>
            </w:r>
          </w:p>
        </w:tc>
      </w:tr>
      <w:tr w:rsidR="00C5282F" w:rsidTr="006C5598"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4.80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-0.23</w:t>
            </w: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4.84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1.33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-0.32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4.50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1.55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-0.36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5.14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1.48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-0.71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0.18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-0.13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1.63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-0.16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5.36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0.66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3.99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0.04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4.64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1.83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3.25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2.05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0.47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3.83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1.98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0.20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-1.14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0.77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0.43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5.07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-0.67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5.46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1.36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1.09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6.15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3.36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5.85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5.72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1.17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5.48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0.56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5.57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0.20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5.53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0.16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5.21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4.53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5.22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-0.70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6.06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-1.52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2.48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-0.08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-0.93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0.25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0.59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4.07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1.70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4.71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0.31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4.64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-1.11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4.75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4.90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-0.59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-0.48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11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5.24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-0.55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1.75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-0.69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5.44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1.99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-1.10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5.82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-1.53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1.34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0.86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-0.99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13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5.92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1.69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5.56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5.30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1.33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1.37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0.96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5.42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1.00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4.86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5.38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0.45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15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6.28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-2.35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6.42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2.55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5.63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-1.18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0.59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5.89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2.18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4.55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-0.19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-1.26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4.40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-0.20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5.04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1.97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-0.93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4.95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0.44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-0.84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0.12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5.09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1.42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0.21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18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6.01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-1.85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4.06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2.33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-1.11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0.53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5.67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1.21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-0.19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19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5.72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-1.46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1.13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6.01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1.30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-1.73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2.97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5.18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-0.62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5.32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1.84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-0.71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20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4.79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-0.87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-0.61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3.89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2.10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0.15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-1.36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4.86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1.90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-1.15</w:t>
            </w:r>
          </w:p>
        </w:tc>
      </w:tr>
      <w:tr w:rsidR="00C5282F" w:rsidTr="006C5598"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21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4.91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-0.66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4.49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-0.38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-0.57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-1.26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0.73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5.30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1.57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-0.99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282F" w:rsidRDefault="00C5282F" w:rsidP="006C5598">
            <w:pPr>
              <w:rPr>
                <w:rFonts w:ascii="Times New Roman" w:hAnsi="Times New Roman"/>
                <w:i/>
                <w:iCs/>
                <w:sz w:val="24"/>
                <w:szCs w:val="24"/>
                <w:lang w:val="af-ZA"/>
              </w:rPr>
            </w:pPr>
            <w:r w:rsidRPr="00EB665F">
              <w:rPr>
                <w:rFonts w:ascii="Times New Roman" w:hAnsi="Times New Roman"/>
                <w:szCs w:val="24"/>
                <w:lang w:val="af-ZA"/>
              </w:rPr>
              <w:t>0.49</w:t>
            </w:r>
          </w:p>
        </w:tc>
      </w:tr>
    </w:tbl>
    <w:p w:rsidR="0085372D" w:rsidRDefault="00433A2C" w:rsidP="000468FA">
      <w:r w:rsidRPr="00FC2AA8">
        <w:rPr>
          <w:rFonts w:ascii="Times New Roman" w:eastAsia="Calibri" w:hAnsi="Times New Roman" w:cs="Times New Roman"/>
          <w:i/>
          <w:iCs/>
          <w:sz w:val="24"/>
          <w:szCs w:val="24"/>
          <w:lang w:val="af-ZA"/>
        </w:rPr>
        <w:t>Note</w:t>
      </w:r>
      <w:r w:rsidRPr="00FC2AA8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. QEWB = Questionnaire for Eudaimonic Well-being; </w:t>
      </w:r>
      <w:r w:rsidRPr="00FC2AA8">
        <w:rPr>
          <w:rFonts w:ascii="Times New Roman" w:eastAsia="Calibri" w:hAnsi="Times New Roman" w:cs="Times New Roman"/>
          <w:i/>
          <w:iCs/>
          <w:sz w:val="24"/>
          <w:szCs w:val="24"/>
          <w:lang w:val="af-ZA"/>
        </w:rPr>
        <w:t>M</w:t>
      </w:r>
      <w:r w:rsidRPr="00FC2AA8">
        <w:rPr>
          <w:rFonts w:ascii="Times New Roman" w:eastAsia="Calibri" w:hAnsi="Times New Roman" w:cs="Times New Roman"/>
          <w:sz w:val="24"/>
          <w:szCs w:val="24"/>
          <w:lang w:val="af-ZA"/>
        </w:rPr>
        <w:t xml:space="preserve"> = mean; </w:t>
      </w:r>
      <w:r w:rsidRPr="00FC2AA8">
        <w:rPr>
          <w:rFonts w:ascii="Times New Roman" w:eastAsia="Calibri" w:hAnsi="Times New Roman" w:cs="Times New Roman"/>
          <w:i/>
          <w:iCs/>
          <w:sz w:val="24"/>
          <w:szCs w:val="24"/>
          <w:lang w:val="af-ZA"/>
        </w:rPr>
        <w:t xml:space="preserve">SD </w:t>
      </w:r>
      <w:r w:rsidRPr="00FC2AA8">
        <w:rPr>
          <w:rFonts w:ascii="Times New Roman" w:eastAsia="Calibri" w:hAnsi="Times New Roman" w:cs="Times New Roman"/>
          <w:sz w:val="24"/>
          <w:szCs w:val="24"/>
          <w:lang w:val="af-ZA"/>
        </w:rPr>
        <w:t>= standard deviation; Skew = skewness; Kurt = kurtosis</w:t>
      </w:r>
      <w:r>
        <w:rPr>
          <w:rFonts w:ascii="Times New Roman" w:eastAsia="Calibri" w:hAnsi="Times New Roman" w:cs="Times New Roman"/>
          <w:sz w:val="24"/>
          <w:szCs w:val="24"/>
          <w:lang w:val="af-ZA"/>
        </w:rPr>
        <w:t>.</w:t>
      </w:r>
    </w:p>
    <w:sectPr w:rsidR="0085372D" w:rsidSect="000468F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8FA"/>
    <w:rsid w:val="000468FA"/>
    <w:rsid w:val="00433A2C"/>
    <w:rsid w:val="0085372D"/>
    <w:rsid w:val="00C5282F"/>
    <w:rsid w:val="00CD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28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ELCOT</cp:lastModifiedBy>
  <cp:revision>3</cp:revision>
  <dcterms:created xsi:type="dcterms:W3CDTF">2020-10-12T19:24:00Z</dcterms:created>
  <dcterms:modified xsi:type="dcterms:W3CDTF">2022-04-28T19:15:00Z</dcterms:modified>
</cp:coreProperties>
</file>