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1385E" w14:textId="77777777" w:rsidR="00791C76" w:rsidRDefault="00791C76" w:rsidP="00791C76">
      <w:pPr>
        <w:ind w:firstLine="180"/>
      </w:pPr>
      <w:bookmarkStart w:id="0" w:name="_GoBack"/>
      <w:bookmarkEnd w:id="0"/>
      <w:r w:rsidRPr="00766E0E">
        <w:rPr>
          <w:b/>
          <w:bCs/>
        </w:rPr>
        <w:t xml:space="preserve">Table </w:t>
      </w:r>
      <w:r>
        <w:rPr>
          <w:b/>
          <w:bCs/>
        </w:rPr>
        <w:t>S</w:t>
      </w:r>
      <w:r w:rsidRPr="00766E0E">
        <w:rPr>
          <w:b/>
          <w:bCs/>
        </w:rPr>
        <w:t>1.</w:t>
      </w:r>
      <w:r>
        <w:t xml:space="preserve"> Symmetry Components </w:t>
      </w:r>
    </w:p>
    <w:tbl>
      <w:tblPr>
        <w:tblStyle w:val="TableGrid"/>
        <w:tblW w:w="10032" w:type="dxa"/>
        <w:jc w:val="center"/>
        <w:tblLook w:val="04A0" w:firstRow="1" w:lastRow="0" w:firstColumn="1" w:lastColumn="0" w:noHBand="0" w:noVBand="1"/>
      </w:tblPr>
      <w:tblGrid>
        <w:gridCol w:w="2757"/>
        <w:gridCol w:w="1775"/>
        <w:gridCol w:w="1941"/>
        <w:gridCol w:w="1619"/>
        <w:gridCol w:w="1940"/>
      </w:tblGrid>
      <w:tr w:rsidR="00791C76" w14:paraId="2DB5E043" w14:textId="77777777" w:rsidTr="00B22B8B">
        <w:trPr>
          <w:trHeight w:val="296"/>
          <w:jc w:val="center"/>
        </w:trPr>
        <w:tc>
          <w:tcPr>
            <w:tcW w:w="2757" w:type="dxa"/>
          </w:tcPr>
          <w:p w14:paraId="137C1A22" w14:textId="77777777" w:rsidR="00791C76" w:rsidRPr="00766E0E" w:rsidRDefault="00791C76" w:rsidP="00B22B8B">
            <w:pPr>
              <w:ind w:firstLine="180"/>
              <w:jc w:val="center"/>
              <w:rPr>
                <w:b/>
                <w:bCs/>
              </w:rPr>
            </w:pPr>
            <w:r w:rsidRPr="00766E0E">
              <w:rPr>
                <w:b/>
                <w:bCs/>
              </w:rPr>
              <w:t>Interaction</w:t>
            </w:r>
          </w:p>
        </w:tc>
        <w:tc>
          <w:tcPr>
            <w:tcW w:w="1775" w:type="dxa"/>
          </w:tcPr>
          <w:p w14:paraId="1B0355BB" w14:textId="77777777" w:rsidR="00791C76" w:rsidRDefault="00791C76" w:rsidP="00B22B8B">
            <w:pPr>
              <w:jc w:val="center"/>
              <w:rPr>
                <w:b/>
                <w:bCs/>
              </w:rPr>
            </w:pPr>
            <w:r w:rsidRPr="00766E0E">
              <w:rPr>
                <w:b/>
                <w:bCs/>
              </w:rPr>
              <w:t>Space rank,</w:t>
            </w:r>
          </w:p>
          <w:p w14:paraId="69FCB66E" w14:textId="77777777" w:rsidR="00791C76" w:rsidRPr="00766E0E" w:rsidRDefault="00791C76" w:rsidP="00B22B8B">
            <w:pPr>
              <w:ind w:firstLine="180"/>
              <w:jc w:val="center"/>
              <w:rPr>
                <w:b/>
                <w:bCs/>
              </w:rPr>
            </w:pPr>
            <w:r w:rsidRPr="00766E0E">
              <w:rPr>
                <w:b/>
                <w:bCs/>
              </w:rPr>
              <w:t>l</w:t>
            </w:r>
          </w:p>
        </w:tc>
        <w:tc>
          <w:tcPr>
            <w:tcW w:w="1941" w:type="dxa"/>
          </w:tcPr>
          <w:p w14:paraId="1EEF8F73" w14:textId="77777777" w:rsidR="00791C76" w:rsidRDefault="00791C76" w:rsidP="00B22B8B">
            <w:pPr>
              <w:jc w:val="center"/>
              <w:rPr>
                <w:b/>
                <w:bCs/>
              </w:rPr>
            </w:pPr>
            <w:r w:rsidRPr="00766E0E">
              <w:rPr>
                <w:b/>
                <w:bCs/>
              </w:rPr>
              <w:t>Space</w:t>
            </w:r>
            <w:r>
              <w:rPr>
                <w:b/>
                <w:bCs/>
              </w:rPr>
              <w:t xml:space="preserve"> </w:t>
            </w:r>
            <w:r w:rsidRPr="00766E0E">
              <w:rPr>
                <w:b/>
                <w:bCs/>
              </w:rPr>
              <w:t>comp</w:t>
            </w:r>
            <w:r>
              <w:rPr>
                <w:b/>
                <w:bCs/>
              </w:rPr>
              <w:t>onent</w:t>
            </w:r>
            <w:r w:rsidRPr="00766E0E">
              <w:rPr>
                <w:b/>
                <w:bCs/>
              </w:rPr>
              <w:t>,</w:t>
            </w:r>
          </w:p>
          <w:p w14:paraId="675F016C" w14:textId="77777777" w:rsidR="00791C76" w:rsidRPr="00766E0E" w:rsidRDefault="00791C76" w:rsidP="00B22B8B">
            <w:pPr>
              <w:ind w:firstLine="180"/>
              <w:jc w:val="center"/>
              <w:rPr>
                <w:b/>
                <w:bCs/>
              </w:rPr>
            </w:pPr>
            <w:r w:rsidRPr="00766E0E">
              <w:rPr>
                <w:b/>
                <w:bCs/>
              </w:rPr>
              <w:t>m</w:t>
            </w:r>
          </w:p>
        </w:tc>
        <w:tc>
          <w:tcPr>
            <w:tcW w:w="1619" w:type="dxa"/>
          </w:tcPr>
          <w:p w14:paraId="42C6737C" w14:textId="77777777" w:rsidR="00791C76" w:rsidRDefault="00791C76" w:rsidP="00B22B8B">
            <w:pPr>
              <w:jc w:val="center"/>
              <w:rPr>
                <w:b/>
                <w:bCs/>
              </w:rPr>
            </w:pPr>
            <w:r w:rsidRPr="00766E0E">
              <w:rPr>
                <w:b/>
                <w:bCs/>
              </w:rPr>
              <w:t>Spin Rank,</w:t>
            </w:r>
          </w:p>
          <w:p w14:paraId="5249416D" w14:textId="77777777" w:rsidR="00791C76" w:rsidRPr="00766E0E" w:rsidRDefault="00791C76" w:rsidP="00B22B8B">
            <w:pPr>
              <w:jc w:val="center"/>
              <w:rPr>
                <w:rFonts w:ascii="Symbol" w:hAnsi="Symbol" w:hint="eastAsia"/>
                <w:b/>
                <w:bCs/>
              </w:rPr>
            </w:pPr>
            <w:r w:rsidRPr="00766E0E">
              <w:rPr>
                <w:rFonts w:ascii="Symbol" w:hAnsi="Symbol"/>
                <w:b/>
                <w:bCs/>
              </w:rPr>
              <w:t></w:t>
            </w:r>
          </w:p>
        </w:tc>
        <w:tc>
          <w:tcPr>
            <w:tcW w:w="1940" w:type="dxa"/>
          </w:tcPr>
          <w:p w14:paraId="5F5FC338" w14:textId="77777777" w:rsidR="00791C76" w:rsidRDefault="00791C76" w:rsidP="00B22B8B">
            <w:pPr>
              <w:ind w:firstLine="180"/>
              <w:jc w:val="center"/>
              <w:rPr>
                <w:b/>
                <w:bCs/>
              </w:rPr>
            </w:pPr>
            <w:r w:rsidRPr="00766E0E">
              <w:rPr>
                <w:b/>
                <w:bCs/>
              </w:rPr>
              <w:t>Spin Comp</w:t>
            </w:r>
            <w:r>
              <w:rPr>
                <w:b/>
                <w:bCs/>
              </w:rPr>
              <w:t>onent</w:t>
            </w:r>
            <w:r w:rsidRPr="00766E0E">
              <w:rPr>
                <w:b/>
                <w:bCs/>
              </w:rPr>
              <w:t>,</w:t>
            </w:r>
          </w:p>
          <w:p w14:paraId="77D12643" w14:textId="77777777" w:rsidR="00791C76" w:rsidRPr="00766E0E" w:rsidRDefault="00791C76" w:rsidP="00B22B8B">
            <w:pPr>
              <w:ind w:firstLine="180"/>
              <w:jc w:val="center"/>
              <w:rPr>
                <w:b/>
                <w:bCs/>
              </w:rPr>
            </w:pPr>
            <w:r w:rsidRPr="00766E0E">
              <w:rPr>
                <w:rFonts w:ascii="Symbol" w:hAnsi="Symbol"/>
                <w:b/>
                <w:bCs/>
              </w:rPr>
              <w:t></w:t>
            </w:r>
          </w:p>
        </w:tc>
      </w:tr>
      <w:tr w:rsidR="00791C76" w14:paraId="3CE2F38B" w14:textId="77777777" w:rsidTr="00B22B8B">
        <w:trPr>
          <w:trHeight w:val="287"/>
          <w:jc w:val="center"/>
        </w:trPr>
        <w:tc>
          <w:tcPr>
            <w:tcW w:w="2757" w:type="dxa"/>
          </w:tcPr>
          <w:p w14:paraId="35693100" w14:textId="77777777" w:rsidR="00791C76" w:rsidRDefault="00791C76" w:rsidP="00B22B8B">
            <w:pPr>
              <w:ind w:firstLine="180"/>
              <w:jc w:val="center"/>
            </w:pPr>
            <w:r>
              <w:t>Isotropic chemical shift</w:t>
            </w:r>
          </w:p>
        </w:tc>
        <w:tc>
          <w:tcPr>
            <w:tcW w:w="1775" w:type="dxa"/>
          </w:tcPr>
          <w:p w14:paraId="1F898B7E" w14:textId="77777777" w:rsidR="00791C76" w:rsidRDefault="00791C76" w:rsidP="00B22B8B">
            <w:pPr>
              <w:ind w:firstLine="180"/>
              <w:jc w:val="center"/>
            </w:pPr>
            <w:r>
              <w:t>0</w:t>
            </w:r>
          </w:p>
        </w:tc>
        <w:tc>
          <w:tcPr>
            <w:tcW w:w="1941" w:type="dxa"/>
          </w:tcPr>
          <w:p w14:paraId="7AB926FA" w14:textId="77777777" w:rsidR="00791C76" w:rsidRDefault="00791C76" w:rsidP="00B22B8B">
            <w:pPr>
              <w:ind w:firstLine="180"/>
              <w:jc w:val="center"/>
            </w:pPr>
            <w:r>
              <w:t>0</w:t>
            </w:r>
          </w:p>
        </w:tc>
        <w:tc>
          <w:tcPr>
            <w:tcW w:w="1619" w:type="dxa"/>
          </w:tcPr>
          <w:p w14:paraId="2C194C98" w14:textId="77777777" w:rsidR="00791C76" w:rsidRDefault="00791C76" w:rsidP="00B22B8B">
            <w:pPr>
              <w:ind w:firstLine="180"/>
              <w:jc w:val="center"/>
            </w:pPr>
            <w:r>
              <w:t>1</w:t>
            </w:r>
          </w:p>
        </w:tc>
        <w:tc>
          <w:tcPr>
            <w:tcW w:w="1940" w:type="dxa"/>
          </w:tcPr>
          <w:p w14:paraId="619C1BCA" w14:textId="77777777" w:rsidR="00791C76" w:rsidRDefault="00791C76" w:rsidP="00B22B8B">
            <w:pPr>
              <w:ind w:firstLine="180"/>
              <w:jc w:val="center"/>
            </w:pPr>
            <w:r>
              <w:t>{-1,0,1}</w:t>
            </w:r>
          </w:p>
        </w:tc>
      </w:tr>
      <w:tr w:rsidR="00791C76" w14:paraId="51E8E6C7" w14:textId="77777777" w:rsidTr="00B22B8B">
        <w:trPr>
          <w:trHeight w:val="287"/>
          <w:jc w:val="center"/>
        </w:trPr>
        <w:tc>
          <w:tcPr>
            <w:tcW w:w="2757" w:type="dxa"/>
          </w:tcPr>
          <w:p w14:paraId="69A5E932" w14:textId="77777777" w:rsidR="00791C76" w:rsidRDefault="00791C76" w:rsidP="00B22B8B">
            <w:pPr>
              <w:ind w:firstLine="180"/>
              <w:jc w:val="center"/>
            </w:pPr>
            <w:r>
              <w:t>Chemical shift anisotropy/Heteronuclear dipole-dipole</w:t>
            </w:r>
          </w:p>
        </w:tc>
        <w:tc>
          <w:tcPr>
            <w:tcW w:w="1775" w:type="dxa"/>
          </w:tcPr>
          <w:p w14:paraId="1CF00ADE" w14:textId="77777777" w:rsidR="00791C76" w:rsidRDefault="00791C76" w:rsidP="00B22B8B">
            <w:pPr>
              <w:ind w:firstLine="180"/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3FDDA91C" w14:textId="77777777" w:rsidR="00791C76" w:rsidRDefault="00791C76" w:rsidP="00B22B8B">
            <w:pPr>
              <w:ind w:firstLine="180"/>
              <w:jc w:val="center"/>
            </w:pPr>
            <w:r>
              <w:t>{-2, -1,1,2}</w:t>
            </w:r>
          </w:p>
        </w:tc>
        <w:tc>
          <w:tcPr>
            <w:tcW w:w="1619" w:type="dxa"/>
          </w:tcPr>
          <w:p w14:paraId="35AD756F" w14:textId="77777777" w:rsidR="00791C76" w:rsidRDefault="00791C76" w:rsidP="00B22B8B">
            <w:pPr>
              <w:ind w:firstLine="180"/>
              <w:jc w:val="center"/>
            </w:pPr>
            <w:r>
              <w:t>1</w:t>
            </w:r>
          </w:p>
        </w:tc>
        <w:tc>
          <w:tcPr>
            <w:tcW w:w="1940" w:type="dxa"/>
          </w:tcPr>
          <w:p w14:paraId="5A7EEA21" w14:textId="77777777" w:rsidR="00791C76" w:rsidRDefault="00791C76" w:rsidP="00B22B8B">
            <w:pPr>
              <w:ind w:firstLine="180"/>
              <w:jc w:val="center"/>
            </w:pPr>
            <w:r>
              <w:t>{-1,0,1}</w:t>
            </w:r>
          </w:p>
        </w:tc>
      </w:tr>
      <w:tr w:rsidR="00791C76" w14:paraId="5285F5CA" w14:textId="77777777" w:rsidTr="00B22B8B">
        <w:trPr>
          <w:trHeight w:val="287"/>
          <w:jc w:val="center"/>
        </w:trPr>
        <w:tc>
          <w:tcPr>
            <w:tcW w:w="2757" w:type="dxa"/>
          </w:tcPr>
          <w:p w14:paraId="6EEA449F" w14:textId="77777777" w:rsidR="00791C76" w:rsidRDefault="00791C76" w:rsidP="00B22B8B">
            <w:pPr>
              <w:ind w:firstLine="180"/>
              <w:jc w:val="center"/>
            </w:pPr>
            <w:r>
              <w:t>J-coupling</w:t>
            </w:r>
          </w:p>
        </w:tc>
        <w:tc>
          <w:tcPr>
            <w:tcW w:w="1775" w:type="dxa"/>
          </w:tcPr>
          <w:p w14:paraId="2C5769EB" w14:textId="77777777" w:rsidR="00791C76" w:rsidRDefault="00791C76" w:rsidP="00B22B8B">
            <w:pPr>
              <w:ind w:firstLine="180"/>
              <w:jc w:val="center"/>
            </w:pPr>
            <w:r>
              <w:t>0</w:t>
            </w:r>
          </w:p>
        </w:tc>
        <w:tc>
          <w:tcPr>
            <w:tcW w:w="1941" w:type="dxa"/>
          </w:tcPr>
          <w:p w14:paraId="3087346A" w14:textId="77777777" w:rsidR="00791C76" w:rsidRDefault="00791C76" w:rsidP="00B22B8B">
            <w:pPr>
              <w:ind w:firstLine="180"/>
              <w:jc w:val="center"/>
            </w:pPr>
            <w:r>
              <w:t>0</w:t>
            </w:r>
          </w:p>
        </w:tc>
        <w:tc>
          <w:tcPr>
            <w:tcW w:w="1619" w:type="dxa"/>
          </w:tcPr>
          <w:p w14:paraId="4DF28A64" w14:textId="77777777" w:rsidR="00791C76" w:rsidRDefault="00791C76" w:rsidP="00B22B8B">
            <w:pPr>
              <w:ind w:firstLine="180"/>
              <w:jc w:val="center"/>
            </w:pPr>
            <w:r>
              <w:t>0</w:t>
            </w:r>
          </w:p>
        </w:tc>
        <w:tc>
          <w:tcPr>
            <w:tcW w:w="1940" w:type="dxa"/>
          </w:tcPr>
          <w:p w14:paraId="6CB40DE5" w14:textId="77777777" w:rsidR="00791C76" w:rsidRDefault="00791C76" w:rsidP="00B22B8B">
            <w:pPr>
              <w:ind w:firstLine="180"/>
              <w:jc w:val="center"/>
            </w:pPr>
            <w:r>
              <w:t>0</w:t>
            </w:r>
          </w:p>
        </w:tc>
      </w:tr>
      <w:tr w:rsidR="00791C76" w14:paraId="552911C7" w14:textId="77777777" w:rsidTr="00B22B8B">
        <w:trPr>
          <w:trHeight w:val="503"/>
          <w:jc w:val="center"/>
        </w:trPr>
        <w:tc>
          <w:tcPr>
            <w:tcW w:w="2757" w:type="dxa"/>
          </w:tcPr>
          <w:p w14:paraId="783319ED" w14:textId="77777777" w:rsidR="00791C76" w:rsidRDefault="00791C76" w:rsidP="00B22B8B">
            <w:pPr>
              <w:ind w:firstLine="180"/>
              <w:jc w:val="center"/>
            </w:pPr>
            <w:r>
              <w:t xml:space="preserve">Homonuclear dipole-dipole </w:t>
            </w:r>
          </w:p>
        </w:tc>
        <w:tc>
          <w:tcPr>
            <w:tcW w:w="1775" w:type="dxa"/>
          </w:tcPr>
          <w:p w14:paraId="5B76873E" w14:textId="77777777" w:rsidR="00791C76" w:rsidRDefault="00791C76" w:rsidP="00B22B8B">
            <w:pPr>
              <w:ind w:firstLine="180"/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6D2F2FF6" w14:textId="77777777" w:rsidR="00791C76" w:rsidRDefault="00791C76" w:rsidP="00B22B8B">
            <w:pPr>
              <w:ind w:firstLine="180"/>
              <w:jc w:val="center"/>
            </w:pPr>
            <w:r>
              <w:t>{-2, -1,1,2}</w:t>
            </w:r>
          </w:p>
        </w:tc>
        <w:tc>
          <w:tcPr>
            <w:tcW w:w="1619" w:type="dxa"/>
          </w:tcPr>
          <w:p w14:paraId="464FD36C" w14:textId="77777777" w:rsidR="00791C76" w:rsidRDefault="00791C76" w:rsidP="00B22B8B">
            <w:pPr>
              <w:ind w:firstLine="180"/>
              <w:jc w:val="center"/>
            </w:pPr>
            <w:r>
              <w:t>2</w:t>
            </w:r>
          </w:p>
        </w:tc>
        <w:tc>
          <w:tcPr>
            <w:tcW w:w="1940" w:type="dxa"/>
          </w:tcPr>
          <w:p w14:paraId="7F6EB52A" w14:textId="77777777" w:rsidR="00791C76" w:rsidRDefault="00791C76" w:rsidP="00B22B8B">
            <w:pPr>
              <w:ind w:firstLine="180"/>
              <w:jc w:val="center"/>
            </w:pPr>
            <w:r>
              <w:t>{-2, -1,0,1,2}</w:t>
            </w:r>
          </w:p>
        </w:tc>
      </w:tr>
    </w:tbl>
    <w:p w14:paraId="239BF382" w14:textId="77777777" w:rsidR="00791C76" w:rsidRDefault="00791C76" w:rsidP="00791C76">
      <w:pPr>
        <w:ind w:firstLine="180"/>
      </w:pPr>
    </w:p>
    <w:p w14:paraId="24C2E175" w14:textId="77777777" w:rsidR="004C4BE8" w:rsidRDefault="004C4BE8"/>
    <w:sectPr w:rsidR="004C4BE8" w:rsidSect="00D4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76"/>
    <w:rsid w:val="00021292"/>
    <w:rsid w:val="0008480B"/>
    <w:rsid w:val="000E33E1"/>
    <w:rsid w:val="00117396"/>
    <w:rsid w:val="00125AF2"/>
    <w:rsid w:val="001328FA"/>
    <w:rsid w:val="0014711A"/>
    <w:rsid w:val="001548CF"/>
    <w:rsid w:val="00167A43"/>
    <w:rsid w:val="00172FDA"/>
    <w:rsid w:val="0019006D"/>
    <w:rsid w:val="0019440A"/>
    <w:rsid w:val="001D3385"/>
    <w:rsid w:val="001E29F2"/>
    <w:rsid w:val="001F31BE"/>
    <w:rsid w:val="001F343C"/>
    <w:rsid w:val="0020159B"/>
    <w:rsid w:val="00205BF1"/>
    <w:rsid w:val="00233D16"/>
    <w:rsid w:val="00287445"/>
    <w:rsid w:val="00297DB8"/>
    <w:rsid w:val="002F3D3B"/>
    <w:rsid w:val="003426C4"/>
    <w:rsid w:val="0034635E"/>
    <w:rsid w:val="0035534E"/>
    <w:rsid w:val="0035792B"/>
    <w:rsid w:val="00373781"/>
    <w:rsid w:val="003861F8"/>
    <w:rsid w:val="003C1CB8"/>
    <w:rsid w:val="00404203"/>
    <w:rsid w:val="004052C5"/>
    <w:rsid w:val="00447B61"/>
    <w:rsid w:val="004641AF"/>
    <w:rsid w:val="004A7563"/>
    <w:rsid w:val="004C4BE8"/>
    <w:rsid w:val="004D293D"/>
    <w:rsid w:val="004E0B9D"/>
    <w:rsid w:val="004F7B61"/>
    <w:rsid w:val="005150B6"/>
    <w:rsid w:val="0058112F"/>
    <w:rsid w:val="00583EC3"/>
    <w:rsid w:val="005A623B"/>
    <w:rsid w:val="006131A9"/>
    <w:rsid w:val="00613E16"/>
    <w:rsid w:val="0068423F"/>
    <w:rsid w:val="006A7321"/>
    <w:rsid w:val="006B68A0"/>
    <w:rsid w:val="006C64DE"/>
    <w:rsid w:val="006F3E43"/>
    <w:rsid w:val="006F626F"/>
    <w:rsid w:val="00766D6F"/>
    <w:rsid w:val="00783A2F"/>
    <w:rsid w:val="00791C76"/>
    <w:rsid w:val="007A48A9"/>
    <w:rsid w:val="007B32D6"/>
    <w:rsid w:val="0083075C"/>
    <w:rsid w:val="008A5A4B"/>
    <w:rsid w:val="008B5BF7"/>
    <w:rsid w:val="008C1299"/>
    <w:rsid w:val="009046C8"/>
    <w:rsid w:val="0095288D"/>
    <w:rsid w:val="00957038"/>
    <w:rsid w:val="00963D58"/>
    <w:rsid w:val="0096516F"/>
    <w:rsid w:val="00996509"/>
    <w:rsid w:val="009A332B"/>
    <w:rsid w:val="009A39E4"/>
    <w:rsid w:val="00A103AC"/>
    <w:rsid w:val="00A60DE0"/>
    <w:rsid w:val="00A64EA3"/>
    <w:rsid w:val="00A754DF"/>
    <w:rsid w:val="00A81276"/>
    <w:rsid w:val="00A86CF6"/>
    <w:rsid w:val="00AA2BC1"/>
    <w:rsid w:val="00AB776E"/>
    <w:rsid w:val="00AC08BE"/>
    <w:rsid w:val="00AD318F"/>
    <w:rsid w:val="00AE0522"/>
    <w:rsid w:val="00AE20D3"/>
    <w:rsid w:val="00B06B4C"/>
    <w:rsid w:val="00B43276"/>
    <w:rsid w:val="00BA02F0"/>
    <w:rsid w:val="00BA50B0"/>
    <w:rsid w:val="00BC38A8"/>
    <w:rsid w:val="00C329ED"/>
    <w:rsid w:val="00C34D35"/>
    <w:rsid w:val="00C36B96"/>
    <w:rsid w:val="00C54EAD"/>
    <w:rsid w:val="00C55FE4"/>
    <w:rsid w:val="00C56507"/>
    <w:rsid w:val="00C93F02"/>
    <w:rsid w:val="00CB1BD1"/>
    <w:rsid w:val="00CE6831"/>
    <w:rsid w:val="00D34496"/>
    <w:rsid w:val="00D4704E"/>
    <w:rsid w:val="00D56E0F"/>
    <w:rsid w:val="00E60E8D"/>
    <w:rsid w:val="00E77E29"/>
    <w:rsid w:val="00EA1CDA"/>
    <w:rsid w:val="00EB0C60"/>
    <w:rsid w:val="00EF437B"/>
    <w:rsid w:val="00F026C5"/>
    <w:rsid w:val="00F1601D"/>
    <w:rsid w:val="00F75FD8"/>
    <w:rsid w:val="00F873E2"/>
    <w:rsid w:val="00FC2A7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56E118"/>
  <w15:chartTrackingRefBased/>
  <w15:docId w15:val="{62021E62-AA44-984E-8ABF-BE4C0B84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C7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C76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Trent</dc:creator>
  <cp:keywords/>
  <dc:description/>
  <cp:lastModifiedBy>Franks, Trent</cp:lastModifiedBy>
  <cp:revision>1</cp:revision>
  <dcterms:created xsi:type="dcterms:W3CDTF">2022-01-25T13:42:00Z</dcterms:created>
  <dcterms:modified xsi:type="dcterms:W3CDTF">2022-01-25T13:42:00Z</dcterms:modified>
</cp:coreProperties>
</file>