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CA4DC" w14:textId="10573622" w:rsidR="00EB599F" w:rsidRDefault="00EB599F" w:rsidP="00EB599F">
      <w:r w:rsidRPr="00975C3E">
        <w:rPr>
          <w:rFonts w:hint="eastAsia"/>
          <w:b/>
          <w:bCs/>
        </w:rPr>
        <w:t>T</w:t>
      </w:r>
      <w:r w:rsidRPr="00975C3E">
        <w:rPr>
          <w:b/>
          <w:bCs/>
        </w:rPr>
        <w:t xml:space="preserve">able </w:t>
      </w:r>
      <w:r w:rsidR="000B3F0D" w:rsidRPr="00975C3E">
        <w:rPr>
          <w:b/>
          <w:bCs/>
        </w:rPr>
        <w:t>e-</w:t>
      </w:r>
      <w:r w:rsidRPr="00975C3E">
        <w:rPr>
          <w:b/>
          <w:bCs/>
        </w:rPr>
        <w:t>1</w:t>
      </w:r>
      <w:r>
        <w:t xml:space="preserve"> Demographics and </w:t>
      </w:r>
      <w:r w:rsidR="001F6EC9">
        <w:t xml:space="preserve">serum concentrations of </w:t>
      </w:r>
      <w:r w:rsidR="001F6EC9" w:rsidRPr="00EB599F">
        <w:rPr>
          <w:rFonts w:eastAsiaTheme="minorHAnsi"/>
        </w:rPr>
        <w:t>25(OH</w:t>
      </w:r>
      <w:r w:rsidR="001F6EC9">
        <w:rPr>
          <w:rFonts w:eastAsiaTheme="minorHAnsi"/>
        </w:rPr>
        <w:t>)</w:t>
      </w:r>
      <w:r w:rsidR="001F6EC9" w:rsidRPr="00EB599F">
        <w:rPr>
          <w:rFonts w:eastAsiaTheme="minorHAnsi"/>
        </w:rPr>
        <w:t>D</w:t>
      </w:r>
      <w:r w:rsidR="001F6EC9" w:rsidRPr="004F4CEB">
        <w:rPr>
          <w:rFonts w:eastAsiaTheme="minorHAnsi"/>
          <w:vertAlign w:val="subscript"/>
        </w:rPr>
        <w:t>3</w:t>
      </w:r>
      <w:r w:rsidR="001F6EC9">
        <w:t xml:space="preserve"> </w:t>
      </w:r>
      <w:r w:rsidR="000B3F0D">
        <w:t>of study</w:t>
      </w:r>
      <w:r>
        <w:t xml:space="preserve"> subjects </w:t>
      </w:r>
      <w:r w:rsidR="000B3F0D">
        <w:t>for gene expression</w:t>
      </w:r>
    </w:p>
    <w:tbl>
      <w:tblPr>
        <w:tblStyle w:val="a3"/>
        <w:tblW w:w="9979" w:type="dxa"/>
        <w:tblInd w:w="-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843"/>
        <w:gridCol w:w="1985"/>
        <w:gridCol w:w="1984"/>
        <w:gridCol w:w="1048"/>
      </w:tblGrid>
      <w:tr w:rsidR="00EB599F" w:rsidRPr="00F6223C" w14:paraId="0D8D52FB" w14:textId="77777777" w:rsidTr="00DA4730">
        <w:trPr>
          <w:trHeight w:val="723"/>
        </w:trPr>
        <w:tc>
          <w:tcPr>
            <w:tcW w:w="3119" w:type="dxa"/>
            <w:tcBorders>
              <w:bottom w:val="single" w:sz="4" w:space="0" w:color="auto"/>
            </w:tcBorders>
          </w:tcPr>
          <w:p w14:paraId="194D41DF" w14:textId="77777777" w:rsidR="00EB599F" w:rsidRPr="001A0B66" w:rsidRDefault="00EB599F" w:rsidP="00DA4730">
            <w:pPr>
              <w:wordWrap/>
              <w:spacing w:line="480" w:lineRule="auto"/>
              <w:contextualSpacing/>
              <w:rPr>
                <w:rFonts w:eastAsiaTheme="minorHAnsi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3E4D975" w14:textId="53082467" w:rsidR="00EB599F" w:rsidRDefault="00BA0154" w:rsidP="00DA4730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HCs</w:t>
            </w:r>
          </w:p>
          <w:p w14:paraId="3D77485A" w14:textId="6F2200DD" w:rsidR="00EB599F" w:rsidRPr="001A0B66" w:rsidRDefault="00EB599F" w:rsidP="00DA4730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 w:rsidRPr="001A0B66">
              <w:rPr>
                <w:rFonts w:eastAsiaTheme="minorHAnsi"/>
              </w:rPr>
              <w:t>(</w:t>
            </w:r>
            <w:r w:rsidRPr="00493376">
              <w:rPr>
                <w:rFonts w:eastAsiaTheme="minorHAnsi"/>
                <w:i/>
              </w:rPr>
              <w:t>N</w:t>
            </w:r>
            <w:r w:rsidRPr="001A0B66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>15</w:t>
            </w:r>
            <w:r w:rsidRPr="001A0B66">
              <w:rPr>
                <w:rFonts w:eastAsiaTheme="minorHAnsi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41F7F49" w14:textId="77777777" w:rsidR="00EB599F" w:rsidRDefault="00EB599F" w:rsidP="00DA4730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MS</w:t>
            </w:r>
          </w:p>
          <w:p w14:paraId="6762DE25" w14:textId="6C71F228" w:rsidR="00EB599F" w:rsidRPr="001A0B66" w:rsidRDefault="00EB599F" w:rsidP="000B3F0D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 w:rsidRPr="001A0B66">
              <w:rPr>
                <w:rFonts w:eastAsiaTheme="minorHAnsi"/>
              </w:rPr>
              <w:t>(</w:t>
            </w:r>
            <w:r w:rsidRPr="00493376">
              <w:rPr>
                <w:rFonts w:eastAsiaTheme="minorHAnsi"/>
                <w:i/>
              </w:rPr>
              <w:t>N</w:t>
            </w:r>
            <w:r w:rsidRPr="001A0B66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>1</w:t>
            </w:r>
            <w:r w:rsidR="000B3F0D">
              <w:rPr>
                <w:rFonts w:eastAsiaTheme="minorHAnsi"/>
              </w:rPr>
              <w:t>1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6F12E59" w14:textId="77777777" w:rsidR="00EB599F" w:rsidRDefault="00EB599F" w:rsidP="00DA4730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NMOSD</w:t>
            </w:r>
          </w:p>
          <w:p w14:paraId="7D8BDE4D" w14:textId="1171F943" w:rsidR="00EB599F" w:rsidRPr="001A0B66" w:rsidRDefault="00EB599F" w:rsidP="000B3F0D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 w:rsidRPr="001A0B66">
              <w:rPr>
                <w:rFonts w:eastAsiaTheme="minorHAnsi"/>
              </w:rPr>
              <w:t>(</w:t>
            </w:r>
            <w:r w:rsidRPr="00493376">
              <w:rPr>
                <w:rFonts w:eastAsiaTheme="minorHAnsi"/>
                <w:i/>
              </w:rPr>
              <w:t>N</w:t>
            </w:r>
            <w:r w:rsidRPr="001A0B66">
              <w:rPr>
                <w:rFonts w:eastAsiaTheme="minorHAnsi"/>
              </w:rPr>
              <w:t>=</w:t>
            </w:r>
            <w:r>
              <w:rPr>
                <w:rFonts w:eastAsiaTheme="minorHAnsi"/>
              </w:rPr>
              <w:t>1</w:t>
            </w:r>
            <w:r w:rsidR="000B3F0D">
              <w:rPr>
                <w:rFonts w:eastAsiaTheme="minorHAnsi"/>
              </w:rPr>
              <w:t>3</w:t>
            </w:r>
            <w:r w:rsidRPr="001A0B66">
              <w:rPr>
                <w:rFonts w:eastAsiaTheme="minorHAnsi"/>
              </w:rPr>
              <w:t>)</w:t>
            </w:r>
          </w:p>
        </w:tc>
        <w:tc>
          <w:tcPr>
            <w:tcW w:w="1048" w:type="dxa"/>
            <w:tcBorders>
              <w:bottom w:val="single" w:sz="4" w:space="0" w:color="auto"/>
            </w:tcBorders>
          </w:tcPr>
          <w:p w14:paraId="79DC253B" w14:textId="21F6E275" w:rsidR="00EB599F" w:rsidRPr="001A0B66" w:rsidRDefault="00444223" w:rsidP="00DA4730">
            <w:pPr>
              <w:wordWrap/>
              <w:spacing w:line="36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  <w:i/>
              </w:rPr>
              <w:t>p</w:t>
            </w:r>
            <w:r>
              <w:rPr>
                <w:rFonts w:eastAsiaTheme="minorHAnsi"/>
              </w:rPr>
              <w:t xml:space="preserve"> </w:t>
            </w:r>
            <w:r w:rsidR="00EB599F" w:rsidRPr="001A0B66">
              <w:rPr>
                <w:rFonts w:eastAsiaTheme="minorHAnsi"/>
              </w:rPr>
              <w:t>value</w:t>
            </w:r>
          </w:p>
        </w:tc>
      </w:tr>
      <w:tr w:rsidR="00BE7384" w:rsidRPr="001A0B66" w14:paraId="4A5964D1" w14:textId="77777777" w:rsidTr="00DA4730">
        <w:trPr>
          <w:trHeight w:val="475"/>
        </w:trPr>
        <w:tc>
          <w:tcPr>
            <w:tcW w:w="3119" w:type="dxa"/>
            <w:tcBorders>
              <w:bottom w:val="nil"/>
            </w:tcBorders>
          </w:tcPr>
          <w:p w14:paraId="01B5151E" w14:textId="77777777" w:rsidR="00BE7384" w:rsidRPr="001A0B66" w:rsidRDefault="00BE7384" w:rsidP="00BE7384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 w:rsidRPr="001A0B66">
              <w:rPr>
                <w:rFonts w:eastAsiaTheme="minorHAnsi"/>
              </w:rPr>
              <w:t>Age</w:t>
            </w:r>
            <w:r>
              <w:rPr>
                <w:rFonts w:eastAsiaTheme="minorHAnsi"/>
              </w:rPr>
              <w:t xml:space="preserve"> </w:t>
            </w:r>
          </w:p>
        </w:tc>
        <w:tc>
          <w:tcPr>
            <w:tcW w:w="1843" w:type="dxa"/>
            <w:tcBorders>
              <w:bottom w:val="nil"/>
            </w:tcBorders>
          </w:tcPr>
          <w:p w14:paraId="1AF7E0A4" w14:textId="26CC8B60" w:rsidR="00BE7384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3</w:t>
            </w:r>
            <w:r>
              <w:rPr>
                <w:rFonts w:eastAsiaTheme="minorHAnsi"/>
              </w:rPr>
              <w:t>2.5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hint="eastAsia"/>
              </w:rPr>
              <w:t>5</w:t>
            </w:r>
            <w:r>
              <w:t>.3</w:t>
            </w:r>
          </w:p>
        </w:tc>
        <w:tc>
          <w:tcPr>
            <w:tcW w:w="1985" w:type="dxa"/>
            <w:tcBorders>
              <w:bottom w:val="nil"/>
            </w:tcBorders>
          </w:tcPr>
          <w:p w14:paraId="3271A4A9" w14:textId="055EDD74" w:rsidR="00BE7384" w:rsidRPr="001A0B66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34.3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eastAsiaTheme="minorHAnsi"/>
              </w:rPr>
              <w:t>8.3</w:t>
            </w:r>
          </w:p>
        </w:tc>
        <w:tc>
          <w:tcPr>
            <w:tcW w:w="1984" w:type="dxa"/>
            <w:tcBorders>
              <w:bottom w:val="nil"/>
            </w:tcBorders>
          </w:tcPr>
          <w:p w14:paraId="4CC6B0E6" w14:textId="519B2853" w:rsidR="00BE7384" w:rsidRPr="001A0B66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46.5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eastAsiaTheme="minorHAnsi"/>
              </w:rPr>
              <w:t>14.1</w:t>
            </w:r>
          </w:p>
        </w:tc>
        <w:tc>
          <w:tcPr>
            <w:tcW w:w="1048" w:type="dxa"/>
            <w:tcBorders>
              <w:bottom w:val="nil"/>
            </w:tcBorders>
          </w:tcPr>
          <w:p w14:paraId="7D7D48A9" w14:textId="711DF9BF" w:rsidR="00BE7384" w:rsidRPr="001A0B66" w:rsidRDefault="0089244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.001</w:t>
            </w:r>
            <w:r w:rsidR="00223271">
              <w:rPr>
                <w:rFonts w:eastAsiaTheme="minorHAnsi" w:hint="eastAsia"/>
                <w:vertAlign w:val="superscript"/>
              </w:rPr>
              <w:t>a</w:t>
            </w:r>
          </w:p>
        </w:tc>
      </w:tr>
      <w:tr w:rsidR="00BE7384" w:rsidRPr="001A0B66" w14:paraId="653B7E23" w14:textId="77777777" w:rsidTr="00DA4730">
        <w:trPr>
          <w:trHeight w:val="485"/>
        </w:trPr>
        <w:tc>
          <w:tcPr>
            <w:tcW w:w="3119" w:type="dxa"/>
            <w:tcBorders>
              <w:top w:val="nil"/>
              <w:bottom w:val="nil"/>
            </w:tcBorders>
          </w:tcPr>
          <w:p w14:paraId="627D95A4" w14:textId="1B582DCF" w:rsidR="00BE7384" w:rsidRPr="001A0B66" w:rsidRDefault="00BE7384" w:rsidP="00BE7384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Female</w:t>
            </w:r>
            <w:r w:rsidR="00C04D74">
              <w:rPr>
                <w:rFonts w:eastAsiaTheme="minorHAnsi"/>
              </w:rPr>
              <w:t xml:space="preserve">, </w:t>
            </w:r>
            <w:r w:rsidR="00C04D74" w:rsidRPr="00C04D74">
              <w:rPr>
                <w:rFonts w:eastAsiaTheme="minorHAnsi"/>
                <w:i/>
              </w:rPr>
              <w:t>N</w:t>
            </w:r>
            <w:r>
              <w:rPr>
                <w:rFonts w:eastAsiaTheme="minorHAnsi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6E2AE1E" w14:textId="0B68ABD7" w:rsidR="00BE7384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  <w:r>
              <w:rPr>
                <w:rFonts w:eastAsiaTheme="minorHAnsi"/>
              </w:rPr>
              <w:t xml:space="preserve"> (53.3)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13E59D7" w14:textId="5369CB6C" w:rsidR="00BE7384" w:rsidRPr="001A0B66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8</w:t>
            </w:r>
            <w:r>
              <w:rPr>
                <w:rFonts w:eastAsiaTheme="minorHAnsi"/>
              </w:rPr>
              <w:t xml:space="preserve"> (72.7)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00955A4" w14:textId="560B91AA" w:rsidR="00BE7384" w:rsidRPr="001A0B66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2 (92.3)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51272176" w14:textId="2DD81E8F" w:rsidR="00BE7384" w:rsidRPr="001A0B66" w:rsidRDefault="0089244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.073</w:t>
            </w:r>
          </w:p>
        </w:tc>
      </w:tr>
      <w:tr w:rsidR="00BE7384" w:rsidRPr="001A0B66" w14:paraId="0F1F5753" w14:textId="77777777" w:rsidTr="00DA4730">
        <w:trPr>
          <w:trHeight w:val="162"/>
        </w:trPr>
        <w:tc>
          <w:tcPr>
            <w:tcW w:w="3119" w:type="dxa"/>
            <w:tcBorders>
              <w:top w:val="nil"/>
              <w:bottom w:val="nil"/>
            </w:tcBorders>
          </w:tcPr>
          <w:p w14:paraId="3662EF7D" w14:textId="27AAA1FA" w:rsidR="00BE7384" w:rsidRPr="001A0B66" w:rsidRDefault="00BE7384" w:rsidP="00BE7384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Disease duration, </w:t>
            </w:r>
            <w:r>
              <w:rPr>
                <w:rFonts w:eastAsiaTheme="minorHAnsi"/>
              </w:rPr>
              <w:t>month</w:t>
            </w:r>
            <w:r w:rsidR="001D2FF3">
              <w:rPr>
                <w:rFonts w:eastAsiaTheme="minorHAnsi"/>
              </w:rPr>
              <w:t>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C8A6209" w14:textId="77777777" w:rsidR="00BE7384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N/A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3DF9BA8" w14:textId="4D813A0C" w:rsidR="00BE7384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22.0</w:t>
            </w:r>
            <w:r>
              <w:rPr>
                <w:rFonts w:eastAsiaTheme="minorHAnsi" w:hint="eastAsia"/>
              </w:rPr>
              <w:t xml:space="preserve"> (</w:t>
            </w:r>
            <w:r>
              <w:rPr>
                <w:rFonts w:eastAsiaTheme="minorHAnsi"/>
              </w:rPr>
              <w:t>4.0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rPr>
                <w:rFonts w:eastAsiaTheme="minorHAnsi"/>
              </w:rPr>
              <w:t>52.0</w:t>
            </w:r>
            <w:r>
              <w:rPr>
                <w:rFonts w:eastAsiaTheme="minorHAnsi" w:hint="eastAsia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4635233" w14:textId="4D1F41EE" w:rsidR="00BE7384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25.0</w:t>
            </w:r>
            <w:r>
              <w:rPr>
                <w:rFonts w:eastAsiaTheme="minorHAnsi" w:hint="eastAsia"/>
              </w:rPr>
              <w:t xml:space="preserve"> (</w:t>
            </w:r>
            <w:r>
              <w:rPr>
                <w:rFonts w:eastAsiaTheme="minorHAnsi"/>
              </w:rPr>
              <w:t>12.0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rPr>
                <w:rFonts w:eastAsiaTheme="minorHAnsi"/>
              </w:rPr>
              <w:t>96.65</w:t>
            </w:r>
            <w:r>
              <w:rPr>
                <w:rFonts w:eastAsiaTheme="minorHAnsi" w:hint="eastAsia"/>
              </w:rPr>
              <w:t>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11554406" w14:textId="53E61EAE" w:rsidR="00BE7384" w:rsidRDefault="0089244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.469</w:t>
            </w:r>
          </w:p>
        </w:tc>
      </w:tr>
      <w:tr w:rsidR="00BE7384" w:rsidRPr="001A0B66" w14:paraId="52B6F193" w14:textId="77777777" w:rsidTr="00DA4730">
        <w:trPr>
          <w:trHeight w:val="162"/>
        </w:trPr>
        <w:tc>
          <w:tcPr>
            <w:tcW w:w="3119" w:type="dxa"/>
            <w:tcBorders>
              <w:top w:val="nil"/>
              <w:bottom w:val="nil"/>
            </w:tcBorders>
          </w:tcPr>
          <w:p w14:paraId="4065C705" w14:textId="60BEA271" w:rsidR="00BE7384" w:rsidRPr="00EB599F" w:rsidRDefault="00444223" w:rsidP="00BE7384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Serum </w:t>
            </w:r>
            <w:r w:rsidR="00BE7384" w:rsidRPr="00EB599F">
              <w:rPr>
                <w:rFonts w:eastAsiaTheme="minorHAnsi"/>
              </w:rPr>
              <w:t>25(OH)D</w:t>
            </w:r>
            <w:r w:rsidR="00223271" w:rsidRPr="00223271">
              <w:rPr>
                <w:rFonts w:eastAsiaTheme="minorHAnsi"/>
                <w:vertAlign w:val="subscript"/>
              </w:rPr>
              <w:t>3</w:t>
            </w:r>
            <w:r w:rsidR="00BE7384" w:rsidRPr="00EB599F">
              <w:rPr>
                <w:rFonts w:eastAsiaTheme="minorHAnsi"/>
              </w:rPr>
              <w:t>, mg/d</w:t>
            </w:r>
            <w:r w:rsidR="00223271">
              <w:rPr>
                <w:rFonts w:eastAsiaTheme="minorHAnsi"/>
              </w:rPr>
              <w:t>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B90E9AE" w14:textId="19C1CDA4" w:rsidR="00BE7384" w:rsidRPr="00EB599F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17.2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eastAsiaTheme="minorHAnsi"/>
              </w:rPr>
              <w:t>4.8 (</w:t>
            </w:r>
            <w:r w:rsidRPr="00C04D74">
              <w:rPr>
                <w:rFonts w:eastAsiaTheme="minorHAnsi"/>
                <w:i/>
              </w:rPr>
              <w:t>N</w:t>
            </w:r>
            <w:r>
              <w:rPr>
                <w:rFonts w:eastAsiaTheme="minorHAnsi"/>
              </w:rPr>
              <w:t>=14)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1616A0A" w14:textId="1C5DB03F" w:rsidR="00BE7384" w:rsidRPr="00EB599F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21.7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eastAsiaTheme="minorHAnsi"/>
              </w:rPr>
              <w:t>10.4 (</w:t>
            </w:r>
            <w:r w:rsidRPr="00223271">
              <w:rPr>
                <w:rFonts w:eastAsiaTheme="minorHAnsi"/>
                <w:i/>
                <w:iCs/>
              </w:rPr>
              <w:t>N</w:t>
            </w:r>
            <w:r>
              <w:rPr>
                <w:rFonts w:eastAsiaTheme="minorHAnsi"/>
              </w:rPr>
              <w:t>=10)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2DD375" w14:textId="2FC138AE" w:rsidR="00BE7384" w:rsidRPr="00EB599F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32.2</w:t>
            </w:r>
            <m:oMath>
              <m:r>
                <m:rPr>
                  <m:sty m:val="p"/>
                </m:rPr>
                <w:rPr>
                  <w:rFonts w:ascii="Cambria Math" w:eastAsiaTheme="minorHAnsi" w:hAnsi="Cambria Math"/>
                </w:rPr>
                <m:t>±</m:t>
              </m:r>
            </m:oMath>
            <w:r>
              <w:rPr>
                <w:rFonts w:eastAsiaTheme="minorHAnsi"/>
              </w:rPr>
              <w:t>16.7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4615F077" w14:textId="5B5A034B" w:rsidR="00BE7384" w:rsidRDefault="0089244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0.010</w:t>
            </w:r>
            <w:r w:rsidR="00223271">
              <w:rPr>
                <w:rFonts w:eastAsiaTheme="minorHAnsi"/>
                <w:vertAlign w:val="superscript"/>
              </w:rPr>
              <w:t>a</w:t>
            </w:r>
          </w:p>
        </w:tc>
      </w:tr>
      <w:tr w:rsidR="00BE7384" w:rsidRPr="00EB599F" w14:paraId="4093410C" w14:textId="77777777" w:rsidTr="00EB599F">
        <w:trPr>
          <w:trHeight w:val="162"/>
        </w:trPr>
        <w:tc>
          <w:tcPr>
            <w:tcW w:w="3119" w:type="dxa"/>
            <w:tcBorders>
              <w:top w:val="nil"/>
              <w:bottom w:val="nil"/>
            </w:tcBorders>
          </w:tcPr>
          <w:p w14:paraId="4F5E8744" w14:textId="43830EA7" w:rsidR="00BE7384" w:rsidRPr="00EB599F" w:rsidRDefault="00C04D74" w:rsidP="00C04D74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O</w:t>
            </w:r>
            <w:r w:rsidR="00BE7384" w:rsidRPr="00EB599F">
              <w:rPr>
                <w:rFonts w:eastAsiaTheme="minorHAnsi"/>
              </w:rPr>
              <w:t>n</w:t>
            </w:r>
            <w:r w:rsidR="00223271">
              <w:rPr>
                <w:rFonts w:eastAsiaTheme="minorHAnsi"/>
              </w:rPr>
              <w:t xml:space="preserve"> taking</w:t>
            </w:r>
            <w:r w:rsidR="00BE7384" w:rsidRPr="00EB599F">
              <w:rPr>
                <w:rFonts w:eastAsiaTheme="minorHAnsi"/>
              </w:rPr>
              <w:t xml:space="preserve"> </w:t>
            </w:r>
            <w:r w:rsidR="00223271">
              <w:rPr>
                <w:rFonts w:eastAsiaTheme="minorHAnsi"/>
              </w:rPr>
              <w:t>1,25(OH)</w:t>
            </w:r>
            <w:r w:rsidR="00223271" w:rsidRPr="00223271">
              <w:rPr>
                <w:rFonts w:eastAsiaTheme="minorHAnsi"/>
                <w:vertAlign w:val="subscript"/>
              </w:rPr>
              <w:t>2</w:t>
            </w:r>
            <w:r w:rsidR="00223271">
              <w:rPr>
                <w:rFonts w:eastAsiaTheme="minorHAnsi"/>
              </w:rPr>
              <w:t>D</w:t>
            </w:r>
            <w:r w:rsidR="00223271" w:rsidRPr="00223271">
              <w:rPr>
                <w:rFonts w:eastAsiaTheme="minorHAnsi"/>
                <w:vertAlign w:val="subscript"/>
              </w:rPr>
              <w:t>3</w:t>
            </w:r>
            <w:r>
              <w:rPr>
                <w:rFonts w:eastAsiaTheme="minorHAnsi"/>
              </w:rPr>
              <w:t xml:space="preserve">, </w:t>
            </w:r>
            <w:r w:rsidRPr="00C04D74">
              <w:rPr>
                <w:rFonts w:eastAsiaTheme="minorHAnsi"/>
                <w:i/>
              </w:rPr>
              <w:t>N</w:t>
            </w:r>
            <w:r w:rsidR="00BE7384" w:rsidRPr="00EB599F">
              <w:rPr>
                <w:rFonts w:eastAsiaTheme="minorHAnsi"/>
              </w:rPr>
              <w:t xml:space="preserve"> (%)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787826FF" w14:textId="77777777" w:rsidR="00BE7384" w:rsidRPr="00EB599F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 w:rsidRPr="00EB599F">
              <w:rPr>
                <w:rFonts w:eastAsiaTheme="minorHAnsi" w:hint="eastAsia"/>
              </w:rPr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47D0909" w14:textId="598F714E" w:rsidR="00BE7384" w:rsidRPr="00EB599F" w:rsidRDefault="00BE7384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</w:t>
            </w:r>
            <w:r>
              <w:rPr>
                <w:rFonts w:eastAsiaTheme="minorHAnsi" w:hint="eastAsia"/>
              </w:rPr>
              <w:t>/</w:t>
            </w:r>
            <w:r>
              <w:rPr>
                <w:rFonts w:eastAsiaTheme="minorHAnsi"/>
              </w:rPr>
              <w:t>10 (30</w:t>
            </w:r>
            <w:r w:rsidR="00444223">
              <w:rPr>
                <w:rFonts w:eastAsiaTheme="minorHAnsi"/>
              </w:rPr>
              <w:t>.0</w:t>
            </w:r>
            <w:r>
              <w:rPr>
                <w:rFonts w:eastAsiaTheme="minorHAnsi"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</w:tcPr>
          <w:p w14:paraId="3BD0769C" w14:textId="2C5DDD86" w:rsidR="00BE7384" w:rsidRPr="00EB599F" w:rsidRDefault="008E293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  <w:r w:rsidR="00BE7384">
              <w:rPr>
                <w:rFonts w:eastAsiaTheme="minorHAnsi" w:hint="eastAsia"/>
              </w:rPr>
              <w:t xml:space="preserve"> </w:t>
            </w:r>
            <w:r w:rsidR="00BE7384">
              <w:rPr>
                <w:rFonts w:eastAsiaTheme="minorHAnsi"/>
              </w:rPr>
              <w:t>(</w:t>
            </w:r>
            <w:r>
              <w:rPr>
                <w:rFonts w:eastAsiaTheme="minorHAnsi"/>
              </w:rPr>
              <w:t>30.8</w:t>
            </w:r>
            <w:r w:rsidR="00BE7384">
              <w:rPr>
                <w:rFonts w:eastAsiaTheme="minorHAnsi"/>
              </w:rPr>
              <w:t>)</w:t>
            </w:r>
          </w:p>
        </w:tc>
        <w:tc>
          <w:tcPr>
            <w:tcW w:w="1048" w:type="dxa"/>
            <w:tcBorders>
              <w:top w:val="nil"/>
              <w:bottom w:val="nil"/>
            </w:tcBorders>
            <w:shd w:val="clear" w:color="auto" w:fill="auto"/>
          </w:tcPr>
          <w:p w14:paraId="47631E6E" w14:textId="77D0D944" w:rsidR="00BE7384" w:rsidRPr="00EB599F" w:rsidRDefault="0089244C" w:rsidP="00BE7384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.068</w:t>
            </w:r>
          </w:p>
        </w:tc>
      </w:tr>
      <w:tr w:rsidR="00270F52" w:rsidRPr="001A0B66" w14:paraId="36B9A286" w14:textId="77777777" w:rsidTr="00DA4730">
        <w:trPr>
          <w:trHeight w:val="162"/>
        </w:trPr>
        <w:tc>
          <w:tcPr>
            <w:tcW w:w="3119" w:type="dxa"/>
            <w:tcBorders>
              <w:top w:val="nil"/>
              <w:bottom w:val="nil"/>
            </w:tcBorders>
          </w:tcPr>
          <w:p w14:paraId="6C333017" w14:textId="77777777" w:rsidR="00270F52" w:rsidRPr="00C51586" w:rsidRDefault="00270F52" w:rsidP="00270F52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ARR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02C8CE2E" w14:textId="77777777" w:rsidR="00270F52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N/A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9A7CDF" w14:textId="1A12A757" w:rsidR="00270F52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0.7 (0.33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t>4.0)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B55FC3" w14:textId="4511B4FC" w:rsidR="00270F52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0.5 (0.1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t>1.1)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3227AA36" w14:textId="489B453D" w:rsidR="00270F52" w:rsidRDefault="0089244C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.369</w:t>
            </w:r>
          </w:p>
        </w:tc>
      </w:tr>
      <w:tr w:rsidR="00270F52" w:rsidRPr="001A0B66" w14:paraId="353EDBA3" w14:textId="77777777" w:rsidTr="00DA4730">
        <w:trPr>
          <w:trHeight w:val="475"/>
        </w:trPr>
        <w:tc>
          <w:tcPr>
            <w:tcW w:w="3119" w:type="dxa"/>
            <w:tcBorders>
              <w:top w:val="nil"/>
              <w:bottom w:val="nil"/>
            </w:tcBorders>
          </w:tcPr>
          <w:p w14:paraId="0A9CBE68" w14:textId="77777777" w:rsidR="00270F52" w:rsidRDefault="00270F52" w:rsidP="00270F52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>
              <w:rPr>
                <w:rFonts w:eastAsiaTheme="minorHAnsi"/>
              </w:rPr>
              <w:t>EDSS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3A415973" w14:textId="77777777" w:rsidR="00270F52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N/A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7811570F" w14:textId="5F76CFCF" w:rsidR="00270F52" w:rsidRPr="001A0B66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.0 (0.</w:t>
            </w:r>
            <w:r w:rsidR="00260BB0">
              <w:rPr>
                <w:rFonts w:eastAsiaTheme="minorHAnsi"/>
              </w:rPr>
              <w:t>0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rPr>
                <w:rFonts w:hint="eastAsia"/>
              </w:rPr>
              <w:t>2</w:t>
            </w:r>
            <w:r>
              <w:t>.</w:t>
            </w:r>
            <w:r w:rsidR="00260BB0">
              <w:t>5</w:t>
            </w:r>
            <w: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C45C2D3" w14:textId="1BDAAEF4" w:rsidR="00270F52" w:rsidRPr="001A0B66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3.0 (1.25</w:t>
            </w:r>
            <m:oMath>
              <m:r>
                <m:rPr>
                  <m:sty m:val="p"/>
                </m:rPr>
                <w:rPr>
                  <w:rFonts w:ascii="Cambria Math" w:eastAsia="바탕" w:hAnsi="Cambria Math" w:cs="바탕"/>
                </w:rPr>
                <m:t>-</m:t>
              </m:r>
            </m:oMath>
            <w:r>
              <w:t>3.25)</w:t>
            </w:r>
          </w:p>
        </w:tc>
        <w:tc>
          <w:tcPr>
            <w:tcW w:w="1048" w:type="dxa"/>
            <w:tcBorders>
              <w:top w:val="nil"/>
              <w:bottom w:val="nil"/>
            </w:tcBorders>
          </w:tcPr>
          <w:p w14:paraId="2B4FF38B" w14:textId="23683BB3" w:rsidR="00270F52" w:rsidRPr="001A0B66" w:rsidRDefault="0089244C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0</w:t>
            </w:r>
            <w:r>
              <w:rPr>
                <w:rFonts w:eastAsiaTheme="minorHAnsi"/>
              </w:rPr>
              <w:t>.136</w:t>
            </w:r>
          </w:p>
        </w:tc>
      </w:tr>
      <w:tr w:rsidR="00270F52" w:rsidRPr="001A0B66" w14:paraId="1B2F68BE" w14:textId="77777777" w:rsidTr="00DA4730">
        <w:trPr>
          <w:trHeight w:val="485"/>
        </w:trPr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477CC246" w14:textId="4D3BB25D" w:rsidR="00270F52" w:rsidRDefault="00270F52" w:rsidP="00270F52">
            <w:pPr>
              <w:wordWrap/>
              <w:spacing w:line="480" w:lineRule="auto"/>
              <w:contextualSpacing/>
              <w:rPr>
                <w:rFonts w:eastAsiaTheme="minorHAnsi"/>
              </w:rPr>
            </w:pPr>
            <w:r w:rsidRPr="00C51586">
              <w:rPr>
                <w:rFonts w:eastAsiaTheme="minorHAnsi"/>
              </w:rPr>
              <w:t xml:space="preserve">Use of </w:t>
            </w:r>
            <w:r>
              <w:rPr>
                <w:rFonts w:eastAsiaTheme="minorHAnsi" w:hint="eastAsia"/>
              </w:rPr>
              <w:t>d</w:t>
            </w:r>
            <w:r>
              <w:rPr>
                <w:rFonts w:eastAsiaTheme="minorHAnsi"/>
              </w:rPr>
              <w:t>rugs</w:t>
            </w:r>
            <w:r w:rsidR="00C04D74">
              <w:rPr>
                <w:rFonts w:eastAsiaTheme="minorHAnsi"/>
              </w:rPr>
              <w:t xml:space="preserve">, </w:t>
            </w:r>
            <w:r w:rsidR="00C04D74" w:rsidRPr="00C04D74">
              <w:rPr>
                <w:rFonts w:eastAsiaTheme="minorHAnsi"/>
                <w:i/>
              </w:rPr>
              <w:t>N</w:t>
            </w:r>
            <w:r>
              <w:rPr>
                <w:rFonts w:eastAsia="맑은 고딕" w:hint="eastAsia"/>
                <w:vertAlign w:val="superscript"/>
              </w:rPr>
              <w:t xml:space="preserve"> </w:t>
            </w:r>
            <w:r>
              <w:rPr>
                <w:rFonts w:eastAsia="맑은 고딕"/>
              </w:rPr>
              <w:t>(%)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1835CAE7" w14:textId="77777777" w:rsidR="00270F52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N</w:t>
            </w:r>
            <w:r>
              <w:rPr>
                <w:rFonts w:eastAsiaTheme="minorHAnsi"/>
              </w:rPr>
              <w:t>/A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2B5C0BB" w14:textId="6DDC703A" w:rsidR="00270F52" w:rsidRPr="001A0B66" w:rsidRDefault="00E27AFF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9</w:t>
            </w:r>
            <w:r w:rsidR="00270F52">
              <w:rPr>
                <w:rFonts w:eastAsiaTheme="minorHAnsi"/>
              </w:rPr>
              <w:t xml:space="preserve"> (</w:t>
            </w:r>
            <w:r>
              <w:rPr>
                <w:rFonts w:eastAsiaTheme="minorHAnsi"/>
              </w:rPr>
              <w:t>81.8</w:t>
            </w:r>
            <w:r w:rsidR="00270F52">
              <w:rPr>
                <w:rFonts w:eastAsiaTheme="minorHAnsi"/>
              </w:rPr>
              <w:t>)</w:t>
            </w:r>
            <w:r w:rsidR="00223271" w:rsidRPr="00223271">
              <w:rPr>
                <w:rFonts w:eastAsiaTheme="minorHAnsi"/>
                <w:vertAlign w:val="superscript"/>
              </w:rPr>
              <w:t>b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71AFA457" w14:textId="3CCA6458" w:rsidR="00270F52" w:rsidRPr="001A0B66" w:rsidRDefault="00270F52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1</w:t>
            </w:r>
            <w:r>
              <w:rPr>
                <w:rFonts w:eastAsiaTheme="minorHAnsi"/>
              </w:rPr>
              <w:t>1</w:t>
            </w:r>
            <w:r w:rsidR="00E27AFF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(</w:t>
            </w:r>
            <w:r w:rsidR="00E27AFF">
              <w:rPr>
                <w:rFonts w:eastAsiaTheme="minorHAnsi"/>
              </w:rPr>
              <w:t>84.6</w:t>
            </w:r>
            <w:r>
              <w:rPr>
                <w:rFonts w:eastAsiaTheme="minorHAnsi"/>
              </w:rPr>
              <w:t>)</w:t>
            </w:r>
            <w:r w:rsidR="00223271" w:rsidRPr="00223271">
              <w:rPr>
                <w:rFonts w:eastAsiaTheme="minorHAnsi"/>
                <w:vertAlign w:val="superscript"/>
              </w:rPr>
              <w:t>c</w:t>
            </w:r>
          </w:p>
        </w:tc>
        <w:tc>
          <w:tcPr>
            <w:tcW w:w="1048" w:type="dxa"/>
            <w:tcBorders>
              <w:top w:val="nil"/>
              <w:bottom w:val="single" w:sz="4" w:space="0" w:color="auto"/>
            </w:tcBorders>
          </w:tcPr>
          <w:p w14:paraId="7A4098B6" w14:textId="569FAAFA" w:rsidR="00270F52" w:rsidRPr="00C51586" w:rsidRDefault="00E2465F" w:rsidP="00270F52">
            <w:pPr>
              <w:wordWrap/>
              <w:spacing w:line="480" w:lineRule="auto"/>
              <w:contextualSpacing/>
              <w:jc w:val="center"/>
              <w:rPr>
                <w:rFonts w:eastAsiaTheme="minorHAnsi"/>
                <w:bCs/>
              </w:rPr>
            </w:pPr>
            <w:r>
              <w:rPr>
                <w:rFonts w:eastAsiaTheme="minorHAnsi" w:hint="eastAsia"/>
                <w:bCs/>
              </w:rPr>
              <w:t>0</w:t>
            </w:r>
            <w:r>
              <w:rPr>
                <w:rFonts w:eastAsiaTheme="minorHAnsi"/>
                <w:bCs/>
              </w:rPr>
              <w:t>.855</w:t>
            </w:r>
          </w:p>
        </w:tc>
      </w:tr>
    </w:tbl>
    <w:p w14:paraId="04D206C9" w14:textId="04887555" w:rsidR="00EB599F" w:rsidRPr="00F74217" w:rsidRDefault="00C04D74" w:rsidP="00EB599F">
      <w:bookmarkStart w:id="0" w:name="_Hlk65328785"/>
      <w:r>
        <w:t xml:space="preserve">N, number; </w:t>
      </w:r>
      <w:r w:rsidR="00BA0154">
        <w:rPr>
          <w:rFonts w:hint="eastAsia"/>
        </w:rPr>
        <w:t>A</w:t>
      </w:r>
      <w:r w:rsidR="00BA0154">
        <w:t>RR, annual</w:t>
      </w:r>
      <w:r w:rsidR="001D2FF3">
        <w:t>ized</w:t>
      </w:r>
      <w:r w:rsidR="00BA0154">
        <w:t xml:space="preserve"> relapse rate; EDSS, </w:t>
      </w:r>
      <w:r w:rsidR="00F74217">
        <w:t>E</w:t>
      </w:r>
      <w:r w:rsidR="00BA0154">
        <w:t xml:space="preserve">xpanded </w:t>
      </w:r>
      <w:r w:rsidR="00F74217">
        <w:t>D</w:t>
      </w:r>
      <w:r w:rsidR="00BA0154">
        <w:t xml:space="preserve">isability </w:t>
      </w:r>
      <w:r w:rsidR="00F74217">
        <w:t>S</w:t>
      </w:r>
      <w:r w:rsidR="00BA0154">
        <w:t xml:space="preserve">tatus </w:t>
      </w:r>
      <w:r w:rsidR="00F74217">
        <w:t>S</w:t>
      </w:r>
      <w:r w:rsidR="00BA0154">
        <w:t xml:space="preserve">cale; HCs, healthy controls; </w:t>
      </w:r>
      <w:r w:rsidR="003177C2">
        <w:t>MS, multiple sclerosis; NMOSD, neuromyelitis optica spectrum disorder</w:t>
      </w:r>
      <w:r w:rsidR="00F74217">
        <w:t xml:space="preserve">; </w:t>
      </w:r>
      <w:r w:rsidR="00F74217">
        <w:rPr>
          <w:rFonts w:eastAsia="맑은 고딕"/>
        </w:rPr>
        <w:t xml:space="preserve">Values are presented as either </w:t>
      </w:r>
      <w:r w:rsidR="00F74217">
        <w:rPr>
          <w:rFonts w:eastAsia="맑은 고딕" w:hint="eastAsia"/>
        </w:rPr>
        <w:t>mean</w:t>
      </w:r>
      <m:oMath>
        <m:r>
          <w:rPr>
            <w:rFonts w:ascii="Cambria Math" w:eastAsiaTheme="minorHAnsi" w:hAnsi="Cambria Math"/>
          </w:rPr>
          <m:t>±</m:t>
        </m:r>
      </m:oMath>
      <w:r w:rsidR="00F74217">
        <w:rPr>
          <w:rFonts w:eastAsiaTheme="minorHAnsi"/>
        </w:rPr>
        <w:t>SD or median (IQR) unless otherwise indicated.</w:t>
      </w:r>
    </w:p>
    <w:bookmarkEnd w:id="0"/>
    <w:p w14:paraId="010CCDDD" w14:textId="621945FC" w:rsidR="00C02B72" w:rsidRPr="00C02B72" w:rsidRDefault="00223271" w:rsidP="00EB599F">
      <w:r>
        <w:rPr>
          <w:rFonts w:eastAsiaTheme="minorHAnsi"/>
          <w:vertAlign w:val="superscript"/>
        </w:rPr>
        <w:t>a</w:t>
      </w:r>
      <w:r w:rsidR="00C02B72" w:rsidRPr="00C02B72">
        <w:rPr>
          <w:rFonts w:eastAsiaTheme="minorHAnsi"/>
        </w:rPr>
        <w:t>significant between</w:t>
      </w:r>
      <w:r w:rsidR="00C02B72">
        <w:rPr>
          <w:rFonts w:eastAsiaTheme="minorHAnsi"/>
          <w:vertAlign w:val="superscript"/>
        </w:rPr>
        <w:t xml:space="preserve"> </w:t>
      </w:r>
      <w:r w:rsidR="00C02B72">
        <w:rPr>
          <w:rFonts w:eastAsiaTheme="minorHAnsi"/>
        </w:rPr>
        <w:t xml:space="preserve">NMOSD </w:t>
      </w:r>
      <w:r w:rsidR="0089244C">
        <w:rPr>
          <w:rFonts w:eastAsiaTheme="minorHAnsi" w:hint="eastAsia"/>
        </w:rPr>
        <w:t>a</w:t>
      </w:r>
      <w:r w:rsidR="0089244C">
        <w:rPr>
          <w:rFonts w:eastAsiaTheme="minorHAnsi"/>
        </w:rPr>
        <w:t xml:space="preserve">nd </w:t>
      </w:r>
      <w:r>
        <w:rPr>
          <w:rFonts w:eastAsiaTheme="minorHAnsi"/>
        </w:rPr>
        <w:t>HCs</w:t>
      </w:r>
      <w:r w:rsidR="0089244C">
        <w:rPr>
          <w:rFonts w:eastAsiaTheme="minorHAnsi"/>
        </w:rPr>
        <w:t xml:space="preserve"> or MS</w:t>
      </w:r>
    </w:p>
    <w:p w14:paraId="085B049F" w14:textId="3C650ED4" w:rsidR="00EB599F" w:rsidRPr="00550AAC" w:rsidRDefault="00223271" w:rsidP="00EB599F">
      <w:pPr>
        <w:rPr>
          <w:rFonts w:eastAsia="맑은 고딕"/>
          <w:vertAlign w:val="superscript"/>
        </w:rPr>
      </w:pPr>
      <w:r>
        <w:rPr>
          <w:rFonts w:eastAsia="맑은 고딕"/>
          <w:vertAlign w:val="superscript"/>
        </w:rPr>
        <w:t>b</w:t>
      </w:r>
      <w:r w:rsidR="00EB599F" w:rsidRPr="00550AAC">
        <w:rPr>
          <w:rFonts w:eastAsia="맑은 고딕"/>
        </w:rPr>
        <w:t>inter</w:t>
      </w:r>
      <w:r w:rsidR="00EB599F">
        <w:rPr>
          <w:rFonts w:eastAsia="맑은 고딕"/>
        </w:rPr>
        <w:t xml:space="preserve">feron </w:t>
      </w:r>
      <w:r w:rsidR="00EB599F" w:rsidRPr="006A5834">
        <w:rPr>
          <w:rFonts w:eastAsia="맑은 고딕"/>
        </w:rPr>
        <w:t>β</w:t>
      </w:r>
      <w:r w:rsidR="00F74217">
        <w:rPr>
          <w:rFonts w:eastAsia="맑은 고딕"/>
        </w:rPr>
        <w:t>-</w:t>
      </w:r>
      <w:r w:rsidR="00EB599F">
        <w:rPr>
          <w:rFonts w:eastAsia="맑은 고딕"/>
        </w:rPr>
        <w:t>1b (n=</w:t>
      </w:r>
      <w:r w:rsidR="00E2465F">
        <w:rPr>
          <w:rFonts w:eastAsia="맑은 고딕"/>
        </w:rPr>
        <w:t>5</w:t>
      </w:r>
      <w:r w:rsidR="00EB599F">
        <w:rPr>
          <w:rFonts w:eastAsia="맑은 고딕"/>
        </w:rPr>
        <w:t xml:space="preserve">), </w:t>
      </w:r>
      <w:r w:rsidR="00EB599F" w:rsidRPr="00550AAC">
        <w:rPr>
          <w:rFonts w:eastAsia="맑은 고딕"/>
        </w:rPr>
        <w:t>inter</w:t>
      </w:r>
      <w:r w:rsidR="00EB599F">
        <w:rPr>
          <w:rFonts w:eastAsia="맑은 고딕"/>
        </w:rPr>
        <w:t xml:space="preserve">feron </w:t>
      </w:r>
      <w:r w:rsidR="00EB599F" w:rsidRPr="006A5834">
        <w:rPr>
          <w:rFonts w:eastAsia="맑은 고딕"/>
        </w:rPr>
        <w:t>β</w:t>
      </w:r>
      <w:r w:rsidR="00F74217">
        <w:rPr>
          <w:rFonts w:eastAsia="맑은 고딕"/>
        </w:rPr>
        <w:t>-1</w:t>
      </w:r>
      <w:r w:rsidR="00EB599F">
        <w:rPr>
          <w:rFonts w:eastAsia="맑은 고딕"/>
        </w:rPr>
        <w:t>a (n=</w:t>
      </w:r>
      <w:r w:rsidR="00E2465F">
        <w:rPr>
          <w:rFonts w:eastAsia="맑은 고딕"/>
        </w:rPr>
        <w:t>3</w:t>
      </w:r>
      <w:r w:rsidR="00EB599F">
        <w:rPr>
          <w:rFonts w:eastAsia="맑은 고딕"/>
        </w:rPr>
        <w:t>), and teriflunomide (n=1)</w:t>
      </w:r>
    </w:p>
    <w:p w14:paraId="26CCF2B3" w14:textId="1E0AAA48" w:rsidR="00EB599F" w:rsidRDefault="00223271" w:rsidP="00EB599F">
      <w:pPr>
        <w:rPr>
          <w:rFonts w:eastAsia="맑은 고딕"/>
        </w:rPr>
      </w:pPr>
      <w:r>
        <w:rPr>
          <w:rFonts w:eastAsia="맑은 고딕"/>
          <w:vertAlign w:val="superscript"/>
        </w:rPr>
        <w:t>c</w:t>
      </w:r>
      <w:r w:rsidR="00EB599F" w:rsidRPr="0074451D">
        <w:rPr>
          <w:rFonts w:eastAsia="맑은 고딕" w:hint="eastAsia"/>
        </w:rPr>
        <w:t>a</w:t>
      </w:r>
      <w:r w:rsidR="00EB599F" w:rsidRPr="0074451D">
        <w:rPr>
          <w:rFonts w:eastAsia="맑은 고딕"/>
        </w:rPr>
        <w:t>zathioprine</w:t>
      </w:r>
      <w:r w:rsidR="00EB599F">
        <w:rPr>
          <w:rFonts w:eastAsia="맑은 고딕"/>
        </w:rPr>
        <w:t xml:space="preserve"> (n=</w:t>
      </w:r>
      <w:r w:rsidR="00E2465F">
        <w:rPr>
          <w:rFonts w:eastAsia="맑은 고딕"/>
        </w:rPr>
        <w:t>6</w:t>
      </w:r>
      <w:r w:rsidR="00EB599F">
        <w:rPr>
          <w:rFonts w:eastAsia="맑은 고딕"/>
        </w:rPr>
        <w:t xml:space="preserve">), </w:t>
      </w:r>
      <w:r w:rsidR="00EB599F">
        <w:rPr>
          <w:rFonts w:eastAsia="맑은 고딕" w:hint="eastAsia"/>
        </w:rPr>
        <w:t>m</w:t>
      </w:r>
      <w:r w:rsidR="00EB599F">
        <w:rPr>
          <w:rFonts w:eastAsia="맑은 고딕"/>
        </w:rPr>
        <w:t>ycophenolate mofetil (n=3), hydroxychloroquine (n=</w:t>
      </w:r>
      <w:r w:rsidR="00E2465F">
        <w:rPr>
          <w:rFonts w:eastAsia="맑은 고딕"/>
        </w:rPr>
        <w:t>1</w:t>
      </w:r>
      <w:r w:rsidR="00EB599F">
        <w:rPr>
          <w:rFonts w:eastAsia="맑은 고딕"/>
        </w:rPr>
        <w:t xml:space="preserve">), and methotrexate (n=1) </w:t>
      </w:r>
    </w:p>
    <w:p w14:paraId="63332D66" w14:textId="3305C721" w:rsidR="00CB15A0" w:rsidRDefault="00A60858"/>
    <w:p w14:paraId="7FB50404" w14:textId="5E681526" w:rsidR="000B3F0D" w:rsidRDefault="000B3F0D">
      <w:bookmarkStart w:id="1" w:name="_GoBack"/>
      <w:bookmarkEnd w:id="1"/>
    </w:p>
    <w:sectPr w:rsidR="000B3F0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098BF" w14:textId="77777777" w:rsidR="00A60858" w:rsidRDefault="00A60858" w:rsidP="006521EB">
      <w:pPr>
        <w:spacing w:after="0" w:line="240" w:lineRule="auto"/>
      </w:pPr>
      <w:r>
        <w:separator/>
      </w:r>
    </w:p>
  </w:endnote>
  <w:endnote w:type="continuationSeparator" w:id="0">
    <w:p w14:paraId="0DB0B1AF" w14:textId="77777777" w:rsidR="00A60858" w:rsidRDefault="00A60858" w:rsidP="00652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21241" w14:textId="77777777" w:rsidR="00A60858" w:rsidRDefault="00A60858" w:rsidP="006521EB">
      <w:pPr>
        <w:spacing w:after="0" w:line="240" w:lineRule="auto"/>
      </w:pPr>
      <w:r>
        <w:separator/>
      </w:r>
    </w:p>
  </w:footnote>
  <w:footnote w:type="continuationSeparator" w:id="0">
    <w:p w14:paraId="54EA8D10" w14:textId="77777777" w:rsidR="00A60858" w:rsidRDefault="00A60858" w:rsidP="006521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9F"/>
    <w:rsid w:val="00047E23"/>
    <w:rsid w:val="000B3F0D"/>
    <w:rsid w:val="00166CA1"/>
    <w:rsid w:val="0017472B"/>
    <w:rsid w:val="001D2FF3"/>
    <w:rsid w:val="001F6EC9"/>
    <w:rsid w:val="00223271"/>
    <w:rsid w:val="00260BB0"/>
    <w:rsid w:val="00270F52"/>
    <w:rsid w:val="003177C2"/>
    <w:rsid w:val="00444223"/>
    <w:rsid w:val="004D1957"/>
    <w:rsid w:val="00533B93"/>
    <w:rsid w:val="005E7089"/>
    <w:rsid w:val="006521EB"/>
    <w:rsid w:val="0067064D"/>
    <w:rsid w:val="00685F50"/>
    <w:rsid w:val="00872533"/>
    <w:rsid w:val="0089244C"/>
    <w:rsid w:val="008B04A9"/>
    <w:rsid w:val="008D36E1"/>
    <w:rsid w:val="008E12F1"/>
    <w:rsid w:val="008E293C"/>
    <w:rsid w:val="008F735E"/>
    <w:rsid w:val="00975C3E"/>
    <w:rsid w:val="009D4420"/>
    <w:rsid w:val="00A32D8F"/>
    <w:rsid w:val="00A60858"/>
    <w:rsid w:val="00A62A6D"/>
    <w:rsid w:val="00AC78EB"/>
    <w:rsid w:val="00BA0154"/>
    <w:rsid w:val="00BE7384"/>
    <w:rsid w:val="00C02B72"/>
    <w:rsid w:val="00C04D74"/>
    <w:rsid w:val="00CE7DDD"/>
    <w:rsid w:val="00CF6358"/>
    <w:rsid w:val="00DB6293"/>
    <w:rsid w:val="00DF0AF0"/>
    <w:rsid w:val="00E2465F"/>
    <w:rsid w:val="00E27AFF"/>
    <w:rsid w:val="00E931C0"/>
    <w:rsid w:val="00E96BE1"/>
    <w:rsid w:val="00EB599F"/>
    <w:rsid w:val="00ED00EB"/>
    <w:rsid w:val="00F7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C0707F"/>
  <w15:chartTrackingRefBased/>
  <w15:docId w15:val="{33E4EDC2-5DAD-41F2-A118-AD61F5AF4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99F"/>
    <w:pPr>
      <w:widowControl w:val="0"/>
      <w:wordWrap w:val="0"/>
      <w:autoSpaceDE w:val="0"/>
      <w:autoSpaceDN w:val="0"/>
    </w:pPr>
    <w:rPr>
      <w:rFonts w:ascii="Times New Roman" w:hAnsi="Times New Roman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99F"/>
    <w:pPr>
      <w:spacing w:after="0" w:line="240" w:lineRule="auto"/>
    </w:pPr>
    <w:rPr>
      <w:rFonts w:ascii="Times New Roman" w:hAnsi="Times New Roman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521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521EB"/>
    <w:rPr>
      <w:rFonts w:ascii="Times New Roman" w:hAnsi="Times New Roman" w:cs="Times New Roman"/>
      <w:sz w:val="22"/>
    </w:rPr>
  </w:style>
  <w:style w:type="paragraph" w:styleId="a5">
    <w:name w:val="footer"/>
    <w:basedOn w:val="a"/>
    <w:link w:val="Char0"/>
    <w:uiPriority w:val="99"/>
    <w:unhideWhenUsed/>
    <w:rsid w:val="006521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521EB"/>
    <w:rPr>
      <w:rFonts w:ascii="Times New Roman" w:hAnsi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조 은빈</dc:creator>
  <cp:keywords/>
  <dc:description/>
  <cp:lastModifiedBy>조은빈</cp:lastModifiedBy>
  <cp:revision>3</cp:revision>
  <dcterms:created xsi:type="dcterms:W3CDTF">2021-07-08T09:46:00Z</dcterms:created>
  <dcterms:modified xsi:type="dcterms:W3CDTF">2021-07-08T09:46:00Z</dcterms:modified>
</cp:coreProperties>
</file>