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B26" w:rsidRPr="00DC7B26" w:rsidRDefault="00B8783A" w:rsidP="0008089C">
      <w:pPr>
        <w:rPr>
          <w:b/>
        </w:rPr>
      </w:pPr>
      <w:r>
        <w:rPr>
          <w:b/>
        </w:rPr>
        <w:t>Supplementary Table 4</w:t>
      </w:r>
      <w:bookmarkStart w:id="0" w:name="_GoBack"/>
      <w:bookmarkEnd w:id="0"/>
      <w:r w:rsidR="00D22798">
        <w:rPr>
          <w:b/>
        </w:rPr>
        <w:t xml:space="preserve">. Perception of level of pornography of </w:t>
      </w:r>
      <w:r w:rsidR="00D22798" w:rsidRPr="00D22798">
        <w:rPr>
          <w:b/>
        </w:rPr>
        <w:t>various materials</w:t>
      </w:r>
      <w:r w:rsidR="00D22798">
        <w:t xml:space="preserve">.  </w:t>
      </w:r>
      <w:proofErr w:type="spellStart"/>
      <w:r w:rsidR="00D22798" w:rsidRPr="00D22798">
        <w:rPr>
          <w:i/>
        </w:rPr>
        <w:t>Nudpic</w:t>
      </w:r>
      <w:proofErr w:type="spellEnd"/>
      <w:r w:rsidR="00D22798">
        <w:t>: Nude pictures</w:t>
      </w:r>
      <w:r w:rsidR="0008089C">
        <w:t xml:space="preserve"> (e.g. Playboy)</w:t>
      </w:r>
      <w:r w:rsidR="00D22798">
        <w:t xml:space="preserve">, </w:t>
      </w:r>
      <w:proofErr w:type="spellStart"/>
      <w:r w:rsidR="00D22798">
        <w:rPr>
          <w:i/>
        </w:rPr>
        <w:t>EroLit</w:t>
      </w:r>
      <w:proofErr w:type="spellEnd"/>
      <w:r w:rsidR="00D22798" w:rsidRPr="00D22798">
        <w:t>:</w:t>
      </w:r>
      <w:r w:rsidR="00D22798">
        <w:t xml:space="preserve"> </w:t>
      </w:r>
      <w:r w:rsidR="0008089C">
        <w:t>Erotic literature</w:t>
      </w:r>
      <w:r w:rsidR="00D22798">
        <w:t xml:space="preserve">, </w:t>
      </w:r>
      <w:proofErr w:type="spellStart"/>
      <w:r w:rsidR="00D22798" w:rsidRPr="00D22798">
        <w:rPr>
          <w:i/>
        </w:rPr>
        <w:t>ExpVid</w:t>
      </w:r>
      <w:proofErr w:type="spellEnd"/>
      <w:r w:rsidR="00D22798">
        <w:t>:</w:t>
      </w:r>
      <w:r w:rsidR="0008089C">
        <w:t xml:space="preserve"> Sexually explicit videos</w:t>
      </w:r>
      <w:r w:rsidR="00D22798">
        <w:t xml:space="preserve">, </w:t>
      </w:r>
      <w:proofErr w:type="spellStart"/>
      <w:r w:rsidR="00D22798" w:rsidRPr="00D22798">
        <w:rPr>
          <w:i/>
        </w:rPr>
        <w:t>Sexscenes</w:t>
      </w:r>
      <w:proofErr w:type="spellEnd"/>
      <w:r w:rsidR="00D22798">
        <w:t xml:space="preserve">: </w:t>
      </w:r>
      <w:r w:rsidR="0008089C">
        <w:t>Cinematic sex scenes</w:t>
      </w:r>
      <w:r w:rsidR="00D22798">
        <w:t xml:space="preserve">, </w:t>
      </w:r>
      <w:proofErr w:type="spellStart"/>
      <w:r w:rsidR="00D22798" w:rsidRPr="00D22798">
        <w:rPr>
          <w:i/>
        </w:rPr>
        <w:t>NudeArt</w:t>
      </w:r>
      <w:proofErr w:type="spellEnd"/>
      <w:r w:rsidR="00D22798">
        <w:t>:</w:t>
      </w:r>
      <w:r w:rsidR="0008089C">
        <w:t xml:space="preserve"> Nude art (e.g. Statue of David, Sistine Chapel</w:t>
      </w:r>
      <w:proofErr w:type="gramStart"/>
      <w:r w:rsidR="0008089C">
        <w:t>)</w:t>
      </w:r>
      <w:r w:rsidR="00D22798">
        <w:t xml:space="preserve"> ,</w:t>
      </w:r>
      <w:proofErr w:type="gramEnd"/>
      <w:r w:rsidR="00D22798">
        <w:t xml:space="preserve"> </w:t>
      </w:r>
      <w:proofErr w:type="spellStart"/>
      <w:r w:rsidR="00D22798" w:rsidRPr="00D22798">
        <w:rPr>
          <w:i/>
        </w:rPr>
        <w:t>SedAds</w:t>
      </w:r>
      <w:proofErr w:type="spellEnd"/>
      <w:r w:rsidR="00D22798">
        <w:t xml:space="preserve">: </w:t>
      </w:r>
      <w:r w:rsidR="0008089C">
        <w:t>Seductive advertisements (e.g. Victoria’s Secret).</w:t>
      </w:r>
      <w:r w:rsidR="008F3F8B">
        <w:t xml:space="preserve"> (Total: n=899; Male: n=285, Female: n=614).</w:t>
      </w:r>
    </w:p>
    <w:tbl>
      <w:tblPr>
        <w:tblW w:w="7399" w:type="dxa"/>
        <w:tblLook w:val="04A0" w:firstRow="1" w:lastRow="0" w:firstColumn="1" w:lastColumn="0" w:noHBand="0" w:noVBand="1"/>
      </w:tblPr>
      <w:tblGrid>
        <w:gridCol w:w="1260"/>
        <w:gridCol w:w="247"/>
        <w:gridCol w:w="913"/>
        <w:gridCol w:w="370"/>
        <w:gridCol w:w="378"/>
        <w:gridCol w:w="880"/>
        <w:gridCol w:w="387"/>
        <w:gridCol w:w="920"/>
        <w:gridCol w:w="1098"/>
        <w:gridCol w:w="946"/>
      </w:tblGrid>
      <w:tr w:rsidR="00C661DA" w:rsidTr="006A62F6">
        <w:trPr>
          <w:trHeight w:val="293"/>
        </w:trPr>
        <w:tc>
          <w:tcPr>
            <w:tcW w:w="73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AF6816" w:rsidRDefault="00AF6816" w:rsidP="00BF5014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Overall Perception of Level of Pornography</w:t>
            </w:r>
            <w:r w:rsidR="007955F4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="007955F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of Various Materials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(%)</w:t>
            </w:r>
          </w:p>
        </w:tc>
      </w:tr>
      <w:tr w:rsidR="00C661DA" w:rsidRPr="00250E29" w:rsidTr="006A62F6">
        <w:trPr>
          <w:trHeight w:hRule="exact" w:val="288"/>
        </w:trPr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1DA" w:rsidRPr="00250E29" w:rsidRDefault="00C661DA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C661DA" w:rsidRPr="00250E29" w:rsidRDefault="00C661DA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</w:rPr>
            </w:pPr>
            <w:proofErr w:type="spellStart"/>
            <w:r w:rsidRPr="00250E29">
              <w:rPr>
                <w:rFonts w:ascii="Calibri" w:eastAsia="Times New Roman" w:hAnsi="Calibri" w:cs="Calibri"/>
                <w:bCs/>
                <w:color w:val="000000"/>
                <w:sz w:val="22"/>
              </w:rPr>
              <w:t>Nudpic</w:t>
            </w:r>
            <w:proofErr w:type="spellEnd"/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C661DA" w:rsidRPr="00250E29" w:rsidRDefault="00C661DA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</w:rPr>
            </w:pPr>
            <w:proofErr w:type="spellStart"/>
            <w:r w:rsidRPr="00250E29">
              <w:rPr>
                <w:rFonts w:ascii="Calibri" w:eastAsia="Times New Roman" w:hAnsi="Calibri" w:cs="Calibri"/>
                <w:bCs/>
                <w:color w:val="000000"/>
                <w:sz w:val="22"/>
              </w:rPr>
              <w:t>EroLit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C661DA" w:rsidRPr="00250E29" w:rsidRDefault="00C661DA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</w:rPr>
            </w:pPr>
            <w:proofErr w:type="spellStart"/>
            <w:r w:rsidRPr="00250E29">
              <w:rPr>
                <w:rFonts w:ascii="Calibri" w:eastAsia="Times New Roman" w:hAnsi="Calibri" w:cs="Calibri"/>
                <w:bCs/>
                <w:color w:val="000000"/>
                <w:sz w:val="22"/>
              </w:rPr>
              <w:t>ExpVid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C661DA" w:rsidRPr="00250E29" w:rsidRDefault="00C661DA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</w:rPr>
            </w:pPr>
            <w:proofErr w:type="spellStart"/>
            <w:r w:rsidRPr="00250E29">
              <w:rPr>
                <w:rFonts w:ascii="Calibri" w:eastAsia="Times New Roman" w:hAnsi="Calibri" w:cs="Calibri"/>
                <w:bCs/>
                <w:color w:val="000000"/>
                <w:sz w:val="22"/>
              </w:rPr>
              <w:t>Sexscenes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C661DA" w:rsidRPr="00250E29" w:rsidRDefault="00C661DA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</w:rPr>
            </w:pPr>
            <w:proofErr w:type="spellStart"/>
            <w:r w:rsidRPr="00250E29">
              <w:rPr>
                <w:rFonts w:ascii="Calibri" w:eastAsia="Times New Roman" w:hAnsi="Calibri" w:cs="Calibri"/>
                <w:bCs/>
                <w:color w:val="000000"/>
                <w:sz w:val="22"/>
              </w:rPr>
              <w:t>NudeArt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C661DA" w:rsidRPr="00250E29" w:rsidRDefault="00C661DA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bCs/>
                <w:color w:val="000000"/>
                <w:sz w:val="22"/>
              </w:rPr>
            </w:pPr>
            <w:proofErr w:type="spellStart"/>
            <w:r w:rsidRPr="00250E29">
              <w:rPr>
                <w:rFonts w:ascii="Calibri" w:eastAsia="Times New Roman" w:hAnsi="Calibri" w:cs="Calibri"/>
                <w:bCs/>
                <w:color w:val="000000"/>
                <w:sz w:val="22"/>
              </w:rPr>
              <w:t>SedAds</w:t>
            </w:r>
            <w:proofErr w:type="spellEnd"/>
          </w:p>
        </w:tc>
      </w:tr>
      <w:tr w:rsidR="00BF5014" w:rsidRPr="00BF5014" w:rsidTr="006A62F6">
        <w:trPr>
          <w:trHeight w:hRule="exact" w:val="288"/>
        </w:trPr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250E29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0E29">
              <w:rPr>
                <w:rFonts w:ascii="Calibri" w:eastAsia="Times New Roman" w:hAnsi="Calibri" w:cs="Calibri"/>
                <w:color w:val="000000"/>
                <w:sz w:val="22"/>
              </w:rPr>
              <w:t>Not at all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0.6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3.1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0.1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2.7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73.4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12.5</w:t>
            </w:r>
          </w:p>
        </w:tc>
      </w:tr>
      <w:tr w:rsidR="00BF5014" w:rsidRPr="00BF5014" w:rsidTr="006A62F6">
        <w:trPr>
          <w:trHeight w:hRule="exact" w:val="288"/>
        </w:trPr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250E29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0E29">
              <w:rPr>
                <w:rFonts w:ascii="Calibri" w:eastAsia="Times New Roman" w:hAnsi="Calibri" w:cs="Calibri"/>
                <w:color w:val="000000"/>
                <w:sz w:val="22"/>
              </w:rPr>
              <w:t>Mildly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11.8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21.6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2.6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19.8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21.4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49.4</w:t>
            </w:r>
          </w:p>
        </w:tc>
      </w:tr>
      <w:tr w:rsidR="00BF5014" w:rsidRPr="00BF5014" w:rsidTr="006A62F6">
        <w:trPr>
          <w:trHeight w:hRule="exact" w:val="288"/>
        </w:trPr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250E29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0E29">
              <w:rPr>
                <w:rFonts w:ascii="Calibri" w:eastAsia="Times New Roman" w:hAnsi="Calibri" w:cs="Calibri"/>
                <w:color w:val="000000"/>
                <w:sz w:val="22"/>
              </w:rPr>
              <w:t>Moderately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37.3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44.0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10.6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40.2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3.1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29.3</w:t>
            </w:r>
          </w:p>
        </w:tc>
      </w:tr>
      <w:tr w:rsidR="00BF5014" w:rsidRPr="00BF5014" w:rsidTr="006A62F6">
        <w:trPr>
          <w:trHeight w:hRule="exact" w:val="288"/>
        </w:trPr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250E29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250E29">
              <w:rPr>
                <w:rFonts w:ascii="Calibri" w:eastAsia="Times New Roman" w:hAnsi="Calibri" w:cs="Calibri"/>
                <w:color w:val="000000"/>
                <w:sz w:val="22"/>
              </w:rPr>
              <w:t>Extremely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50.4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31.3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86.8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37.4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2.1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8.9</w:t>
            </w:r>
          </w:p>
        </w:tc>
      </w:tr>
      <w:tr w:rsidR="00C661DA" w:rsidRPr="00690EAD" w:rsidTr="00C661DA">
        <w:trPr>
          <w:gridAfter w:val="3"/>
          <w:wAfter w:w="2964" w:type="dxa"/>
          <w:trHeight w:val="293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1DA" w:rsidRDefault="00C661DA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61DA" w:rsidRPr="00690EAD" w:rsidRDefault="00C661DA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645" w:type="dxa"/>
            <w:gridSpan w:val="3"/>
            <w:vAlign w:val="bottom"/>
          </w:tcPr>
          <w:p w:rsidR="00C661DA" w:rsidRPr="00690EAD" w:rsidRDefault="00C661DA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C33CA6" w:rsidRPr="00690EAD" w:rsidTr="00C661DA">
        <w:trPr>
          <w:gridAfter w:val="3"/>
          <w:wAfter w:w="2964" w:type="dxa"/>
          <w:trHeight w:val="293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CA6" w:rsidRDefault="00C33CA6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3CA6" w:rsidRPr="00690EAD" w:rsidRDefault="00C33CA6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645" w:type="dxa"/>
            <w:gridSpan w:val="3"/>
            <w:vAlign w:val="bottom"/>
          </w:tcPr>
          <w:p w:rsidR="00C33CA6" w:rsidRPr="00690EAD" w:rsidRDefault="00C33CA6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C33CA6" w:rsidRPr="00690EAD" w:rsidTr="00C661DA">
        <w:trPr>
          <w:trHeight w:val="293"/>
        </w:trPr>
        <w:tc>
          <w:tcPr>
            <w:tcW w:w="73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C33CA6" w:rsidRPr="00690EAD" w:rsidRDefault="006A62F6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Male</w:t>
            </w:r>
            <w:r w:rsidR="00AF6816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Perception of Level of Pornography</w:t>
            </w:r>
            <w:r w:rsidR="007955F4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="007955F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of Various Materials</w:t>
            </w:r>
          </w:p>
        </w:tc>
      </w:tr>
      <w:tr w:rsidR="00C33CA6" w:rsidRPr="00690EAD" w:rsidTr="00C661DA">
        <w:trPr>
          <w:trHeight w:val="285"/>
        </w:trPr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A6" w:rsidRPr="00690EAD" w:rsidRDefault="00C33CA6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90EAD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Male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C33CA6" w:rsidRPr="00690EAD" w:rsidRDefault="00C33CA6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Nudpic</w:t>
            </w:r>
            <w:proofErr w:type="spellEnd"/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C33CA6" w:rsidRPr="00690EAD" w:rsidRDefault="00C33CA6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EroLit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C33CA6" w:rsidRPr="00690EAD" w:rsidRDefault="00C33CA6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ExpVid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C33CA6" w:rsidRPr="00690EAD" w:rsidRDefault="00C33CA6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Sexscenes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C33CA6" w:rsidRPr="00690EAD" w:rsidRDefault="00C33CA6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NudeArt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C33CA6" w:rsidRPr="00690EAD" w:rsidRDefault="00C33CA6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SedAds</w:t>
            </w:r>
            <w:proofErr w:type="spellEnd"/>
          </w:p>
        </w:tc>
      </w:tr>
      <w:tr w:rsidR="00BF5014" w:rsidRPr="00BF5014" w:rsidTr="00AC48F8">
        <w:trPr>
          <w:trHeight w:val="285"/>
        </w:trPr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Not at all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0.7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3.9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0.4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3.9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75.1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9.8</w:t>
            </w:r>
          </w:p>
        </w:tc>
      </w:tr>
      <w:tr w:rsidR="00BF5014" w:rsidRPr="00BF5014" w:rsidTr="00AC48F8">
        <w:trPr>
          <w:trHeight w:val="293"/>
        </w:trPr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Mildly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11.6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25.6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1.8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20.4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20.4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52.6</w:t>
            </w:r>
          </w:p>
        </w:tc>
      </w:tr>
      <w:tr w:rsidR="00BF5014" w:rsidRPr="00BF5014" w:rsidTr="00AC48F8">
        <w:trPr>
          <w:trHeight w:val="293"/>
        </w:trPr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Moderately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42.5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44.2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10.9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40.7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2.5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30.2</w:t>
            </w:r>
          </w:p>
        </w:tc>
      </w:tr>
      <w:tr w:rsidR="00BF5014" w:rsidRPr="00BF5014" w:rsidTr="00AC48F8">
        <w:trPr>
          <w:trHeight w:val="285"/>
        </w:trPr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Extremely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45.3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26.3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87.0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35.1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2.1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7.4</w:t>
            </w:r>
          </w:p>
        </w:tc>
      </w:tr>
      <w:tr w:rsidR="00C33CA6" w:rsidRPr="00690EAD" w:rsidTr="00C661DA">
        <w:trPr>
          <w:trHeight w:val="285"/>
        </w:trPr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A6" w:rsidRPr="00690EAD" w:rsidRDefault="00C33CA6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A6" w:rsidRPr="00690EAD" w:rsidRDefault="00C33CA6" w:rsidP="00BF501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A6" w:rsidRPr="00690EAD" w:rsidRDefault="00C33CA6" w:rsidP="00BF501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A6" w:rsidRPr="00690EAD" w:rsidRDefault="00C33CA6" w:rsidP="00BF501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A6" w:rsidRPr="00690EAD" w:rsidRDefault="00C33CA6" w:rsidP="00BF501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A6" w:rsidRPr="00690EAD" w:rsidRDefault="00C33CA6" w:rsidP="00BF501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A6" w:rsidRPr="00690EAD" w:rsidRDefault="00C33CA6" w:rsidP="00BF5014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33CA6" w:rsidRPr="00690EAD" w:rsidTr="00C661DA">
        <w:trPr>
          <w:trHeight w:val="285"/>
        </w:trPr>
        <w:tc>
          <w:tcPr>
            <w:tcW w:w="73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:rsidR="007955F4" w:rsidRPr="00690EAD" w:rsidRDefault="006A62F6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Female </w:t>
            </w:r>
            <w:r w:rsidR="00AF6816">
              <w:rPr>
                <w:rFonts w:ascii="Calibri" w:hAnsi="Calibri" w:cs="Calibri"/>
                <w:b/>
                <w:bCs/>
                <w:color w:val="000000"/>
                <w:sz w:val="22"/>
              </w:rPr>
              <w:t>Perception of Level of Pornography</w:t>
            </w:r>
            <w:r w:rsidR="007955F4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 of Various Materials</w:t>
            </w:r>
          </w:p>
        </w:tc>
      </w:tr>
      <w:tr w:rsidR="00C33CA6" w:rsidRPr="00690EAD" w:rsidTr="00C661DA">
        <w:trPr>
          <w:trHeight w:val="293"/>
        </w:trPr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3CA6" w:rsidRPr="00690EAD" w:rsidRDefault="00C33CA6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690EAD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Female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C33CA6" w:rsidRPr="00690EAD" w:rsidRDefault="00C33CA6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Nudpic</w:t>
            </w:r>
            <w:proofErr w:type="spellEnd"/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C33CA6" w:rsidRPr="00690EAD" w:rsidRDefault="00C33CA6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EroLit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C33CA6" w:rsidRPr="00690EAD" w:rsidRDefault="00C33CA6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ExpVid</w:t>
            </w:r>
            <w:proofErr w:type="spellEnd"/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C33CA6" w:rsidRPr="00690EAD" w:rsidRDefault="00C33CA6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Sexscenes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C33CA6" w:rsidRPr="00690EAD" w:rsidRDefault="00C33CA6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NudeArt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C33CA6" w:rsidRPr="00690EAD" w:rsidRDefault="00C33CA6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SedAds</w:t>
            </w:r>
            <w:proofErr w:type="spellEnd"/>
          </w:p>
        </w:tc>
      </w:tr>
      <w:tr w:rsidR="00BF5014" w:rsidRPr="00BF5014" w:rsidTr="00C661DA">
        <w:trPr>
          <w:trHeight w:val="293"/>
        </w:trPr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Not at all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0.5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2.8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0.0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2.1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72.6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13.7</w:t>
            </w:r>
          </w:p>
        </w:tc>
      </w:tr>
      <w:tr w:rsidR="00BF5014" w:rsidRPr="00BF5014" w:rsidTr="00C661DA">
        <w:trPr>
          <w:trHeight w:val="293"/>
        </w:trPr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Mildly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11.9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19.7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2.9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19.5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21.8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47.9</w:t>
            </w:r>
          </w:p>
        </w:tc>
      </w:tr>
      <w:tr w:rsidR="00BF5014" w:rsidRPr="00BF5014" w:rsidTr="00C661DA">
        <w:trPr>
          <w:trHeight w:val="293"/>
        </w:trPr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Moderately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34.9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44.0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10.4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39.9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3.4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28.8</w:t>
            </w:r>
          </w:p>
        </w:tc>
      </w:tr>
      <w:tr w:rsidR="00BF5014" w:rsidRPr="00BF5014" w:rsidTr="00C661DA">
        <w:trPr>
          <w:trHeight w:val="293"/>
        </w:trPr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690EAD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690EAD">
              <w:rPr>
                <w:rFonts w:ascii="Calibri" w:eastAsia="Times New Roman" w:hAnsi="Calibri" w:cs="Calibri"/>
                <w:color w:val="000000"/>
                <w:sz w:val="22"/>
              </w:rPr>
              <w:t>Extremely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52.8</w:t>
            </w: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33.6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86.6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38.4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2.1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014" w:rsidRPr="00BF5014" w:rsidRDefault="00BF5014" w:rsidP="00BF5014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BF5014">
              <w:rPr>
                <w:rFonts w:ascii="Calibri" w:eastAsia="Times New Roman" w:hAnsi="Calibri" w:cs="Calibri"/>
                <w:color w:val="000000"/>
                <w:sz w:val="22"/>
              </w:rPr>
              <w:t>9.6</w:t>
            </w:r>
          </w:p>
        </w:tc>
      </w:tr>
    </w:tbl>
    <w:p w:rsidR="007B7C06" w:rsidRDefault="007B7C06" w:rsidP="00782E2C">
      <w:pPr>
        <w:spacing w:before="0" w:after="200" w:line="276" w:lineRule="auto"/>
        <w:rPr>
          <w:rFonts w:eastAsia="Cambria" w:cs="Times New Roman"/>
          <w:b/>
          <w:szCs w:val="24"/>
        </w:rPr>
      </w:pPr>
    </w:p>
    <w:p w:rsidR="007B7C06" w:rsidRPr="00782E2C" w:rsidRDefault="007B7C06" w:rsidP="007B7C06">
      <w:pPr>
        <w:spacing w:before="0" w:after="200" w:line="276" w:lineRule="auto"/>
        <w:jc w:val="center"/>
        <w:rPr>
          <w:rFonts w:eastAsia="Cambria" w:cs="Times New Roman"/>
          <w:b/>
          <w:szCs w:val="24"/>
        </w:rPr>
      </w:pPr>
    </w:p>
    <w:sectPr w:rsidR="007B7C06" w:rsidRPr="00782E2C" w:rsidSect="00DE58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2C"/>
    <w:rsid w:val="000216F4"/>
    <w:rsid w:val="00063A75"/>
    <w:rsid w:val="0006620E"/>
    <w:rsid w:val="0008089C"/>
    <w:rsid w:val="000E7319"/>
    <w:rsid w:val="001665EF"/>
    <w:rsid w:val="001B0FDE"/>
    <w:rsid w:val="001D1CCF"/>
    <w:rsid w:val="002225C5"/>
    <w:rsid w:val="002310DB"/>
    <w:rsid w:val="00241E38"/>
    <w:rsid w:val="002426DE"/>
    <w:rsid w:val="00250E29"/>
    <w:rsid w:val="00272302"/>
    <w:rsid w:val="002A4807"/>
    <w:rsid w:val="002C09DD"/>
    <w:rsid w:val="002C3939"/>
    <w:rsid w:val="002E3AAC"/>
    <w:rsid w:val="00314879"/>
    <w:rsid w:val="003163D7"/>
    <w:rsid w:val="0032532A"/>
    <w:rsid w:val="0036681C"/>
    <w:rsid w:val="003E58A8"/>
    <w:rsid w:val="003F6137"/>
    <w:rsid w:val="00430A51"/>
    <w:rsid w:val="00450784"/>
    <w:rsid w:val="00453B69"/>
    <w:rsid w:val="004674D8"/>
    <w:rsid w:val="00485C67"/>
    <w:rsid w:val="004914B5"/>
    <w:rsid w:val="004E1BE2"/>
    <w:rsid w:val="005138CB"/>
    <w:rsid w:val="00542AAE"/>
    <w:rsid w:val="00547B4D"/>
    <w:rsid w:val="0057200C"/>
    <w:rsid w:val="005B143F"/>
    <w:rsid w:val="005C6D19"/>
    <w:rsid w:val="005F0E3A"/>
    <w:rsid w:val="006367BA"/>
    <w:rsid w:val="00650305"/>
    <w:rsid w:val="00660F2B"/>
    <w:rsid w:val="00674311"/>
    <w:rsid w:val="00690EAD"/>
    <w:rsid w:val="006A62F6"/>
    <w:rsid w:val="006B685A"/>
    <w:rsid w:val="006E0195"/>
    <w:rsid w:val="006F691A"/>
    <w:rsid w:val="00702615"/>
    <w:rsid w:val="00714F61"/>
    <w:rsid w:val="0073447F"/>
    <w:rsid w:val="00782E2C"/>
    <w:rsid w:val="00786BF3"/>
    <w:rsid w:val="007955F4"/>
    <w:rsid w:val="007B7C06"/>
    <w:rsid w:val="007F0FEB"/>
    <w:rsid w:val="007F530C"/>
    <w:rsid w:val="007F57D7"/>
    <w:rsid w:val="00846150"/>
    <w:rsid w:val="00853968"/>
    <w:rsid w:val="00856EDE"/>
    <w:rsid w:val="008C1B0E"/>
    <w:rsid w:val="008E6AE0"/>
    <w:rsid w:val="008F3F8B"/>
    <w:rsid w:val="00910873"/>
    <w:rsid w:val="009108C7"/>
    <w:rsid w:val="009165D1"/>
    <w:rsid w:val="00943AFB"/>
    <w:rsid w:val="009B27DB"/>
    <w:rsid w:val="009B6B8E"/>
    <w:rsid w:val="009E0CAB"/>
    <w:rsid w:val="009F1DC7"/>
    <w:rsid w:val="00A01BBD"/>
    <w:rsid w:val="00A231D5"/>
    <w:rsid w:val="00A601B4"/>
    <w:rsid w:val="00A741B5"/>
    <w:rsid w:val="00AC48F8"/>
    <w:rsid w:val="00AF6411"/>
    <w:rsid w:val="00AF6816"/>
    <w:rsid w:val="00B01D59"/>
    <w:rsid w:val="00B14989"/>
    <w:rsid w:val="00B8783A"/>
    <w:rsid w:val="00BB21D2"/>
    <w:rsid w:val="00BC7270"/>
    <w:rsid w:val="00BD3DDB"/>
    <w:rsid w:val="00BF5014"/>
    <w:rsid w:val="00C25454"/>
    <w:rsid w:val="00C25B86"/>
    <w:rsid w:val="00C33CA6"/>
    <w:rsid w:val="00C57017"/>
    <w:rsid w:val="00C63334"/>
    <w:rsid w:val="00C661DA"/>
    <w:rsid w:val="00C84FF5"/>
    <w:rsid w:val="00CC7EAA"/>
    <w:rsid w:val="00CD1358"/>
    <w:rsid w:val="00CE337A"/>
    <w:rsid w:val="00CF1C6A"/>
    <w:rsid w:val="00CF24BE"/>
    <w:rsid w:val="00D02C86"/>
    <w:rsid w:val="00D22798"/>
    <w:rsid w:val="00DB56CF"/>
    <w:rsid w:val="00DC7040"/>
    <w:rsid w:val="00DC7526"/>
    <w:rsid w:val="00DC7B26"/>
    <w:rsid w:val="00DE3707"/>
    <w:rsid w:val="00DE58F4"/>
    <w:rsid w:val="00DF2535"/>
    <w:rsid w:val="00E17DEC"/>
    <w:rsid w:val="00E27F00"/>
    <w:rsid w:val="00E352BD"/>
    <w:rsid w:val="00E44B66"/>
    <w:rsid w:val="00E65C38"/>
    <w:rsid w:val="00E82A4C"/>
    <w:rsid w:val="00EB1254"/>
    <w:rsid w:val="00F05ADE"/>
    <w:rsid w:val="00F72F46"/>
    <w:rsid w:val="00F92FDC"/>
    <w:rsid w:val="00FB40E9"/>
    <w:rsid w:val="00FB72ED"/>
    <w:rsid w:val="00FC392A"/>
    <w:rsid w:val="00FE0790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84907"/>
  <w15:chartTrackingRefBased/>
  <w15:docId w15:val="{67D8EAD6-21E2-44B4-B99F-4B35A1AC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E2C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2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2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7">
    <w:name w:val="Table Grid7"/>
    <w:basedOn w:val="TableNormal"/>
    <w:next w:val="TableGrid"/>
    <w:uiPriority w:val="39"/>
    <w:rsid w:val="00782E2C"/>
    <w:pPr>
      <w:spacing w:after="0" w:line="240" w:lineRule="auto"/>
    </w:pPr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8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58F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F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B7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72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5">
    <w:name w:val="Table Grid5"/>
    <w:basedOn w:val="TableNormal"/>
    <w:next w:val="TableGrid"/>
    <w:uiPriority w:val="59"/>
    <w:rsid w:val="009B6B8E"/>
    <w:pPr>
      <w:spacing w:after="0" w:line="240" w:lineRule="auto"/>
    </w:pPr>
    <w:rPr>
      <w:rFonts w:ascii="Arial" w:eastAsia="Arial" w:hAnsi="Arial" w:cs="Arial"/>
      <w:lang w:val="e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mCIUS</vt:lpstr>
      <vt:lpstr>Emotional and Sexual States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neurolab</dc:creator>
  <cp:keywords/>
  <dc:description/>
  <cp:lastModifiedBy>Stephen Sammut</cp:lastModifiedBy>
  <cp:revision>14</cp:revision>
  <dcterms:created xsi:type="dcterms:W3CDTF">2020-03-03T19:15:00Z</dcterms:created>
  <dcterms:modified xsi:type="dcterms:W3CDTF">2020-06-12T13:42:00Z</dcterms:modified>
</cp:coreProperties>
</file>