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70F22" w14:textId="2436F2C0" w:rsidR="00DF4AE5" w:rsidRPr="00CC7718" w:rsidRDefault="006900CA" w:rsidP="00CC771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C7718">
        <w:rPr>
          <w:rFonts w:ascii="Times New Roman" w:hAnsi="Times New Roman" w:cs="Times New Roman"/>
          <w:b/>
          <w:sz w:val="24"/>
          <w:szCs w:val="24"/>
        </w:rPr>
        <w:t>Supplement</w:t>
      </w:r>
      <w:r w:rsidR="00CC7718" w:rsidRPr="00CC7718">
        <w:rPr>
          <w:rFonts w:ascii="Times New Roman" w:hAnsi="Times New Roman" w:cs="Times New Roman"/>
          <w:b/>
          <w:sz w:val="24"/>
          <w:szCs w:val="24"/>
        </w:rPr>
        <w:t>ary T</w:t>
      </w:r>
      <w:r w:rsidRPr="00CC7718">
        <w:rPr>
          <w:rFonts w:ascii="Times New Roman" w:hAnsi="Times New Roman" w:cs="Times New Roman"/>
          <w:b/>
          <w:sz w:val="24"/>
          <w:szCs w:val="24"/>
        </w:rPr>
        <w:t xml:space="preserve">able </w:t>
      </w:r>
      <w:r w:rsidR="00D86328" w:rsidRPr="00CC7718">
        <w:rPr>
          <w:rFonts w:ascii="Times New Roman" w:hAnsi="Times New Roman" w:cs="Times New Roman"/>
          <w:b/>
          <w:sz w:val="24"/>
          <w:szCs w:val="24"/>
        </w:rPr>
        <w:t>2</w:t>
      </w:r>
      <w:r w:rsidRPr="00CC7718">
        <w:rPr>
          <w:rFonts w:ascii="Times New Roman" w:hAnsi="Times New Roman" w:cs="Times New Roman"/>
          <w:b/>
          <w:sz w:val="24"/>
          <w:szCs w:val="24"/>
        </w:rPr>
        <w:t xml:space="preserve">. Correlation analysis </w:t>
      </w:r>
      <w:r w:rsidR="00917654" w:rsidRPr="00CC7718">
        <w:rPr>
          <w:rFonts w:ascii="Times New Roman" w:hAnsi="Times New Roman" w:cs="Times New Roman"/>
          <w:b/>
          <w:sz w:val="24"/>
          <w:szCs w:val="24"/>
        </w:rPr>
        <w:t>(</w:t>
      </w:r>
      <w:r w:rsidR="005C44C4" w:rsidRPr="00CC7718">
        <w:rPr>
          <w:rFonts w:ascii="Times New Roman" w:hAnsi="Times New Roman" w:cs="Times New Roman"/>
          <w:b/>
          <w:sz w:val="24"/>
          <w:szCs w:val="24"/>
        </w:rPr>
        <w:t>Spearman’s rank correlation</w:t>
      </w:r>
      <w:r w:rsidR="00917654" w:rsidRPr="00CC771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CC7718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EE1FEB">
        <w:rPr>
          <w:rFonts w:ascii="Times New Roman" w:hAnsi="Times New Roman" w:cs="Times New Roman"/>
          <w:b/>
          <w:sz w:val="24"/>
          <w:szCs w:val="24"/>
        </w:rPr>
        <w:t xml:space="preserve">the base </w:t>
      </w:r>
      <w:r w:rsidR="00CC7718" w:rsidRPr="00CC7718">
        <w:rPr>
          <w:rFonts w:ascii="Times New Roman" w:hAnsi="Times New Roman" w:cs="Times New Roman"/>
          <w:b/>
          <w:sz w:val="24"/>
          <w:szCs w:val="24"/>
        </w:rPr>
        <w:t>compositional features and codon usage indices</w:t>
      </w:r>
      <w:r w:rsidR="00CC7718" w:rsidRPr="00CC771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C44C4" w:rsidRPr="00CC7718">
        <w:rPr>
          <w:rFonts w:ascii="Times New Roman" w:hAnsi="Times New Roman" w:cs="Times New Roman"/>
          <w:b/>
          <w:sz w:val="24"/>
          <w:szCs w:val="24"/>
        </w:rPr>
        <w:t>of</w:t>
      </w:r>
      <w:r w:rsidR="00EE1F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7718">
        <w:rPr>
          <w:rFonts w:ascii="Times New Roman" w:hAnsi="Times New Roman" w:cs="Times New Roman"/>
          <w:b/>
          <w:sz w:val="24"/>
          <w:szCs w:val="24"/>
        </w:rPr>
        <w:t>EBOV</w:t>
      </w:r>
    </w:p>
    <w:tbl>
      <w:tblPr>
        <w:tblpPr w:leftFromText="180" w:rightFromText="180" w:vertAnchor="page" w:horzAnchor="margin" w:tblpY="1993"/>
        <w:tblW w:w="1620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EF760E" w:rsidRPr="0001223E" w14:paraId="0BD190EF" w14:textId="77777777" w:rsidTr="00EF760E">
        <w:trPr>
          <w:trHeight w:val="285"/>
        </w:trPr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E8C821C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F6868A0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382B717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8B6B5AA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463F919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A5812B7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U3s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FD2E022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C3s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7ED3052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A3s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63ADED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G3s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8144BEB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AU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DB142A6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GC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456B0B3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GC12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CC58710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GC3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0DB47F5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ENC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7643EFE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Axis1</w:t>
            </w:r>
            <w:r w:rsidR="00CB0A4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(RSCU)</w:t>
            </w:r>
          </w:p>
        </w:tc>
      </w:tr>
      <w:tr w:rsidR="00EF760E" w:rsidRPr="0001223E" w14:paraId="2AC50177" w14:textId="77777777" w:rsidTr="00EF760E">
        <w:trPr>
          <w:trHeight w:val="330"/>
        </w:trPr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1E191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728C2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-.295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34CFC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D1400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FD2C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14B2A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D5D5B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33065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45F58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85D6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5EE7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E76A6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70A9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B945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568B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EF760E" w:rsidRPr="0001223E" w14:paraId="41FFA7E6" w14:textId="77777777" w:rsidTr="00EF760E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60C71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3F90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6275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-.360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18F7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9C50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08812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00AB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69B3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E01B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42AC0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8D167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4B75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9CF0D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EFD4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56424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EF760E" w:rsidRPr="0001223E" w14:paraId="2EECE212" w14:textId="77777777" w:rsidTr="00EF760E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8EEE9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217A5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D4DA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.402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AD12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-.875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F91BC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6BF6D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822D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0E06B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E7489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99BC9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5D10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0FFF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F73AA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2C48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92CF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EF760E" w:rsidRPr="0001223E" w14:paraId="361A7314" w14:textId="77777777" w:rsidTr="00EF760E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9A255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U3s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6FE6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.616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75F1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-.368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3588B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.344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BCF6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-.401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61BF0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6F53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D9247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18071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2FF0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0EF91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35E4D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57489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66F7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ED83D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EF760E" w:rsidRPr="0001223E" w14:paraId="714E8360" w14:textId="77777777" w:rsidTr="00EF760E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D94B8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C3s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F1124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-.611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151B1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.531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D54F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-.277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F01A8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.305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483A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-.770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8369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F850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DE320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F3DEB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491F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D018E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16F83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FE702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DF936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EF760E" w:rsidRPr="0001223E" w14:paraId="13D7750F" w14:textId="77777777" w:rsidTr="00EF760E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2F654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A3s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0E97B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-.006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9DBFE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-.318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95D9E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.578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2EAB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-.570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03FC5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46C0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-.263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19F3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7630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F377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108E1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E61C0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DD8F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8BCD9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9B17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EF760E" w:rsidRPr="0001223E" w14:paraId="4EEE34E1" w14:textId="77777777" w:rsidTr="00EF760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280AA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G3s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EC6C9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DC5E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.160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E9B4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-.587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852EA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.598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C183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-.127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84A5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2A7C6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-.718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B3E1B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7039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FE917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DB8A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C2236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4CBB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76FA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EF760E" w:rsidRPr="0001223E" w14:paraId="60E03E7D" w14:textId="77777777" w:rsidTr="00EF760E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F7056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AU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497F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.336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12DBA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-.449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4394D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.562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F4B2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-.625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3392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.483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538E4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-.473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35EE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.604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C0A7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-.469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CB4AB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BAA1D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D188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834AF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F518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C5330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EF760E" w:rsidRPr="0001223E" w14:paraId="0457B709" w14:textId="77777777" w:rsidTr="00EF760E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A2A63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8DDCD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-.336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1C00A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.449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10CCF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-.562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3E7B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.625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FA5B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-.483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50B2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.473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B9C20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-.604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13AD7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.469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FAF5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-1.000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A7355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2DC4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8049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D4BC8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11AA2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EF760E" w:rsidRPr="0001223E" w14:paraId="203FFCFE" w14:textId="77777777" w:rsidTr="00EF760E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58340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GC12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03D2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45366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.183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4E2A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-.062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3807F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53672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.133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70A2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-.092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BC531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-.075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ABD2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-.027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96A1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-.166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7FF8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.166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132FE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3BAC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42A00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06DB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EF760E" w:rsidRPr="0001223E" w14:paraId="17ED0801" w14:textId="77777777" w:rsidTr="00EF760E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95272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GC3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C5C5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-.443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BCEB0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.482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11A6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-.535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2F3BC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.580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D3263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-.697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2D78E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.730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4963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-.574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3CE6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.430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068B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-.636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0C4CF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.636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B0985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-.056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28BB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C599D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A10B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EF760E" w:rsidRPr="0001223E" w14:paraId="2527E58C" w14:textId="77777777" w:rsidTr="00EF760E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8BC24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6B09C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-.409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0A24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.324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BED21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-.478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F3F7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.569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010A4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-.547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291C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.535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50696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-.530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AC85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.427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91FE4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-.629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942CC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.629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6533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-.052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B2E3E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.681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9DCC2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EF51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  <w:tr w:rsidR="00EF760E" w:rsidRPr="0001223E" w14:paraId="20DDE87D" w14:textId="77777777" w:rsidTr="00EF760E">
        <w:trPr>
          <w:trHeight w:val="270"/>
        </w:trPr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69DEDA6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Axis1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2BF36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-.076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E6684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.260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F9F02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-.475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3ED64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.512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6CAC1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-.373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D1524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.335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10DC7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-.323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3CF9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.326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1E058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-.352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8592D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.352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1D895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-.168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E9FAC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.436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077A0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.452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35C7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F760E" w:rsidRPr="0001223E" w14:paraId="0E5587E8" w14:textId="77777777" w:rsidTr="00EF760E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C2CCB0A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Axis2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63159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000C5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.193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A4C74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.248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3AB2B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-.223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A9732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71554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A323F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688F4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-.132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0F252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D3364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969FB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3962E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52DF1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-.089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0381D" w14:textId="77777777" w:rsidR="00EF760E" w:rsidRPr="0001223E" w:rsidRDefault="00EF760E" w:rsidP="00EF76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-.215</w:t>
            </w:r>
            <w:r w:rsidRPr="0001223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vertAlign w:val="superscript"/>
              </w:rPr>
              <w:t>**</w:t>
            </w:r>
          </w:p>
        </w:tc>
      </w:tr>
    </w:tbl>
    <w:p w14:paraId="024B7AD2" w14:textId="77777777" w:rsidR="00AF0366" w:rsidRPr="00CC7718" w:rsidRDefault="00AF0366" w:rsidP="00AF0366">
      <w:pPr>
        <w:rPr>
          <w:rFonts w:ascii="Times New Roman" w:hAnsi="Times New Roman" w:cs="Times New Roman"/>
          <w:sz w:val="24"/>
          <w:szCs w:val="24"/>
        </w:rPr>
      </w:pPr>
      <w:r w:rsidRPr="00CC7718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CC7718">
        <w:rPr>
          <w:rFonts w:ascii="Times New Roman" w:hAnsi="Times New Roman" w:cs="Times New Roman"/>
          <w:sz w:val="24"/>
          <w:szCs w:val="24"/>
        </w:rPr>
        <w:t xml:space="preserve"> Correlation is significant at the </w:t>
      </w:r>
      <w:r w:rsidR="00C241FE" w:rsidRPr="00CC7718">
        <w:rPr>
          <w:rFonts w:ascii="Times New Roman" w:hAnsi="Times New Roman" w:cs="Times New Roman"/>
          <w:sz w:val="24"/>
          <w:szCs w:val="24"/>
        </w:rPr>
        <w:t>1%</w:t>
      </w:r>
      <w:r w:rsidRPr="00CC7718">
        <w:rPr>
          <w:rFonts w:ascii="Times New Roman" w:hAnsi="Times New Roman" w:cs="Times New Roman"/>
          <w:sz w:val="24"/>
          <w:szCs w:val="24"/>
        </w:rPr>
        <w:t xml:space="preserve"> level</w:t>
      </w:r>
      <w:r w:rsidR="00C241FE" w:rsidRPr="00CC7718">
        <w:rPr>
          <w:rFonts w:ascii="Times New Roman" w:hAnsi="Times New Roman" w:cs="Times New Roman"/>
          <w:sz w:val="24"/>
          <w:szCs w:val="24"/>
        </w:rPr>
        <w:t xml:space="preserve"> of significance</w:t>
      </w:r>
      <w:r w:rsidR="00940364">
        <w:rPr>
          <w:rFonts w:ascii="Times New Roman" w:hAnsi="Times New Roman" w:cs="Times New Roman"/>
          <w:sz w:val="24"/>
          <w:szCs w:val="24"/>
        </w:rPr>
        <w:t xml:space="preserve">; </w:t>
      </w:r>
      <w:r w:rsidRPr="00CC7718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CC7718">
        <w:rPr>
          <w:rFonts w:ascii="Times New Roman" w:hAnsi="Times New Roman" w:cs="Times New Roman"/>
          <w:sz w:val="24"/>
          <w:szCs w:val="24"/>
        </w:rPr>
        <w:t xml:space="preserve"> Correlation is significant at the </w:t>
      </w:r>
      <w:r w:rsidR="00C241FE" w:rsidRPr="00CC7718">
        <w:rPr>
          <w:rFonts w:ascii="Times New Roman" w:hAnsi="Times New Roman" w:cs="Times New Roman"/>
          <w:sz w:val="24"/>
          <w:szCs w:val="24"/>
        </w:rPr>
        <w:t>5%</w:t>
      </w:r>
      <w:r w:rsidRPr="00CC7718">
        <w:rPr>
          <w:rFonts w:ascii="Times New Roman" w:hAnsi="Times New Roman" w:cs="Times New Roman"/>
          <w:sz w:val="24"/>
          <w:szCs w:val="24"/>
        </w:rPr>
        <w:t xml:space="preserve"> </w:t>
      </w:r>
      <w:r w:rsidR="00C241FE" w:rsidRPr="00CC7718">
        <w:rPr>
          <w:rFonts w:ascii="Times New Roman" w:hAnsi="Times New Roman" w:cs="Times New Roman"/>
          <w:sz w:val="24"/>
          <w:szCs w:val="24"/>
        </w:rPr>
        <w:t>level of significance</w:t>
      </w:r>
      <w:r w:rsidR="008D1E54">
        <w:rPr>
          <w:rFonts w:ascii="Times New Roman" w:hAnsi="Times New Roman" w:cs="Times New Roman"/>
          <w:sz w:val="24"/>
          <w:szCs w:val="24"/>
        </w:rPr>
        <w:t>.</w:t>
      </w:r>
    </w:p>
    <w:p w14:paraId="24B36BDC" w14:textId="77777777" w:rsidR="00AF0366" w:rsidRPr="00CC7718" w:rsidRDefault="00AF0366">
      <w:pPr>
        <w:rPr>
          <w:rFonts w:ascii="Times New Roman" w:hAnsi="Times New Roman" w:cs="Times New Roman"/>
          <w:sz w:val="24"/>
          <w:szCs w:val="24"/>
        </w:rPr>
      </w:pPr>
    </w:p>
    <w:sectPr w:rsidR="00AF0366" w:rsidRPr="00CC7718" w:rsidSect="006900CA">
      <w:pgSz w:w="19845" w:h="11907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9BC55" w14:textId="77777777" w:rsidR="00DD6D38" w:rsidRDefault="00DD6D38" w:rsidP="006900CA">
      <w:r>
        <w:separator/>
      </w:r>
    </w:p>
  </w:endnote>
  <w:endnote w:type="continuationSeparator" w:id="0">
    <w:p w14:paraId="065BA4DB" w14:textId="77777777" w:rsidR="00DD6D38" w:rsidRDefault="00DD6D38" w:rsidP="0069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FE3C4" w14:textId="77777777" w:rsidR="00DD6D38" w:rsidRDefault="00DD6D38" w:rsidP="006900CA">
      <w:r>
        <w:separator/>
      </w:r>
    </w:p>
  </w:footnote>
  <w:footnote w:type="continuationSeparator" w:id="0">
    <w:p w14:paraId="7593EC52" w14:textId="77777777" w:rsidR="00DD6D38" w:rsidRDefault="00DD6D38" w:rsidP="00690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B0"/>
    <w:rsid w:val="0001223E"/>
    <w:rsid w:val="000D183F"/>
    <w:rsid w:val="0010529B"/>
    <w:rsid w:val="00115503"/>
    <w:rsid w:val="001747C7"/>
    <w:rsid w:val="001811BE"/>
    <w:rsid w:val="0023455A"/>
    <w:rsid w:val="003E7E02"/>
    <w:rsid w:val="004245E7"/>
    <w:rsid w:val="005C44C4"/>
    <w:rsid w:val="006900CA"/>
    <w:rsid w:val="006C0AF3"/>
    <w:rsid w:val="008B1D9D"/>
    <w:rsid w:val="008D1E54"/>
    <w:rsid w:val="008F43D8"/>
    <w:rsid w:val="009155DC"/>
    <w:rsid w:val="00917654"/>
    <w:rsid w:val="00940364"/>
    <w:rsid w:val="009D715F"/>
    <w:rsid w:val="00A069B0"/>
    <w:rsid w:val="00AA35A3"/>
    <w:rsid w:val="00AF0366"/>
    <w:rsid w:val="00B157BE"/>
    <w:rsid w:val="00BB1C48"/>
    <w:rsid w:val="00C234A0"/>
    <w:rsid w:val="00C241FE"/>
    <w:rsid w:val="00C26DAB"/>
    <w:rsid w:val="00C41418"/>
    <w:rsid w:val="00CB0A4C"/>
    <w:rsid w:val="00CC7718"/>
    <w:rsid w:val="00CE577B"/>
    <w:rsid w:val="00D86328"/>
    <w:rsid w:val="00DD6D38"/>
    <w:rsid w:val="00DF4AE5"/>
    <w:rsid w:val="00E15ABB"/>
    <w:rsid w:val="00E36E23"/>
    <w:rsid w:val="00EE1FEB"/>
    <w:rsid w:val="00EF4A90"/>
    <w:rsid w:val="00EF760E"/>
    <w:rsid w:val="00F56172"/>
    <w:rsid w:val="00FA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8D7CE"/>
  <w15:docId w15:val="{3C532CDE-9E13-F145-A32E-4EF94B67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5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00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0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00CA"/>
    <w:rPr>
      <w:sz w:val="18"/>
      <w:szCs w:val="18"/>
    </w:rPr>
  </w:style>
  <w:style w:type="paragraph" w:styleId="a7">
    <w:name w:val="List Paragraph"/>
    <w:basedOn w:val="a"/>
    <w:uiPriority w:val="34"/>
    <w:qFormat/>
    <w:rsid w:val="00AF0366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F56172"/>
    <w:rPr>
      <w:rFonts w:ascii="Times New Roman" w:hAnsi="Times New Roman" w:cs="Times New Roman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5617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 文</dc:creator>
  <cp:keywords/>
  <dc:description/>
  <cp:lastModifiedBy>罗 文</cp:lastModifiedBy>
  <cp:revision>6</cp:revision>
  <dcterms:created xsi:type="dcterms:W3CDTF">2020-05-31T20:09:00Z</dcterms:created>
  <dcterms:modified xsi:type="dcterms:W3CDTF">2020-10-25T10:51:00Z</dcterms:modified>
</cp:coreProperties>
</file>