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D25A1" w14:textId="26D85E8D" w:rsidR="00803814" w:rsidRDefault="00623BEB">
      <w:pPr>
        <w:spacing w:line="360" w:lineRule="auto"/>
      </w:pPr>
      <w:r>
        <w:rPr>
          <w:b/>
          <w:sz w:val="28"/>
          <w:szCs w:val="28"/>
        </w:rPr>
        <w:t xml:space="preserve">Supplementary </w:t>
      </w:r>
      <w:r w:rsidR="00034C26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>aterial</w:t>
      </w:r>
    </w:p>
    <w:p w14:paraId="70495D17" w14:textId="77777777" w:rsidR="00803814" w:rsidRDefault="00623BEB">
      <w:pPr>
        <w:widowControl w:val="0"/>
        <w:spacing w:before="0" w:after="0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Demographic data</w:t>
      </w:r>
    </w:p>
    <w:p w14:paraId="49851FC2" w14:textId="77777777" w:rsidR="00803814" w:rsidRDefault="00803814">
      <w:pPr>
        <w:widowControl w:val="0"/>
        <w:spacing w:before="0" w:after="0" w:line="360" w:lineRule="auto"/>
        <w:rPr>
          <w:b/>
          <w:sz w:val="28"/>
          <w:szCs w:val="28"/>
        </w:rPr>
      </w:pPr>
    </w:p>
    <w:p w14:paraId="13203E9B" w14:textId="77777777" w:rsidR="00803814" w:rsidRDefault="00623BEB">
      <w:pPr>
        <w:widowControl w:val="0"/>
        <w:spacing w:before="0" w:after="0" w:line="360" w:lineRule="auto"/>
      </w:pPr>
      <w:r>
        <w:t>1. Sex:</w:t>
      </w:r>
    </w:p>
    <w:p w14:paraId="570E6DB7" w14:textId="77777777" w:rsidR="00803814" w:rsidRDefault="00623BEB">
      <w:pPr>
        <w:widowControl w:val="0"/>
        <w:spacing w:before="0" w:after="0" w:line="360" w:lineRule="auto"/>
      </w:pPr>
      <w:r>
        <w:t>a) Male</w:t>
      </w:r>
      <w:r>
        <w:br/>
        <w:t>b) Female</w:t>
      </w:r>
    </w:p>
    <w:p w14:paraId="5F93E22A" w14:textId="77777777" w:rsidR="00803814" w:rsidRDefault="00803814">
      <w:pPr>
        <w:widowControl w:val="0"/>
        <w:spacing w:before="0" w:after="0" w:line="360" w:lineRule="auto"/>
      </w:pPr>
    </w:p>
    <w:p w14:paraId="4758598C" w14:textId="77777777" w:rsidR="00803814" w:rsidRDefault="00623BEB">
      <w:pPr>
        <w:widowControl w:val="0"/>
        <w:spacing w:before="0" w:after="0" w:line="360" w:lineRule="auto"/>
      </w:pPr>
      <w:r>
        <w:t xml:space="preserve">2. Age: </w:t>
      </w:r>
    </w:p>
    <w:p w14:paraId="2370261B" w14:textId="77777777" w:rsidR="00803814" w:rsidRDefault="00803814">
      <w:pPr>
        <w:widowControl w:val="0"/>
        <w:spacing w:before="0" w:after="0" w:line="360" w:lineRule="auto"/>
      </w:pPr>
    </w:p>
    <w:p w14:paraId="20728FE9" w14:textId="77777777" w:rsidR="00803814" w:rsidRDefault="00623BEB">
      <w:pPr>
        <w:widowControl w:val="0"/>
        <w:spacing w:before="0" w:after="0" w:line="360" w:lineRule="auto"/>
      </w:pPr>
      <w:r>
        <w:t>3. Highest completed level of education:</w:t>
      </w:r>
      <w:r>
        <w:br/>
        <w:t>a) Elementary School</w:t>
      </w:r>
      <w:r>
        <w:br/>
        <w:t>b) High School</w:t>
      </w:r>
      <w:r>
        <w:br/>
        <w:t>c) Undergraduate level of study</w:t>
      </w:r>
      <w:r>
        <w:br/>
        <w:t>d) Graduate level of study</w:t>
      </w:r>
      <w:r>
        <w:br/>
      </w:r>
      <w:r>
        <w:t>e) Postgraduate level of study</w:t>
      </w:r>
    </w:p>
    <w:p w14:paraId="660796AA" w14:textId="77777777" w:rsidR="00803814" w:rsidRDefault="00803814">
      <w:pPr>
        <w:widowControl w:val="0"/>
        <w:spacing w:before="0" w:after="0" w:line="360" w:lineRule="auto"/>
      </w:pPr>
    </w:p>
    <w:p w14:paraId="4C2BDA5D" w14:textId="77777777" w:rsidR="00803814" w:rsidRDefault="00623BEB">
      <w:pPr>
        <w:widowControl w:val="0"/>
        <w:spacing w:before="0" w:after="0" w:line="360" w:lineRule="auto"/>
      </w:pPr>
      <w:r>
        <w:t>4. Study orientation (if you are currently studying):</w:t>
      </w:r>
    </w:p>
    <w:p w14:paraId="4964FD1F" w14:textId="77777777" w:rsidR="00803814" w:rsidRDefault="00803814">
      <w:pPr>
        <w:widowControl w:val="0"/>
        <w:spacing w:before="0" w:after="0" w:line="360" w:lineRule="auto"/>
      </w:pPr>
    </w:p>
    <w:p w14:paraId="424F7836" w14:textId="77777777" w:rsidR="00803814" w:rsidRDefault="00623BEB">
      <w:pPr>
        <w:widowControl w:val="0"/>
        <w:spacing w:before="0" w:after="0" w:line="360" w:lineRule="auto"/>
      </w:pPr>
      <w:r>
        <w:t>5. Have you experienced any significant life events in the last week (check the ones that apply to you):</w:t>
      </w:r>
    </w:p>
    <w:p w14:paraId="7DC3834F" w14:textId="77777777" w:rsidR="00803814" w:rsidRDefault="00623BEB">
      <w:pPr>
        <w:widowControl w:val="0"/>
        <w:spacing w:before="0" w:after="0" w:line="360" w:lineRule="auto"/>
      </w:pPr>
      <w:r>
        <w:t>a) Death of a close person</w:t>
      </w:r>
    </w:p>
    <w:p w14:paraId="509169C8" w14:textId="77777777" w:rsidR="00803814" w:rsidRDefault="00623BEB">
      <w:pPr>
        <w:widowControl w:val="0"/>
        <w:spacing w:before="0" w:after="0" w:line="360" w:lineRule="auto"/>
      </w:pPr>
      <w:r>
        <w:t>b) Termination of partnership</w:t>
      </w:r>
    </w:p>
    <w:p w14:paraId="7593EFB3" w14:textId="77777777" w:rsidR="00803814" w:rsidRDefault="00623BEB">
      <w:pPr>
        <w:widowControl w:val="0"/>
        <w:spacing w:before="0" w:after="0" w:line="360" w:lineRule="auto"/>
      </w:pPr>
      <w:r>
        <w:t>c) Chan</w:t>
      </w:r>
      <w:r>
        <w:t>ges in the work environment</w:t>
      </w:r>
    </w:p>
    <w:p w14:paraId="475FA242" w14:textId="77777777" w:rsidR="00803814" w:rsidRDefault="00623BEB">
      <w:pPr>
        <w:widowControl w:val="0"/>
        <w:spacing w:before="0" w:after="0" w:line="360" w:lineRule="auto"/>
      </w:pPr>
      <w:r>
        <w:t>d) Change of residence</w:t>
      </w:r>
    </w:p>
    <w:p w14:paraId="3AE09E1C" w14:textId="77777777" w:rsidR="00803814" w:rsidRDefault="00623BEB">
      <w:pPr>
        <w:widowControl w:val="0"/>
        <w:spacing w:before="0" w:after="0" w:line="360" w:lineRule="auto"/>
      </w:pPr>
      <w:r>
        <w:t>e) I have not experienced a significant life event in the last week.</w:t>
      </w:r>
    </w:p>
    <w:p w14:paraId="561E73BC" w14:textId="77777777" w:rsidR="00803814" w:rsidRDefault="00803814">
      <w:pPr>
        <w:widowControl w:val="0"/>
        <w:spacing w:before="0" w:after="0" w:line="360" w:lineRule="auto"/>
      </w:pPr>
    </w:p>
    <w:p w14:paraId="694ACBC9" w14:textId="77777777" w:rsidR="00803814" w:rsidRDefault="00623BEB">
      <w:pPr>
        <w:widowControl w:val="0"/>
        <w:spacing w:before="0" w:after="0" w:line="360" w:lineRule="auto"/>
      </w:pPr>
      <w:r>
        <w:t xml:space="preserve">6. Are you under the care of an epidemiologist? </w:t>
      </w:r>
    </w:p>
    <w:p w14:paraId="7578CBB6" w14:textId="77777777" w:rsidR="00803814" w:rsidRDefault="00623BEB">
      <w:pPr>
        <w:widowControl w:val="0"/>
        <w:spacing w:before="0" w:after="0" w:line="360" w:lineRule="auto"/>
      </w:pPr>
      <w:r>
        <w:t>a) Yes</w:t>
      </w:r>
    </w:p>
    <w:p w14:paraId="362C0253" w14:textId="77777777" w:rsidR="00803814" w:rsidRDefault="00623BEB">
      <w:pPr>
        <w:widowControl w:val="0"/>
        <w:spacing w:before="0" w:after="0" w:line="360" w:lineRule="auto"/>
      </w:pPr>
      <w:r>
        <w:t>b) No</w:t>
      </w:r>
    </w:p>
    <w:p w14:paraId="5161F1B5" w14:textId="77777777" w:rsidR="00803814" w:rsidRDefault="00803814">
      <w:pPr>
        <w:widowControl w:val="0"/>
        <w:spacing w:before="0" w:after="0" w:line="360" w:lineRule="auto"/>
      </w:pPr>
    </w:p>
    <w:p w14:paraId="35829880" w14:textId="77777777" w:rsidR="00803814" w:rsidRDefault="00623BEB">
      <w:pPr>
        <w:widowControl w:val="0"/>
        <w:spacing w:before="0" w:after="0" w:line="360" w:lineRule="auto"/>
      </w:pPr>
      <w:r>
        <w:lastRenderedPageBreak/>
        <w:t xml:space="preserve">7. If under the measures of an epidemiologist, indicate what applies to </w:t>
      </w:r>
      <w:r>
        <w:t>you:</w:t>
      </w:r>
    </w:p>
    <w:p w14:paraId="6E2147FB" w14:textId="77777777" w:rsidR="00803814" w:rsidRDefault="00623BEB">
      <w:pPr>
        <w:widowControl w:val="0"/>
        <w:spacing w:before="0" w:after="0" w:line="360" w:lineRule="auto"/>
      </w:pPr>
      <w:r>
        <w:t>a) Self-isolation</w:t>
      </w:r>
    </w:p>
    <w:p w14:paraId="0DD34E17" w14:textId="77777777" w:rsidR="00803814" w:rsidRDefault="00623BEB">
      <w:pPr>
        <w:widowControl w:val="0"/>
        <w:spacing w:before="0" w:after="0" w:line="360" w:lineRule="auto"/>
      </w:pPr>
      <w:r>
        <w:t>b) Quarantine</w:t>
      </w:r>
    </w:p>
    <w:p w14:paraId="7E677D07" w14:textId="77777777" w:rsidR="00803814" w:rsidRDefault="00803814">
      <w:pPr>
        <w:widowControl w:val="0"/>
        <w:spacing w:before="0" w:after="0" w:line="360" w:lineRule="auto"/>
      </w:pPr>
    </w:p>
    <w:p w14:paraId="633469FB" w14:textId="77777777" w:rsidR="00803814" w:rsidRDefault="00623BEB">
      <w:pPr>
        <w:widowControl w:val="0"/>
        <w:spacing w:before="0" w:after="0" w:line="360" w:lineRule="auto"/>
      </w:pPr>
      <w:r>
        <w:t>8. Do you suffer from chronic diseases?</w:t>
      </w:r>
    </w:p>
    <w:p w14:paraId="6CD2A683" w14:textId="77777777" w:rsidR="00803814" w:rsidRDefault="00623BEB">
      <w:pPr>
        <w:widowControl w:val="0"/>
        <w:spacing w:before="0" w:after="0" w:line="360" w:lineRule="auto"/>
      </w:pPr>
      <w:r>
        <w:t>a) Yes</w:t>
      </w:r>
    </w:p>
    <w:p w14:paraId="684AD1BE" w14:textId="77777777" w:rsidR="00803814" w:rsidRDefault="00623BEB">
      <w:pPr>
        <w:widowControl w:val="0"/>
        <w:spacing w:before="0" w:after="0" w:line="360" w:lineRule="auto"/>
      </w:pPr>
      <w:r>
        <w:t>b) No</w:t>
      </w:r>
    </w:p>
    <w:p w14:paraId="195D646E" w14:textId="77777777" w:rsidR="00803814" w:rsidRDefault="00803814">
      <w:pPr>
        <w:widowControl w:val="0"/>
        <w:spacing w:before="0" w:after="0" w:line="360" w:lineRule="auto"/>
      </w:pPr>
    </w:p>
    <w:p w14:paraId="2EE293D9" w14:textId="77777777" w:rsidR="00803814" w:rsidRDefault="00623BEB">
      <w:pPr>
        <w:widowControl w:val="0"/>
        <w:spacing w:before="0" w:after="0" w:line="360" w:lineRule="auto"/>
      </w:pPr>
      <w:r>
        <w:t>9. If you suffer from chronic diseases, indicate which one:</w:t>
      </w:r>
    </w:p>
    <w:p w14:paraId="454EB509" w14:textId="77777777" w:rsidR="00803814" w:rsidRDefault="00623BEB">
      <w:pPr>
        <w:widowControl w:val="0"/>
        <w:spacing w:before="0" w:after="0" w:line="360" w:lineRule="auto"/>
      </w:pPr>
      <w:r>
        <w:t>a) Diabetes</w:t>
      </w:r>
      <w:r>
        <w:br/>
        <w:t>b) Heart disease</w:t>
      </w:r>
      <w:r>
        <w:br/>
        <w:t>c) Respiratory disease</w:t>
      </w:r>
    </w:p>
    <w:p w14:paraId="778405DD" w14:textId="77777777" w:rsidR="00803814" w:rsidRDefault="00803814">
      <w:pPr>
        <w:spacing w:line="360" w:lineRule="auto"/>
        <w:rPr>
          <w:b/>
          <w:sz w:val="28"/>
          <w:szCs w:val="28"/>
        </w:rPr>
      </w:pPr>
    </w:p>
    <w:p w14:paraId="1EE1E932" w14:textId="77777777" w:rsidR="00803814" w:rsidRDefault="00623BE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COVID-19 knowledge test</w:t>
      </w:r>
    </w:p>
    <w:p w14:paraId="5BBBEB05" w14:textId="77777777" w:rsidR="00803814" w:rsidRDefault="00803814">
      <w:pPr>
        <w:spacing w:line="360" w:lineRule="auto"/>
      </w:pPr>
    </w:p>
    <w:p w14:paraId="53340013" w14:textId="77777777" w:rsidR="00803814" w:rsidRDefault="00623BEB">
      <w:pPr>
        <w:spacing w:line="360" w:lineRule="auto"/>
      </w:pPr>
      <w:r>
        <w:t>1. Rinsing nose regularly with saline solution:</w:t>
      </w:r>
    </w:p>
    <w:p w14:paraId="0CF3A9E7" w14:textId="77777777" w:rsidR="00803814" w:rsidRDefault="00623BEB">
      <w:pPr>
        <w:spacing w:line="360" w:lineRule="auto"/>
      </w:pPr>
      <w:r>
        <w:t>a) has scientifically been proven to protect from COVID-19</w:t>
      </w:r>
      <w:r>
        <w:br/>
        <w:t xml:space="preserve">b) prevents respiratory infections </w:t>
      </w:r>
      <w:r>
        <w:br/>
        <w:t xml:space="preserve">c) both answers a) and b) </w:t>
      </w:r>
      <w:r>
        <w:br/>
        <w:t>d) none of the above</w:t>
      </w:r>
    </w:p>
    <w:p w14:paraId="7AC9C3F4" w14:textId="77777777" w:rsidR="00803814" w:rsidRDefault="00803814">
      <w:pPr>
        <w:spacing w:line="360" w:lineRule="auto"/>
      </w:pPr>
    </w:p>
    <w:p w14:paraId="296F5AF5" w14:textId="77777777" w:rsidR="00803814" w:rsidRDefault="00623BEB">
      <w:pPr>
        <w:spacing w:line="360" w:lineRule="auto"/>
      </w:pPr>
      <w:r>
        <w:t xml:space="preserve">2. Antibiotics are effective in preventing COVID-19. </w:t>
      </w:r>
      <w:r>
        <w:tab/>
      </w:r>
      <w:r>
        <w:tab/>
      </w:r>
      <w:r>
        <w:tab/>
        <w:t>T/F</w:t>
      </w:r>
    </w:p>
    <w:p w14:paraId="30013176" w14:textId="77777777" w:rsidR="00803814" w:rsidRDefault="00803814">
      <w:pPr>
        <w:spacing w:line="360" w:lineRule="auto"/>
      </w:pPr>
    </w:p>
    <w:p w14:paraId="38D34825" w14:textId="77777777" w:rsidR="00803814" w:rsidRDefault="00623BEB">
      <w:pPr>
        <w:spacing w:line="360" w:lineRule="auto"/>
      </w:pPr>
      <w:r>
        <w:t xml:space="preserve">3. </w:t>
      </w:r>
      <w:r>
        <w:t>The most common symptoms of COVID-19 are:</w:t>
      </w:r>
    </w:p>
    <w:p w14:paraId="1C8389D6" w14:textId="77777777" w:rsidR="00803814" w:rsidRDefault="00623BEB">
      <w:pPr>
        <w:spacing w:line="360" w:lineRule="auto"/>
      </w:pPr>
      <w:r>
        <w:t xml:space="preserve">a) fever </w:t>
      </w:r>
      <w:r>
        <w:br/>
        <w:t xml:space="preserve">b) tiredness </w:t>
      </w:r>
      <w:r>
        <w:br/>
        <w:t xml:space="preserve">c) dry cough </w:t>
      </w:r>
      <w:r>
        <w:br/>
      </w:r>
      <w:r>
        <w:lastRenderedPageBreak/>
        <w:t xml:space="preserve">d) </w:t>
      </w:r>
      <w:proofErr w:type="gramStart"/>
      <w:r>
        <w:t>all of</w:t>
      </w:r>
      <w:proofErr w:type="gramEnd"/>
      <w:r>
        <w:t xml:space="preserve"> the above (a, b &amp; c) </w:t>
      </w:r>
      <w:r>
        <w:br/>
        <w:t>e) none of the above</w:t>
      </w:r>
    </w:p>
    <w:p w14:paraId="7D4B9AC6" w14:textId="77777777" w:rsidR="00803814" w:rsidRDefault="00803814">
      <w:pPr>
        <w:spacing w:line="360" w:lineRule="auto"/>
      </w:pPr>
    </w:p>
    <w:p w14:paraId="587D9B6F" w14:textId="77777777" w:rsidR="00803814" w:rsidRDefault="00623BEB">
      <w:pPr>
        <w:spacing w:line="360" w:lineRule="auto"/>
      </w:pPr>
      <w:r>
        <w:t xml:space="preserve">4. The best way to protect from COVID-19 is to wash hands regularly. </w:t>
      </w:r>
      <w:r>
        <w:tab/>
      </w:r>
      <w:r>
        <w:tab/>
        <w:t>T/F</w:t>
      </w:r>
    </w:p>
    <w:p w14:paraId="65C0D4C1" w14:textId="77777777" w:rsidR="00803814" w:rsidRDefault="00803814">
      <w:pPr>
        <w:spacing w:line="360" w:lineRule="auto"/>
      </w:pPr>
    </w:p>
    <w:p w14:paraId="31AECB61" w14:textId="77777777" w:rsidR="00803814" w:rsidRDefault="00623BEB">
      <w:pPr>
        <w:spacing w:line="360" w:lineRule="auto"/>
      </w:pPr>
      <w:r>
        <w:t>5. COVID-19 is transmitted by:</w:t>
      </w:r>
    </w:p>
    <w:p w14:paraId="19BD04DC" w14:textId="77777777" w:rsidR="00803814" w:rsidRDefault="00623BEB">
      <w:pPr>
        <w:spacing w:line="360" w:lineRule="auto"/>
      </w:pPr>
      <w:r>
        <w:t>a) mosquito bit</w:t>
      </w:r>
      <w:r>
        <w:t xml:space="preserve">e </w:t>
      </w:r>
      <w:r>
        <w:br/>
        <w:t>b) pets</w:t>
      </w:r>
      <w:r>
        <w:tab/>
      </w:r>
      <w:r>
        <w:br/>
        <w:t xml:space="preserve">c) air </w:t>
      </w:r>
      <w:r>
        <w:br/>
        <w:t>d) none of the above</w:t>
      </w:r>
    </w:p>
    <w:p w14:paraId="03701D61" w14:textId="77777777" w:rsidR="00803814" w:rsidRDefault="00623BEB">
      <w:pPr>
        <w:spacing w:line="360" w:lineRule="auto"/>
      </w:pPr>
      <w:r>
        <w:t>*** At the time of conducting research there was no evidence that pets transmit COVID-19</w:t>
      </w:r>
    </w:p>
    <w:p w14:paraId="7F23C137" w14:textId="77777777" w:rsidR="00803814" w:rsidRDefault="00803814">
      <w:pPr>
        <w:spacing w:line="360" w:lineRule="auto"/>
      </w:pPr>
    </w:p>
    <w:p w14:paraId="19B856EA" w14:textId="77777777" w:rsidR="00803814" w:rsidRDefault="00623BEB">
      <w:pPr>
        <w:spacing w:line="360" w:lineRule="auto"/>
      </w:pPr>
      <w:r>
        <w:t xml:space="preserve">6. What is the percentage of COVID patients that develop serious breathing problems?                    </w:t>
      </w:r>
    </w:p>
    <w:p w14:paraId="4FEB1344" w14:textId="77777777" w:rsidR="00803814" w:rsidRDefault="00623BEB">
      <w:pPr>
        <w:spacing w:line="360" w:lineRule="auto"/>
      </w:pPr>
      <w:r>
        <w:t xml:space="preserve">a) around 17% </w:t>
      </w:r>
      <w:r>
        <w:br/>
        <w:t>b) ar</w:t>
      </w:r>
      <w:r>
        <w:t xml:space="preserve">ound 8% </w:t>
      </w:r>
      <w:r>
        <w:tab/>
      </w:r>
      <w:r>
        <w:br/>
        <w:t xml:space="preserve">c) around 22% </w:t>
      </w:r>
      <w:r>
        <w:br/>
        <w:t>d) none of the above</w:t>
      </w:r>
    </w:p>
    <w:p w14:paraId="084F03C1" w14:textId="77777777" w:rsidR="00803814" w:rsidRDefault="00803814">
      <w:pPr>
        <w:spacing w:line="360" w:lineRule="auto"/>
      </w:pPr>
    </w:p>
    <w:p w14:paraId="5A4FB3BE" w14:textId="77777777" w:rsidR="00803814" w:rsidRDefault="00623BEB">
      <w:pPr>
        <w:spacing w:line="360" w:lineRule="auto"/>
      </w:pPr>
      <w:r>
        <w:t xml:space="preserve">7. Persons without symptoms can transmit COVID. </w:t>
      </w:r>
      <w:r>
        <w:tab/>
      </w:r>
      <w:r>
        <w:tab/>
      </w:r>
      <w:r>
        <w:tab/>
        <w:t>T/F</w:t>
      </w:r>
    </w:p>
    <w:p w14:paraId="3EAF5571" w14:textId="77777777" w:rsidR="00803814" w:rsidRDefault="00803814">
      <w:pPr>
        <w:spacing w:line="360" w:lineRule="auto"/>
      </w:pPr>
    </w:p>
    <w:p w14:paraId="676DAC96" w14:textId="77777777" w:rsidR="00803814" w:rsidRDefault="00623BEB">
      <w:pPr>
        <w:spacing w:line="360" w:lineRule="auto"/>
      </w:pPr>
      <w:r>
        <w:t xml:space="preserve">8. On surfaces, the virus can survive: </w:t>
      </w:r>
    </w:p>
    <w:p w14:paraId="7582DCD7" w14:textId="77777777" w:rsidR="00803814" w:rsidRDefault="00623BEB">
      <w:pPr>
        <w:spacing w:line="360" w:lineRule="auto"/>
      </w:pPr>
      <w:r>
        <w:t xml:space="preserve">a) few hours </w:t>
      </w:r>
      <w:r>
        <w:br/>
        <w:t xml:space="preserve">b) few weeks </w:t>
      </w:r>
      <w:r>
        <w:tab/>
      </w:r>
      <w:r>
        <w:br/>
        <w:t xml:space="preserve">c) the virus </w:t>
      </w:r>
      <w:proofErr w:type="spellStart"/>
      <w:r>
        <w:t>can not</w:t>
      </w:r>
      <w:proofErr w:type="spellEnd"/>
      <w:r>
        <w:t xml:space="preserve"> survive on surfaces</w:t>
      </w:r>
    </w:p>
    <w:sectPr w:rsidR="00803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140" w:right="1179" w:bottom="1140" w:left="1281" w:header="284" w:footer="51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D49337" w14:textId="77777777" w:rsidR="00623BEB" w:rsidRDefault="00623BEB">
      <w:pPr>
        <w:spacing w:before="0" w:after="0"/>
      </w:pPr>
      <w:r>
        <w:separator/>
      </w:r>
    </w:p>
  </w:endnote>
  <w:endnote w:type="continuationSeparator" w:id="0">
    <w:p w14:paraId="28519192" w14:textId="77777777" w:rsidR="00623BEB" w:rsidRDefault="00623BE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61273" w14:textId="10D67E48" w:rsidR="00803814" w:rsidRDefault="00623BE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/>
      <w:rPr>
        <w:color w:val="C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12D7583" wp14:editId="1801D312">
              <wp:simplePos x="0" y="0"/>
              <wp:positionH relativeFrom="column">
                <wp:posOffset>4701540</wp:posOffset>
              </wp:positionH>
              <wp:positionV relativeFrom="paragraph">
                <wp:posOffset>0</wp:posOffset>
              </wp:positionV>
              <wp:extent cx="1508760" cy="395605"/>
              <wp:effectExtent l="0" t="0" r="0" b="0"/>
              <wp:wrapNone/>
              <wp:docPr id="310" name="Text Box 3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F6EAB1C" w14:textId="77777777" w:rsidR="003E5627" w:rsidRPr="00577C4C" w:rsidRDefault="00623BE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F0DCB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6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4701540</wp:posOffset>
              </wp:positionH>
              <wp:positionV relativeFrom="paragraph">
                <wp:posOffset>0</wp:posOffset>
              </wp:positionV>
              <wp:extent cx="1508760" cy="395605"/>
              <wp:effectExtent b="0" l="0" r="0" t="0"/>
              <wp:wrapNone/>
              <wp:docPr id="310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8760" cy="3956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AB429" w14:textId="77777777" w:rsidR="00803814" w:rsidRDefault="00623BE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/>
      <w:rPr>
        <w:b/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758A29D2" wp14:editId="507342D1">
              <wp:simplePos x="0" y="0"/>
              <wp:positionH relativeFrom="column">
                <wp:posOffset>4701540</wp:posOffset>
              </wp:positionH>
              <wp:positionV relativeFrom="paragraph">
                <wp:posOffset>0</wp:posOffset>
              </wp:positionV>
              <wp:extent cx="1508760" cy="395605"/>
              <wp:effectExtent l="0" t="0" r="0" b="0"/>
              <wp:wrapNone/>
              <wp:docPr id="309" name="Text Box 30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87960EA" w14:textId="77777777" w:rsidR="003E5627" w:rsidRPr="00577C4C" w:rsidRDefault="00623BEB">
                          <w:pPr>
                            <w:pStyle w:val="Footer"/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Pr="008F0DCB">
                            <w:rPr>
                              <w:noProof/>
                              <w:color w:val="000000" w:themeColor="text1"/>
                              <w:sz w:val="22"/>
                              <w:szCs w:val="40"/>
                            </w:rPr>
                            <w:t>7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4701540</wp:posOffset>
              </wp:positionH>
              <wp:positionV relativeFrom="paragraph">
                <wp:posOffset>0</wp:posOffset>
              </wp:positionV>
              <wp:extent cx="1508760" cy="395605"/>
              <wp:effectExtent b="0" l="0" r="0" t="0"/>
              <wp:wrapNone/>
              <wp:docPr id="30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8760" cy="39560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F5819" w14:textId="77777777" w:rsidR="00623BEB" w:rsidRDefault="00623BEB">
      <w:pPr>
        <w:spacing w:before="0" w:after="0"/>
      </w:pPr>
      <w:r>
        <w:separator/>
      </w:r>
    </w:p>
  </w:footnote>
  <w:footnote w:type="continuationSeparator" w:id="0">
    <w:p w14:paraId="6E06D360" w14:textId="77777777" w:rsidR="00623BEB" w:rsidRDefault="00623BE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99680" w14:textId="0BB699E2" w:rsidR="00803814" w:rsidRDefault="0080381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b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538718" w14:textId="2F69F6A1" w:rsidR="00803814" w:rsidRDefault="00803814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b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701AB" w14:textId="77777777" w:rsidR="00803814" w:rsidRDefault="00623BEB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b/>
        <w:color w:val="000000"/>
      </w:rPr>
    </w:pPr>
    <w:r>
      <w:rPr>
        <w:b/>
        <w:noProof/>
        <w:color w:val="A6A6A6"/>
      </w:rPr>
      <w:drawing>
        <wp:inline distT="0" distB="0" distL="0" distR="0" wp14:anchorId="70D72A8F" wp14:editId="0988999A">
          <wp:extent cx="1534909" cy="551877"/>
          <wp:effectExtent l="0" t="0" r="0" b="0"/>
          <wp:docPr id="311" name="image3.png" descr="C:\Users\Elaine.Scott\Documents\LaTex\____TEST____Frontiers_LaTeX_Templates_V2.5\Frontiers LaTeX (Science, Health and Engineering) V2.5 - with Supplementary material (V1.2)\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Elaine.Scott\Documents\LaTex\____TEST____Frontiers_LaTeX_Templates_V2.5\Frontiers LaTeX (Science, Health and Engineering) V2.5 - with Supplementary material (V1.2)\logo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A099B"/>
    <w:multiLevelType w:val="multilevel"/>
    <w:tmpl w:val="71901A9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814"/>
    <w:rsid w:val="00034C26"/>
    <w:rsid w:val="00623BEB"/>
    <w:rsid w:val="0080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AE037"/>
  <w15:docId w15:val="{216BD8D2-539A-450C-A194-A8EF3BC80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99"/>
  </w:style>
  <w:style w:type="paragraph" w:styleId="Heading1">
    <w:name w:val="heading 1"/>
    <w:basedOn w:val="ListParagraph"/>
    <w:next w:val="Normal"/>
    <w:link w:val="Heading1Char"/>
    <w:uiPriority w:val="9"/>
    <w:qFormat/>
    <w:rsid w:val="00D80D99"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D80D99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0D99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</w:rPr>
  </w:style>
  <w:style w:type="paragraph" w:styleId="Heading4">
    <w:name w:val="heading 4"/>
    <w:basedOn w:val="Heading3"/>
    <w:next w:val="Normal"/>
    <w:link w:val="Heading4Char"/>
    <w:uiPriority w:val="9"/>
    <w:semiHidden/>
    <w:unhideWhenUsed/>
    <w:qFormat/>
    <w:rsid w:val="00D80D99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9"/>
    <w:semiHidden/>
    <w:unhideWhenUsed/>
    <w:qFormat/>
    <w:rsid w:val="00D80D99"/>
    <w:pPr>
      <w:numPr>
        <w:ilvl w:val="4"/>
      </w:numPr>
      <w:outlineLvl w:val="4"/>
    </w:p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80D99"/>
    <w:pPr>
      <w:suppressLineNumbers/>
      <w:spacing w:before="240" w:after="360"/>
      <w:jc w:val="center"/>
    </w:pPr>
    <w:rPr>
      <w:b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147395"/>
    <w:rPr>
      <w:rFonts w:ascii="Times New Roman" w:eastAsia="Cambria" w:hAnsi="Times New Roman" w:cs="Times New Roman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724CF"/>
    <w:rPr>
      <w:rFonts w:ascii="Times New Roman" w:hAnsi="Times New Roman"/>
      <w:i/>
      <w:iCs/>
    </w:rPr>
  </w:style>
  <w:style w:type="paragraph" w:styleId="ListParagraph">
    <w:name w:val="List Paragraph"/>
    <w:basedOn w:val="Normal"/>
    <w:uiPriority w:val="3"/>
    <w:qFormat/>
    <w:rsid w:val="00310124"/>
    <w:pPr>
      <w:tabs>
        <w:tab w:val="num" w:pos="720"/>
      </w:tabs>
      <w:ind w:left="1434" w:hanging="357"/>
      <w:contextualSpacing/>
    </w:pPr>
    <w:rPr>
      <w:rFonts w:eastAsia="Cambria"/>
    </w:rPr>
  </w:style>
  <w:style w:type="character" w:styleId="Strong">
    <w:name w:val="Strong"/>
    <w:basedOn w:val="DefaultParagraphFont"/>
    <w:uiPriority w:val="22"/>
    <w:qFormat/>
    <w:rsid w:val="00C724CF"/>
    <w:rPr>
      <w:rFonts w:ascii="Times New Roman" w:hAnsi="Times New Roman"/>
      <w:b/>
      <w:bCs/>
    </w:rPr>
  </w:style>
  <w:style w:type="paragraph" w:styleId="NormalWeb">
    <w:name w:val="Normal (Web)"/>
    <w:basedOn w:val="Normal"/>
    <w:uiPriority w:val="99"/>
    <w:unhideWhenUsed/>
    <w:rsid w:val="00117666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A53000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53000"/>
    <w:rPr>
      <w:rFonts w:ascii="Times New Roman" w:hAnsi="Times New Roman"/>
      <w:b/>
      <w:sz w:val="24"/>
    </w:rPr>
  </w:style>
  <w:style w:type="paragraph" w:styleId="Footer">
    <w:name w:val="footer"/>
    <w:basedOn w:val="Normal"/>
    <w:link w:val="FooterChar"/>
    <w:uiPriority w:val="99"/>
    <w:unhideWhenUsed/>
    <w:rsid w:val="00117666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7666"/>
  </w:style>
  <w:style w:type="table" w:styleId="TableGrid">
    <w:name w:val="Table Grid"/>
    <w:basedOn w:val="TableNormal"/>
    <w:uiPriority w:val="39"/>
    <w:rsid w:val="0011766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17666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76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17666"/>
    <w:rPr>
      <w:vertAlign w:val="superscript"/>
    </w:rPr>
  </w:style>
  <w:style w:type="paragraph" w:styleId="Caption">
    <w:name w:val="caption"/>
    <w:basedOn w:val="Normal"/>
    <w:next w:val="NoSpacing"/>
    <w:uiPriority w:val="35"/>
    <w:unhideWhenUsed/>
    <w:qFormat/>
    <w:rsid w:val="00A53000"/>
    <w:pPr>
      <w:keepNext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66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117666"/>
  </w:style>
  <w:style w:type="paragraph" w:styleId="EndnoteText">
    <w:name w:val="endnote text"/>
    <w:basedOn w:val="Normal"/>
    <w:link w:val="EndnoteTextChar"/>
    <w:uiPriority w:val="99"/>
    <w:semiHidden/>
    <w:unhideWhenUsed/>
    <w:rsid w:val="00CD066B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D066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D066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25A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5A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5A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7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1D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D5B93"/>
    <w:rPr>
      <w:color w:val="800080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D80D99"/>
    <w:rPr>
      <w:rFonts w:ascii="Times New Roman" w:hAnsi="Times New Roman" w:cs="Times New Roman"/>
      <w:b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40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99"/>
    <w:rsid w:val="00651CA2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2"/>
    <w:rsid w:val="005D1840"/>
    <w:rPr>
      <w:rFonts w:ascii="Times New Roman" w:eastAsiaTheme="majorEastAsia" w:hAnsi="Times New Roman" w:cstheme="majorBidi"/>
      <w:b/>
      <w:sz w:val="24"/>
      <w:szCs w:val="24"/>
    </w:rPr>
  </w:style>
  <w:style w:type="paragraph" w:styleId="NoSpacing">
    <w:name w:val="No Spacing"/>
    <w:uiPriority w:val="99"/>
    <w:unhideWhenUsed/>
    <w:qFormat/>
    <w:rsid w:val="00A53000"/>
    <w:pPr>
      <w:spacing w:after="0"/>
    </w:pPr>
  </w:style>
  <w:style w:type="character" w:customStyle="1" w:styleId="Heading4Char">
    <w:name w:val="Heading 4 Char"/>
    <w:basedOn w:val="DefaultParagraphFont"/>
    <w:link w:val="Heading4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5D1840"/>
    <w:rPr>
      <w:rFonts w:ascii="Times New Roman" w:eastAsiaTheme="majorEastAsia" w:hAnsi="Times New Roman" w:cstheme="majorBidi"/>
      <w:b/>
      <w:iCs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51CA2"/>
  </w:style>
  <w:style w:type="character" w:styleId="SubtleEmphasis">
    <w:name w:val="Subtle Emphasis"/>
    <w:basedOn w:val="DefaultParagraphFont"/>
    <w:uiPriority w:val="19"/>
    <w:qFormat/>
    <w:rsid w:val="00C724CF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C724CF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C724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24CF"/>
    <w:rPr>
      <w:rFonts w:ascii="Times New Roman" w:hAnsi="Times New Roman"/>
      <w:i/>
      <w:iCs/>
      <w:color w:val="404040" w:themeColor="text1" w:themeTint="BF"/>
      <w:sz w:val="24"/>
    </w:rPr>
  </w:style>
  <w:style w:type="character" w:styleId="IntenseReference">
    <w:name w:val="Intense Reference"/>
    <w:basedOn w:val="DefaultParagraphFont"/>
    <w:uiPriority w:val="32"/>
    <w:qFormat/>
    <w:rsid w:val="00C724CF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C724CF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D80D99"/>
  </w:style>
  <w:style w:type="paragraph" w:styleId="Revision">
    <w:name w:val="Revision"/>
    <w:hidden/>
    <w:uiPriority w:val="99"/>
    <w:semiHidden/>
    <w:rsid w:val="00A545C6"/>
    <w:pPr>
      <w:spacing w:after="0"/>
    </w:pPr>
  </w:style>
  <w:style w:type="paragraph" w:customStyle="1" w:styleId="TableParagraph">
    <w:name w:val="Table Paragraph"/>
    <w:basedOn w:val="Normal"/>
    <w:uiPriority w:val="1"/>
    <w:qFormat/>
    <w:rsid w:val="00FB0121"/>
    <w:pPr>
      <w:widowControl w:val="0"/>
      <w:autoSpaceDE w:val="0"/>
      <w:autoSpaceDN w:val="0"/>
      <w:spacing w:before="0" w:after="0"/>
    </w:pPr>
    <w:rPr>
      <w:rFonts w:ascii="Book Antiqua" w:eastAsia="Book Antiqua" w:hAnsi="Book Antiqua" w:cs="Book Antiqua"/>
      <w:sz w:val="22"/>
      <w:lang w:val="hr-HR" w:eastAsia="hr-HR" w:bidi="hr-HR"/>
    </w:rPr>
  </w:style>
  <w:style w:type="table" w:customStyle="1" w:styleId="TableNormal1">
    <w:name w:val="Table Normal1"/>
    <w:uiPriority w:val="2"/>
    <w:semiHidden/>
    <w:qFormat/>
    <w:rsid w:val="00FB0121"/>
    <w:pPr>
      <w:widowControl w:val="0"/>
      <w:autoSpaceDE w:val="0"/>
      <w:autoSpaceDN w:val="0"/>
      <w:spacing w:after="0"/>
    </w:pPr>
    <w:rPr>
      <w:rFonts w:asciiTheme="minorHAnsi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A5723"/>
    <w:pPr>
      <w:widowControl w:val="0"/>
      <w:autoSpaceDE w:val="0"/>
      <w:autoSpaceDN w:val="0"/>
      <w:spacing w:before="0" w:after="0"/>
    </w:pPr>
    <w:rPr>
      <w:rFonts w:ascii="Book Antiqua" w:eastAsia="Book Antiqua" w:hAnsi="Book Antiqua" w:cs="Book Antiqua"/>
      <w:sz w:val="22"/>
      <w:lang w:val="hr-HR" w:eastAsia="hr-HR" w:bidi="hr-HR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A5723"/>
    <w:rPr>
      <w:rFonts w:ascii="Book Antiqua" w:eastAsia="Book Antiqua" w:hAnsi="Book Antiqua" w:cs="Book Antiqua"/>
      <w:lang w:val="hr-HR" w:eastAsia="hr-HR" w:bidi="hr-HR"/>
    </w:rPr>
  </w:style>
  <w:style w:type="character" w:styleId="PlaceholderText">
    <w:name w:val="Placeholder Text"/>
    <w:basedOn w:val="DefaultParagraphFont"/>
    <w:uiPriority w:val="99"/>
    <w:semiHidden/>
    <w:rsid w:val="008E5AFE"/>
    <w:rPr>
      <w:color w:val="808080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1A304E"/>
    <w:rPr>
      <w:color w:val="605E5C"/>
      <w:shd w:val="clear" w:color="auto" w:fill="E1DFDD"/>
    </w:rPr>
  </w:style>
  <w:style w:type="table" w:customStyle="1" w:styleId="TableNormal11">
    <w:name w:val="Table Normal11"/>
    <w:uiPriority w:val="2"/>
    <w:semiHidden/>
    <w:qFormat/>
    <w:rsid w:val="00E43AD8"/>
    <w:pPr>
      <w:widowControl w:val="0"/>
      <w:autoSpaceDE w:val="0"/>
      <w:autoSpaceDN w:val="0"/>
      <w:spacing w:after="0"/>
    </w:pPr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sic</dc:creator>
  <cp:lastModifiedBy>Rachael Durham</cp:lastModifiedBy>
  <cp:revision>2</cp:revision>
  <dcterms:created xsi:type="dcterms:W3CDTF">2020-11-19T08:38:00Z</dcterms:created>
  <dcterms:modified xsi:type="dcterms:W3CDTF">2020-11-19T08:38:00Z</dcterms:modified>
</cp:coreProperties>
</file>