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689D71DF" w:rsidR="00526564" w:rsidRDefault="00654E8F" w:rsidP="0001436A">
      <w:pPr>
        <w:pStyle w:val="SupplementaryMaterial"/>
      </w:pPr>
      <w:r w:rsidRPr="001549D3">
        <w:t>Supplementary Material</w:t>
      </w:r>
    </w:p>
    <w:p w14:paraId="35D3475C" w14:textId="77777777" w:rsidR="00526564" w:rsidRPr="00526564" w:rsidRDefault="00526564" w:rsidP="00526564">
      <w:pPr>
        <w:pStyle w:val="Ttulo"/>
      </w:pPr>
    </w:p>
    <w:p w14:paraId="3C3AD193" w14:textId="1789B1C6" w:rsidR="00526564" w:rsidRPr="00376CC5" w:rsidRDefault="00526564" w:rsidP="00526564">
      <w:pPr>
        <w:pStyle w:val="Ttulo"/>
        <w:jc w:val="both"/>
      </w:pPr>
      <w:r w:rsidRPr="00C34875">
        <w:t xml:space="preserve">Surface Triggered Self-assembly of </w:t>
      </w:r>
      <w:proofErr w:type="spellStart"/>
      <w:r w:rsidRPr="00C34875">
        <w:t>Fmoc</w:t>
      </w:r>
      <w:proofErr w:type="spellEnd"/>
      <w:r w:rsidRPr="00C34875">
        <w:t xml:space="preserve">-tripeptide as </w:t>
      </w:r>
      <w:r>
        <w:t xml:space="preserve">an </w:t>
      </w:r>
      <w:r w:rsidR="00CC60AE">
        <w:t>A</w:t>
      </w:r>
      <w:r w:rsidRPr="00C34875">
        <w:t xml:space="preserve">ntibacterial </w:t>
      </w:r>
      <w:r w:rsidR="00CC60AE">
        <w:t>C</w:t>
      </w:r>
      <w:r w:rsidRPr="00C34875">
        <w:t>oating</w:t>
      </w:r>
    </w:p>
    <w:p w14:paraId="3786C327" w14:textId="77777777" w:rsidR="00526564" w:rsidRPr="000574D0" w:rsidRDefault="00526564" w:rsidP="00526564">
      <w:pPr>
        <w:pStyle w:val="AuthorList"/>
        <w:jc w:val="both"/>
      </w:pPr>
      <w:proofErr w:type="spellStart"/>
      <w:r w:rsidRPr="000574D0">
        <w:t>Miryam</w:t>
      </w:r>
      <w:proofErr w:type="spellEnd"/>
      <w:r w:rsidRPr="000574D0">
        <w:t xml:space="preserve"> Criado-Gonzalez</w:t>
      </w:r>
      <w:r w:rsidRPr="000574D0">
        <w:rPr>
          <w:vertAlign w:val="superscript"/>
        </w:rPr>
        <w:t>1</w:t>
      </w:r>
      <w:proofErr w:type="gramStart"/>
      <w:r>
        <w:rPr>
          <w:vertAlign w:val="superscript"/>
        </w:rPr>
        <w:t>,2</w:t>
      </w:r>
      <w:proofErr w:type="gramEnd"/>
      <w:r>
        <w:rPr>
          <w:vertAlign w:val="superscript"/>
        </w:rPr>
        <w:t>*</w:t>
      </w:r>
      <w:r w:rsidRPr="000574D0">
        <w:t xml:space="preserve">, </w:t>
      </w:r>
      <w:r>
        <w:t xml:space="preserve">Muhammad </w:t>
      </w:r>
      <w:proofErr w:type="spellStart"/>
      <w:r w:rsidRPr="000574D0">
        <w:t>Haseeb</w:t>
      </w:r>
      <w:proofErr w:type="spellEnd"/>
      <w:r w:rsidRPr="000574D0">
        <w:t xml:space="preserve"> Iqbal</w:t>
      </w:r>
      <w:r>
        <w:rPr>
          <w:vertAlign w:val="superscript"/>
        </w:rPr>
        <w:t xml:space="preserve">1, </w:t>
      </w:r>
      <w:r w:rsidRPr="000574D0">
        <w:rPr>
          <w:vertAlign w:val="superscript"/>
        </w:rPr>
        <w:t>2</w:t>
      </w:r>
      <w:r w:rsidRPr="000574D0">
        <w:t>, Alain Carvalho</w:t>
      </w:r>
      <w:r>
        <w:rPr>
          <w:vertAlign w:val="superscript"/>
        </w:rPr>
        <w:t>1</w:t>
      </w:r>
      <w:r w:rsidRPr="000574D0">
        <w:t>, Marc Schmutz</w:t>
      </w:r>
      <w:r>
        <w:rPr>
          <w:vertAlign w:val="superscript"/>
        </w:rPr>
        <w:t>1</w:t>
      </w:r>
      <w:r w:rsidRPr="000574D0">
        <w:t xml:space="preserve">, </w:t>
      </w:r>
      <w:proofErr w:type="spellStart"/>
      <w:r w:rsidRPr="000574D0">
        <w:t>Loïc</w:t>
      </w:r>
      <w:proofErr w:type="spellEnd"/>
      <w:r w:rsidRPr="000574D0">
        <w:t xml:space="preserve"> </w:t>
      </w:r>
      <w:r>
        <w:t>Jierry</w:t>
      </w:r>
      <w:r>
        <w:rPr>
          <w:vertAlign w:val="superscript"/>
        </w:rPr>
        <w:t>1</w:t>
      </w:r>
      <w:r>
        <w:t>, Pierre Schaaf</w:t>
      </w:r>
      <w:r>
        <w:rPr>
          <w:vertAlign w:val="superscript"/>
        </w:rPr>
        <w:t>1,2,3</w:t>
      </w:r>
      <w:r>
        <w:t xml:space="preserve">, </w:t>
      </w:r>
      <w:proofErr w:type="spellStart"/>
      <w:r>
        <w:t>Fouzia</w:t>
      </w:r>
      <w:proofErr w:type="spellEnd"/>
      <w:r>
        <w:t xml:space="preserve"> Boulmedais</w:t>
      </w:r>
      <w:r>
        <w:rPr>
          <w:vertAlign w:val="superscript"/>
        </w:rPr>
        <w:t>1*</w:t>
      </w:r>
    </w:p>
    <w:p w14:paraId="47F98556" w14:textId="77777777" w:rsidR="00526564" w:rsidRPr="002A6CC8" w:rsidRDefault="00526564" w:rsidP="00526564">
      <w:pPr>
        <w:spacing w:before="240" w:after="0"/>
        <w:jc w:val="both"/>
        <w:rPr>
          <w:rFonts w:cs="Times New Roman"/>
          <w:b/>
          <w:szCs w:val="24"/>
          <w:lang w:val="fr-FR"/>
        </w:rPr>
      </w:pPr>
      <w:r w:rsidRPr="002A6CC8">
        <w:rPr>
          <w:rFonts w:cs="Times New Roman"/>
          <w:szCs w:val="24"/>
          <w:vertAlign w:val="superscript"/>
          <w:lang w:val="fr-FR"/>
        </w:rPr>
        <w:t>1</w:t>
      </w:r>
      <w:r w:rsidRPr="002A6CC8">
        <w:rPr>
          <w:rFonts w:cs="Times New Roman"/>
          <w:szCs w:val="24"/>
          <w:lang w:val="fr-FR"/>
        </w:rPr>
        <w:t xml:space="preserve">Université de Strasbourg, CNRS, Institut Charles </w:t>
      </w:r>
      <w:proofErr w:type="spellStart"/>
      <w:r w:rsidRPr="002A6CC8">
        <w:rPr>
          <w:rFonts w:cs="Times New Roman"/>
          <w:szCs w:val="24"/>
          <w:lang w:val="fr-FR"/>
        </w:rPr>
        <w:t>Sadron</w:t>
      </w:r>
      <w:proofErr w:type="spellEnd"/>
      <w:r w:rsidRPr="002A6CC8">
        <w:rPr>
          <w:rFonts w:cs="Times New Roman"/>
          <w:szCs w:val="24"/>
          <w:lang w:val="fr-FR"/>
        </w:rPr>
        <w:t xml:space="preserve"> UPR 22, 67034 Strasbourg, France.</w:t>
      </w:r>
    </w:p>
    <w:p w14:paraId="4A7D09BC" w14:textId="77777777" w:rsidR="00526564" w:rsidRDefault="00526564" w:rsidP="00526564">
      <w:pPr>
        <w:spacing w:after="0"/>
        <w:jc w:val="both"/>
        <w:rPr>
          <w:rFonts w:cs="Times New Roman"/>
          <w:szCs w:val="24"/>
          <w:lang w:val="fr-FR"/>
        </w:rPr>
      </w:pPr>
      <w:r w:rsidRPr="002A6CC8">
        <w:rPr>
          <w:rFonts w:cs="Times New Roman"/>
          <w:szCs w:val="24"/>
          <w:vertAlign w:val="superscript"/>
          <w:lang w:val="fr-FR"/>
        </w:rPr>
        <w:t>2</w:t>
      </w:r>
      <w:r w:rsidRPr="002A6CC8">
        <w:rPr>
          <w:rFonts w:cs="Times New Roman"/>
          <w:szCs w:val="24"/>
          <w:lang w:val="fr-FR"/>
        </w:rPr>
        <w:t xml:space="preserve">Institut National de la Santé et de la Recherche Médicale, UMR-S 1121, “Biomatériaux et </w:t>
      </w:r>
      <w:proofErr w:type="spellStart"/>
      <w:r w:rsidRPr="002A6CC8">
        <w:rPr>
          <w:rFonts w:cs="Times New Roman"/>
          <w:szCs w:val="24"/>
          <w:lang w:val="fr-FR"/>
        </w:rPr>
        <w:t>Bioingénierie</w:t>
      </w:r>
      <w:proofErr w:type="spellEnd"/>
      <w:r w:rsidRPr="002A6CC8">
        <w:rPr>
          <w:rFonts w:cs="Times New Roman"/>
          <w:szCs w:val="24"/>
          <w:lang w:val="fr-FR"/>
        </w:rPr>
        <w:t xml:space="preserve">”, 67087 Strasbourg, </w:t>
      </w:r>
      <w:r>
        <w:rPr>
          <w:rFonts w:cs="Times New Roman"/>
          <w:szCs w:val="24"/>
          <w:lang w:val="fr-FR"/>
        </w:rPr>
        <w:t>France</w:t>
      </w:r>
    </w:p>
    <w:p w14:paraId="39EB54CD" w14:textId="77777777" w:rsidR="00526564" w:rsidRPr="002A6CC8" w:rsidRDefault="00526564" w:rsidP="00526564">
      <w:pPr>
        <w:spacing w:after="0"/>
        <w:jc w:val="both"/>
        <w:rPr>
          <w:rFonts w:cs="Times New Roman"/>
          <w:b/>
          <w:szCs w:val="24"/>
          <w:lang w:val="fr-FR"/>
        </w:rPr>
      </w:pPr>
      <w:r>
        <w:rPr>
          <w:rFonts w:cs="Times New Roman"/>
          <w:szCs w:val="24"/>
          <w:vertAlign w:val="superscript"/>
          <w:lang w:val="fr-FR"/>
        </w:rPr>
        <w:t>3</w:t>
      </w:r>
      <w:r w:rsidRPr="002A6CC8">
        <w:rPr>
          <w:rFonts w:cs="Times New Roman"/>
          <w:szCs w:val="24"/>
          <w:lang w:val="fr-FR"/>
        </w:rPr>
        <w:t xml:space="preserve">Université de Strasbourg, Faculté de Chirurgie Dentaire, Fédération de Médecine </w:t>
      </w:r>
      <w:proofErr w:type="spellStart"/>
      <w:r w:rsidRPr="002A6CC8">
        <w:rPr>
          <w:rFonts w:cs="Times New Roman"/>
          <w:szCs w:val="24"/>
          <w:lang w:val="fr-FR"/>
        </w:rPr>
        <w:t>Translatio</w:t>
      </w:r>
      <w:r>
        <w:rPr>
          <w:rFonts w:cs="Times New Roman"/>
          <w:szCs w:val="24"/>
          <w:lang w:val="fr-FR"/>
        </w:rPr>
        <w:t>nnelle</w:t>
      </w:r>
      <w:proofErr w:type="spellEnd"/>
      <w:r>
        <w:rPr>
          <w:rFonts w:cs="Times New Roman"/>
          <w:szCs w:val="24"/>
          <w:lang w:val="fr-FR"/>
        </w:rPr>
        <w:t xml:space="preserve"> de Strasbourg and Fédéra</w:t>
      </w:r>
      <w:r w:rsidRPr="002A6CC8">
        <w:rPr>
          <w:rFonts w:cs="Times New Roman"/>
          <w:szCs w:val="24"/>
          <w:lang w:val="fr-FR"/>
        </w:rPr>
        <w:t>tion des Matériaux et Nanoscience d’Alsace, 67000 Strasbourg, France</w:t>
      </w:r>
    </w:p>
    <w:p w14:paraId="3472CD90" w14:textId="77777777" w:rsidR="00CD0ACB" w:rsidRDefault="00526564" w:rsidP="003040BC">
      <w:pPr>
        <w:spacing w:before="240" w:after="0"/>
        <w:jc w:val="both"/>
        <w:rPr>
          <w:rStyle w:val="Hipervnculo"/>
          <w:rFonts w:cs="Times New Roman"/>
          <w:szCs w:val="24"/>
        </w:rPr>
      </w:pPr>
      <w:r w:rsidRPr="00C4008D">
        <w:rPr>
          <w:rFonts w:cs="Times New Roman"/>
          <w:b/>
          <w:szCs w:val="24"/>
        </w:rPr>
        <w:t xml:space="preserve">* Correspondence: </w:t>
      </w:r>
      <w:r w:rsidRPr="00C4008D">
        <w:rPr>
          <w:rFonts w:cs="Times New Roman"/>
          <w:szCs w:val="24"/>
        </w:rPr>
        <w:t>Corresponding Author</w:t>
      </w:r>
      <w:r>
        <w:rPr>
          <w:rFonts w:cs="Times New Roman"/>
          <w:szCs w:val="24"/>
        </w:rPr>
        <w:t xml:space="preserve">s: </w:t>
      </w:r>
      <w:hyperlink r:id="rId9" w:history="1">
        <w:r w:rsidRPr="00C4008D">
          <w:rPr>
            <w:rStyle w:val="Hipervnculo"/>
            <w:rFonts w:cs="Times New Roman"/>
            <w:szCs w:val="24"/>
          </w:rPr>
          <w:t>fouzia.boulmedais@ics-cnrs.unistra.fr</w:t>
        </w:r>
      </w:hyperlink>
      <w:r w:rsidRPr="00C4008D">
        <w:rPr>
          <w:rFonts w:cs="Times New Roman"/>
          <w:szCs w:val="24"/>
        </w:rPr>
        <w:t xml:space="preserve">; </w:t>
      </w:r>
      <w:r w:rsidR="003040BC" w:rsidRPr="003040BC">
        <w:rPr>
          <w:rStyle w:val="Hipervnculo"/>
          <w:rFonts w:cs="Times New Roman"/>
          <w:szCs w:val="24"/>
        </w:rPr>
        <w:t xml:space="preserve">miryamcg22@gmail.com </w:t>
      </w:r>
    </w:p>
    <w:p w14:paraId="7B2665EE" w14:textId="3344EF18" w:rsidR="00526564" w:rsidRDefault="00526564" w:rsidP="003040BC">
      <w:pPr>
        <w:spacing w:before="240" w:after="0"/>
        <w:jc w:val="both"/>
        <w:rPr>
          <w:rFonts w:cs="Times New Roman"/>
          <w:b/>
          <w:i/>
          <w:sz w:val="32"/>
          <w:szCs w:val="32"/>
        </w:rPr>
      </w:pPr>
      <w:r>
        <w:br w:type="page"/>
      </w:r>
    </w:p>
    <w:p w14:paraId="3BD5A427" w14:textId="77777777" w:rsidR="00EA3D3C" w:rsidRPr="00994A3D" w:rsidRDefault="00654E8F" w:rsidP="0001436A">
      <w:pPr>
        <w:pStyle w:val="Ttulo1"/>
      </w:pPr>
      <w:r w:rsidRPr="00994A3D">
        <w:lastRenderedPageBreak/>
        <w:t>Supplementary Data</w:t>
      </w:r>
    </w:p>
    <w:p w14:paraId="6CDE314D" w14:textId="58DED1C4" w:rsidR="005638A6" w:rsidRPr="005638A6" w:rsidRDefault="005638A6" w:rsidP="00994A3D">
      <w:pPr>
        <w:spacing w:before="100" w:beforeAutospacing="1" w:after="100" w:afterAutospacing="1"/>
        <w:jc w:val="both"/>
        <w:rPr>
          <w:rFonts w:eastAsia="Times New Roman" w:cs="Times New Roman"/>
          <w:b/>
          <w:szCs w:val="24"/>
          <w:lang w:val="en-GB" w:eastAsia="en-GB"/>
        </w:rPr>
      </w:pPr>
      <w:r w:rsidRPr="005638A6">
        <w:rPr>
          <w:rFonts w:eastAsia="Times New Roman" w:cs="Times New Roman"/>
          <w:b/>
          <w:szCs w:val="24"/>
          <w:lang w:val="en-GB" w:eastAsia="en-GB"/>
        </w:rPr>
        <w:t>Synthesis and functionali</w:t>
      </w:r>
      <w:r>
        <w:rPr>
          <w:rFonts w:eastAsia="Times New Roman" w:cs="Times New Roman"/>
          <w:b/>
          <w:szCs w:val="24"/>
          <w:lang w:val="en-GB" w:eastAsia="en-GB"/>
        </w:rPr>
        <w:t>zation of silica nanoparticles</w:t>
      </w:r>
    </w:p>
    <w:p w14:paraId="4A4499D2" w14:textId="06190355" w:rsidR="00771D3C" w:rsidRDefault="005638A6" w:rsidP="00994A3D">
      <w:pPr>
        <w:spacing w:before="100" w:beforeAutospacing="1" w:after="100" w:afterAutospacing="1"/>
        <w:jc w:val="both"/>
        <w:rPr>
          <w:rFonts w:eastAsia="Times New Roman" w:cs="Times New Roman"/>
          <w:szCs w:val="24"/>
          <w:lang w:val="en-GB" w:eastAsia="en-GB"/>
        </w:rPr>
      </w:pPr>
      <w:r w:rsidRPr="005638A6">
        <w:rPr>
          <w:rFonts w:eastAsia="Times New Roman" w:cs="Times New Roman"/>
          <w:szCs w:val="24"/>
          <w:lang w:val="en-GB" w:eastAsia="en-GB"/>
        </w:rPr>
        <w:t xml:space="preserve">Silica nanoparticles (NPs) were synthetized following the procedure described </w:t>
      </w:r>
      <w:r>
        <w:rPr>
          <w:rFonts w:eastAsia="Times New Roman" w:cs="Times New Roman"/>
          <w:szCs w:val="24"/>
          <w:lang w:val="en-GB" w:eastAsia="en-GB"/>
        </w:rPr>
        <w:t xml:space="preserve">previously </w:t>
      </w:r>
      <w:r w:rsidR="00526564">
        <w:rPr>
          <w:rFonts w:eastAsia="Times New Roman" w:cs="Times New Roman"/>
          <w:szCs w:val="24"/>
          <w:lang w:val="en-GB" w:eastAsia="en-GB"/>
        </w:rPr>
        <w:t>(</w:t>
      </w:r>
      <w:proofErr w:type="spellStart"/>
      <w:r w:rsidR="00526564">
        <w:rPr>
          <w:rFonts w:eastAsia="Times New Roman" w:cs="Times New Roman"/>
          <w:szCs w:val="24"/>
          <w:lang w:val="en-GB" w:eastAsia="en-GB"/>
        </w:rPr>
        <w:t>Criado</w:t>
      </w:r>
      <w:proofErr w:type="spellEnd"/>
      <w:r w:rsidR="00526564">
        <w:rPr>
          <w:rFonts w:eastAsia="Times New Roman" w:cs="Times New Roman"/>
          <w:szCs w:val="24"/>
          <w:lang w:val="en-GB" w:eastAsia="en-GB"/>
        </w:rPr>
        <w:t>-Gonzalez</w:t>
      </w:r>
      <w:r w:rsidR="008F59E1">
        <w:rPr>
          <w:rFonts w:eastAsia="Times New Roman" w:cs="Times New Roman"/>
          <w:szCs w:val="24"/>
          <w:lang w:val="en-GB" w:eastAsia="en-GB"/>
        </w:rPr>
        <w:t>, 2019,</w:t>
      </w:r>
      <w:r w:rsidR="00526564">
        <w:rPr>
          <w:rFonts w:eastAsia="Times New Roman" w:cs="Times New Roman"/>
          <w:szCs w:val="24"/>
          <w:lang w:val="en-GB" w:eastAsia="en-GB"/>
        </w:rPr>
        <w:t xml:space="preserve"> </w:t>
      </w:r>
      <w:r w:rsidR="00526564" w:rsidRPr="005638A6">
        <w:rPr>
          <w:rFonts w:cs="Times New Roman"/>
          <w:i/>
          <w:noProof/>
          <w:lang w:val="en-GB"/>
        </w:rPr>
        <w:t>Langmuir</w:t>
      </w:r>
      <w:r w:rsidR="00526564" w:rsidRPr="005638A6">
        <w:rPr>
          <w:rFonts w:cs="Times New Roman"/>
          <w:noProof/>
          <w:lang w:val="en-GB"/>
        </w:rPr>
        <w:t xml:space="preserve"> 35</w:t>
      </w:r>
      <w:r w:rsidR="00526564" w:rsidRPr="005638A6">
        <w:rPr>
          <w:rFonts w:cs="Times New Roman"/>
          <w:b/>
          <w:noProof/>
          <w:lang w:val="en-GB"/>
        </w:rPr>
        <w:t>,</w:t>
      </w:r>
      <w:r w:rsidR="00526564">
        <w:rPr>
          <w:rFonts w:cs="Times New Roman"/>
          <w:noProof/>
          <w:lang w:val="en-GB"/>
        </w:rPr>
        <w:t xml:space="preserve"> 10838-10845). </w:t>
      </w:r>
      <w:r w:rsidRPr="005638A6">
        <w:rPr>
          <w:rFonts w:eastAsia="Times New Roman" w:cs="Times New Roman"/>
          <w:szCs w:val="24"/>
          <w:lang w:val="en-GB" w:eastAsia="en-GB"/>
        </w:rPr>
        <w:t xml:space="preserve">Briefly, 80 mL of ethanol, 4.85 mL of </w:t>
      </w:r>
      <w:proofErr w:type="spellStart"/>
      <w:r w:rsidRPr="005638A6">
        <w:rPr>
          <w:rFonts w:eastAsia="Times New Roman" w:cs="Times New Roman"/>
          <w:szCs w:val="24"/>
          <w:lang w:val="en-GB" w:eastAsia="en-GB"/>
        </w:rPr>
        <w:t>Milli</w:t>
      </w:r>
      <w:proofErr w:type="spellEnd"/>
      <w:r w:rsidRPr="005638A6">
        <w:rPr>
          <w:rFonts w:eastAsia="Times New Roman" w:cs="Times New Roman"/>
          <w:szCs w:val="24"/>
          <w:lang w:val="en-GB" w:eastAsia="en-GB"/>
        </w:rPr>
        <w:t>-Q water and 3.6 mL of NH4OH were mixed in a two necks flask under mechanical stirring (400 rpm) and heated up to 55°C. When the temperature is reached, 8 mL of ethanol and 3.1 mL of TEOS, mixed in a separated vial, were added quickly to the previous so</w:t>
      </w:r>
      <w:bookmarkStart w:id="0" w:name="_GoBack"/>
      <w:bookmarkEnd w:id="0"/>
      <w:r w:rsidRPr="005638A6">
        <w:rPr>
          <w:rFonts w:eastAsia="Times New Roman" w:cs="Times New Roman"/>
          <w:szCs w:val="24"/>
          <w:lang w:val="en-GB" w:eastAsia="en-GB"/>
        </w:rPr>
        <w:t xml:space="preserve">lution and kept under stirring for 5 h. In a second step in order to obtain larger nanoparticles from the first synthesis (~ 80 nm), 10 mL of the NPs colloidal suspension were mixed with 70 mL ethanol, 13 mL </w:t>
      </w:r>
      <w:proofErr w:type="spellStart"/>
      <w:r w:rsidRPr="005638A6">
        <w:rPr>
          <w:rFonts w:eastAsia="Times New Roman" w:cs="Times New Roman"/>
          <w:szCs w:val="24"/>
          <w:lang w:val="en-GB" w:eastAsia="en-GB"/>
        </w:rPr>
        <w:t>Milli</w:t>
      </w:r>
      <w:proofErr w:type="spellEnd"/>
      <w:r w:rsidRPr="005638A6">
        <w:rPr>
          <w:rFonts w:eastAsia="Times New Roman" w:cs="Times New Roman"/>
          <w:szCs w:val="24"/>
          <w:lang w:val="en-GB" w:eastAsia="en-GB"/>
        </w:rPr>
        <w:t xml:space="preserve">-Q water and 7.5 mL of NH4OH in a two necks flask and heated again up to 55°C under mechanical stirring (400 rpm). When the temperature is reached, a mixture of 10 mL of ethanol and 1 mL of TEOS was added dropwise to the solution and kept under stirring for 5 h. Subsequently, the solution was centrifuged (6000 rpm, 20 min) and the precipitate of NPs was washed three times with ethanol by centrifugation (6000 rpm, 20 min). For the covalent immobilization of AP, 2.5 mL of NPs were dried at 100°C under argon atmosphere for 2 h in a 50 mL flask. Then, 10 mL of 5%v/v GPMS in dry toluene were added to dry NPs. The suspension was sonicated for 10 min to avoid aggregates and kept shaking at 720 rpm overnight at room temperature. The obtained epoxy-functionalized NPs were centrifuged and the precipitate was firstly washed three times with toluene to remove unbounded GPMS and subsequently, three times with ethanol to remove toluene. The final NPs were dispersed in 1 mL of ethanol and subsequently added dropwise to an aqueous solution of AP (1 mg.mL-1 in borax buffer (25 </w:t>
      </w:r>
      <w:proofErr w:type="spellStart"/>
      <w:r w:rsidRPr="005638A6">
        <w:rPr>
          <w:rFonts w:eastAsia="Times New Roman" w:cs="Times New Roman"/>
          <w:szCs w:val="24"/>
          <w:lang w:val="en-GB" w:eastAsia="en-GB"/>
        </w:rPr>
        <w:t>mM</w:t>
      </w:r>
      <w:proofErr w:type="spellEnd"/>
      <w:r w:rsidRPr="005638A6">
        <w:rPr>
          <w:rFonts w:eastAsia="Times New Roman" w:cs="Times New Roman"/>
          <w:szCs w:val="24"/>
          <w:lang w:val="en-GB" w:eastAsia="en-GB"/>
        </w:rPr>
        <w:t xml:space="preserve">, pH = 9.5)) and kept shaking for 24h at 4°C. Then, NPs were centrifuged and washed five times with borax buffer (25 </w:t>
      </w:r>
      <w:proofErr w:type="spellStart"/>
      <w:r w:rsidRPr="005638A6">
        <w:rPr>
          <w:rFonts w:eastAsia="Times New Roman" w:cs="Times New Roman"/>
          <w:szCs w:val="24"/>
          <w:lang w:val="en-GB" w:eastAsia="en-GB"/>
        </w:rPr>
        <w:t>mM</w:t>
      </w:r>
      <w:proofErr w:type="spellEnd"/>
      <w:r w:rsidRPr="005638A6">
        <w:rPr>
          <w:rFonts w:eastAsia="Times New Roman" w:cs="Times New Roman"/>
          <w:szCs w:val="24"/>
          <w:lang w:val="en-GB" w:eastAsia="en-GB"/>
        </w:rPr>
        <w:t xml:space="preserve">, pH = 9.5) to remove the unbounded enzyme. </w:t>
      </w:r>
      <w:proofErr w:type="spellStart"/>
      <w:r w:rsidRPr="005638A6">
        <w:rPr>
          <w:rFonts w:eastAsia="Times New Roman" w:cs="Times New Roman"/>
          <w:szCs w:val="24"/>
          <w:lang w:val="en-GB" w:eastAsia="en-GB"/>
        </w:rPr>
        <w:t>NPs@AP</w:t>
      </w:r>
      <w:proofErr w:type="spellEnd"/>
      <w:r w:rsidRPr="005638A6">
        <w:rPr>
          <w:rFonts w:eastAsia="Times New Roman" w:cs="Times New Roman"/>
          <w:szCs w:val="24"/>
          <w:lang w:val="en-GB" w:eastAsia="en-GB"/>
        </w:rPr>
        <w:t xml:space="preserve"> showed an activity equivalent </w:t>
      </w:r>
      <w:proofErr w:type="gramStart"/>
      <w:r w:rsidRPr="005638A6">
        <w:rPr>
          <w:rFonts w:eastAsia="Times New Roman" w:cs="Times New Roman"/>
          <w:szCs w:val="24"/>
          <w:lang w:val="en-GB" w:eastAsia="en-GB"/>
        </w:rPr>
        <w:t>to 30 units.mL</w:t>
      </w:r>
      <w:r w:rsidRPr="005638A6">
        <w:rPr>
          <w:rFonts w:eastAsia="Times New Roman" w:cs="Times New Roman"/>
          <w:szCs w:val="24"/>
          <w:vertAlign w:val="superscript"/>
          <w:lang w:val="en-GB" w:eastAsia="en-GB"/>
        </w:rPr>
        <w:t>-1</w:t>
      </w:r>
      <w:r>
        <w:rPr>
          <w:rFonts w:eastAsia="Times New Roman" w:cs="Times New Roman"/>
          <w:szCs w:val="24"/>
          <w:lang w:val="en-GB" w:eastAsia="en-GB"/>
        </w:rPr>
        <w:t xml:space="preserve"> with a solid content of 5% </w:t>
      </w:r>
      <w:r w:rsidRPr="005638A6">
        <w:rPr>
          <w:rFonts w:eastAsia="Times New Roman" w:cs="Times New Roman"/>
          <w:szCs w:val="24"/>
          <w:lang w:val="en-GB" w:eastAsia="en-GB"/>
        </w:rPr>
        <w:t>w/v</w:t>
      </w:r>
      <w:proofErr w:type="gramEnd"/>
      <w:r w:rsidRPr="005638A6">
        <w:rPr>
          <w:rFonts w:eastAsia="Times New Roman" w:cs="Times New Roman"/>
          <w:szCs w:val="24"/>
          <w:lang w:val="en-GB" w:eastAsia="en-GB"/>
        </w:rPr>
        <w:t xml:space="preserve">. Finally, </w:t>
      </w:r>
      <w:proofErr w:type="spellStart"/>
      <w:r w:rsidRPr="005638A6">
        <w:rPr>
          <w:rFonts w:eastAsia="Times New Roman" w:cs="Times New Roman"/>
          <w:szCs w:val="24"/>
          <w:lang w:val="en-GB" w:eastAsia="en-GB"/>
        </w:rPr>
        <w:t>NPs@AP</w:t>
      </w:r>
      <w:proofErr w:type="spellEnd"/>
      <w:r w:rsidRPr="005638A6">
        <w:rPr>
          <w:rFonts w:eastAsia="Times New Roman" w:cs="Times New Roman"/>
          <w:szCs w:val="24"/>
          <w:lang w:val="en-GB" w:eastAsia="en-GB"/>
        </w:rPr>
        <w:t xml:space="preserve"> were </w:t>
      </w:r>
      <w:proofErr w:type="spellStart"/>
      <w:r w:rsidRPr="005638A6">
        <w:rPr>
          <w:rFonts w:eastAsia="Times New Roman" w:cs="Times New Roman"/>
          <w:szCs w:val="24"/>
          <w:lang w:val="en-GB" w:eastAsia="en-GB"/>
        </w:rPr>
        <w:t>redispersed</w:t>
      </w:r>
      <w:proofErr w:type="spellEnd"/>
      <w:r w:rsidRPr="005638A6">
        <w:rPr>
          <w:rFonts w:eastAsia="Times New Roman" w:cs="Times New Roman"/>
          <w:szCs w:val="24"/>
          <w:lang w:val="en-GB" w:eastAsia="en-GB"/>
        </w:rPr>
        <w:t xml:space="preserve"> in 1 mL borax buffer (25 </w:t>
      </w:r>
      <w:proofErr w:type="spellStart"/>
      <w:r w:rsidRPr="005638A6">
        <w:rPr>
          <w:rFonts w:eastAsia="Times New Roman" w:cs="Times New Roman"/>
          <w:szCs w:val="24"/>
          <w:lang w:val="en-GB" w:eastAsia="en-GB"/>
        </w:rPr>
        <w:t>mM</w:t>
      </w:r>
      <w:proofErr w:type="spellEnd"/>
      <w:r w:rsidRPr="005638A6">
        <w:rPr>
          <w:rFonts w:eastAsia="Times New Roman" w:cs="Times New Roman"/>
          <w:szCs w:val="24"/>
          <w:lang w:val="en-GB" w:eastAsia="en-GB"/>
        </w:rPr>
        <w:t>, pH = 9.5) and stored at 4°C until needed.</w:t>
      </w:r>
    </w:p>
    <w:p w14:paraId="421A9F91" w14:textId="77777777" w:rsidR="00E573F1" w:rsidRDefault="00E573F1" w:rsidP="00994A3D">
      <w:pPr>
        <w:spacing w:before="100" w:beforeAutospacing="1" w:after="100" w:afterAutospacing="1"/>
        <w:jc w:val="both"/>
        <w:rPr>
          <w:rFonts w:eastAsia="Times New Roman" w:cs="Times New Roman"/>
          <w:szCs w:val="24"/>
          <w:lang w:val="en-GB" w:eastAsia="en-GB"/>
        </w:rPr>
      </w:pPr>
    </w:p>
    <w:p w14:paraId="4D059444" w14:textId="09A0E606" w:rsidR="00994A3D" w:rsidRPr="00994A3D" w:rsidRDefault="00654E8F" w:rsidP="0001436A">
      <w:pPr>
        <w:pStyle w:val="Ttulo1"/>
      </w:pPr>
      <w:r w:rsidRPr="00994A3D">
        <w:t>Supple</w:t>
      </w:r>
      <w:r w:rsidR="0069092E">
        <w:t>mentary Figures</w:t>
      </w:r>
    </w:p>
    <w:p w14:paraId="3AC7F232" w14:textId="19F83C47" w:rsidR="00526564" w:rsidRDefault="00DD2E6C" w:rsidP="00526564">
      <w:pPr>
        <w:spacing w:before="240" w:after="0"/>
        <w:jc w:val="center"/>
        <w:rPr>
          <w:rFonts w:cs="Times New Roman"/>
          <w:b/>
          <w:szCs w:val="24"/>
        </w:rPr>
      </w:pPr>
      <w:r w:rsidRPr="00DD2E6C">
        <w:rPr>
          <w:noProof/>
          <w:lang w:val="es-ES" w:eastAsia="es-ES"/>
        </w:rPr>
        <w:drawing>
          <wp:inline distT="0" distB="0" distL="0" distR="0" wp14:anchorId="27B89ED8" wp14:editId="7B230E44">
            <wp:extent cx="6208395" cy="22364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236433"/>
                    </a:xfrm>
                    <a:prstGeom prst="rect">
                      <a:avLst/>
                    </a:prstGeom>
                    <a:noFill/>
                    <a:ln>
                      <a:noFill/>
                    </a:ln>
                  </pic:spPr>
                </pic:pic>
              </a:graphicData>
            </a:graphic>
          </wp:inline>
        </w:drawing>
      </w:r>
    </w:p>
    <w:p w14:paraId="54548FBE" w14:textId="333D9698" w:rsidR="00D102F9" w:rsidRDefault="00D102F9" w:rsidP="00526564">
      <w:pPr>
        <w:spacing w:before="240" w:after="0"/>
        <w:jc w:val="both"/>
        <w:rPr>
          <w:rFonts w:cs="Times New Roman"/>
          <w:szCs w:val="24"/>
        </w:rPr>
      </w:pPr>
      <w:proofErr w:type="gramStart"/>
      <w:r w:rsidRPr="0001436A">
        <w:rPr>
          <w:rFonts w:cs="Times New Roman"/>
          <w:b/>
          <w:szCs w:val="24"/>
        </w:rPr>
        <w:t xml:space="preserve">Supplementary Figure </w:t>
      </w:r>
      <w:r>
        <w:rPr>
          <w:rFonts w:cs="Times New Roman"/>
          <w:b/>
          <w:szCs w:val="24"/>
        </w:rPr>
        <w:t>1</w:t>
      </w:r>
      <w:r w:rsidRPr="0001436A">
        <w:rPr>
          <w:rFonts w:cs="Times New Roman"/>
          <w:b/>
          <w:szCs w:val="24"/>
        </w:rPr>
        <w:t>.</w:t>
      </w:r>
      <w:proofErr w:type="gramEnd"/>
      <w:r w:rsidRPr="001549D3">
        <w:rPr>
          <w:rFonts w:cs="Times New Roman"/>
          <w:szCs w:val="24"/>
        </w:rPr>
        <w:t xml:space="preserve"> </w:t>
      </w:r>
      <w:proofErr w:type="gramStart"/>
      <w:r w:rsidR="00753437">
        <w:rPr>
          <w:rFonts w:cs="Times New Roman"/>
          <w:szCs w:val="24"/>
        </w:rPr>
        <w:t>(</w:t>
      </w:r>
      <w:r w:rsidR="00DD2E6C">
        <w:rPr>
          <w:rFonts w:cs="Times New Roman"/>
          <w:szCs w:val="24"/>
        </w:rPr>
        <w:t>A</w:t>
      </w:r>
      <w:r>
        <w:rPr>
          <w:rFonts w:cs="Times New Roman"/>
          <w:szCs w:val="24"/>
        </w:rPr>
        <w:t xml:space="preserve">) SEM micrograph of </w:t>
      </w:r>
      <w:proofErr w:type="spellStart"/>
      <w:r>
        <w:rPr>
          <w:rFonts w:cs="Times New Roman"/>
          <w:szCs w:val="24"/>
        </w:rPr>
        <w:t>NPs@AP</w:t>
      </w:r>
      <w:proofErr w:type="spellEnd"/>
      <w:r>
        <w:rPr>
          <w:rFonts w:cs="Times New Roman"/>
          <w:szCs w:val="24"/>
        </w:rPr>
        <w:t xml:space="preserve"> and </w:t>
      </w:r>
      <w:r w:rsidR="002858EA">
        <w:rPr>
          <w:rFonts w:cs="Times New Roman"/>
          <w:szCs w:val="24"/>
        </w:rPr>
        <w:t>(</w:t>
      </w:r>
      <w:r w:rsidR="00DD2E6C">
        <w:rPr>
          <w:rFonts w:cs="Times New Roman"/>
          <w:szCs w:val="24"/>
        </w:rPr>
        <w:t>B</w:t>
      </w:r>
      <w:r>
        <w:rPr>
          <w:rFonts w:cs="Times New Roman"/>
          <w:szCs w:val="24"/>
        </w:rPr>
        <w:t xml:space="preserve">) histogram obtained by counting the </w:t>
      </w:r>
      <w:r w:rsidR="006C12AB">
        <w:rPr>
          <w:rFonts w:cs="Times New Roman"/>
          <w:szCs w:val="24"/>
        </w:rPr>
        <w:t xml:space="preserve">46 </w:t>
      </w:r>
      <w:r>
        <w:rPr>
          <w:rFonts w:cs="Times New Roman"/>
          <w:szCs w:val="24"/>
        </w:rPr>
        <w:t>nanoparticles using ImageJ.</w:t>
      </w:r>
      <w:proofErr w:type="gramEnd"/>
    </w:p>
    <w:p w14:paraId="34BEFED5" w14:textId="5EC5AB32" w:rsidR="00526564" w:rsidRDefault="00DD2E6C" w:rsidP="00640058">
      <w:pPr>
        <w:spacing w:before="240" w:after="0"/>
        <w:jc w:val="center"/>
      </w:pPr>
      <w:r w:rsidRPr="00DD2E6C">
        <w:rPr>
          <w:noProof/>
          <w:lang w:val="es-ES" w:eastAsia="es-ES"/>
        </w:rPr>
        <w:lastRenderedPageBreak/>
        <w:drawing>
          <wp:inline distT="0" distB="0" distL="0" distR="0" wp14:anchorId="60CBCC21" wp14:editId="60458D1B">
            <wp:extent cx="5210175" cy="4110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2" r="4499"/>
                    <a:stretch/>
                  </pic:blipFill>
                  <pic:spPr bwMode="auto">
                    <a:xfrm>
                      <a:off x="0" y="0"/>
                      <a:ext cx="5214168" cy="4113775"/>
                    </a:xfrm>
                    <a:prstGeom prst="rect">
                      <a:avLst/>
                    </a:prstGeom>
                    <a:noFill/>
                    <a:ln>
                      <a:noFill/>
                    </a:ln>
                    <a:extLst>
                      <a:ext uri="{53640926-AAD7-44D8-BBD7-CCE9431645EC}">
                        <a14:shadowObscured xmlns:a14="http://schemas.microsoft.com/office/drawing/2010/main"/>
                      </a:ext>
                    </a:extLst>
                  </pic:spPr>
                </pic:pic>
              </a:graphicData>
            </a:graphic>
          </wp:inline>
        </w:drawing>
      </w:r>
      <w:r w:rsidR="00E35D33">
        <w:t xml:space="preserve">          </w:t>
      </w:r>
    </w:p>
    <w:p w14:paraId="72B54D74" w14:textId="4248A72D" w:rsidR="00323482" w:rsidRDefault="00323482" w:rsidP="00DD2E6C">
      <w:pPr>
        <w:spacing w:before="240" w:after="0"/>
        <w:jc w:val="both"/>
        <w:rPr>
          <w:rFonts w:cs="Times New Roman"/>
          <w:szCs w:val="24"/>
          <w:lang w:val="en-GB"/>
        </w:rPr>
      </w:pPr>
      <w:proofErr w:type="gramStart"/>
      <w:r w:rsidRPr="0001436A">
        <w:rPr>
          <w:rFonts w:cs="Times New Roman"/>
          <w:b/>
          <w:szCs w:val="24"/>
        </w:rPr>
        <w:t xml:space="preserve">Supplementary Figure </w:t>
      </w:r>
      <w:r>
        <w:rPr>
          <w:rFonts w:cs="Times New Roman"/>
          <w:b/>
          <w:szCs w:val="24"/>
        </w:rPr>
        <w:t>2</w:t>
      </w:r>
      <w:r w:rsidRPr="00FE4960">
        <w:rPr>
          <w:rFonts w:cs="Times New Roman"/>
          <w:b/>
          <w:szCs w:val="24"/>
        </w:rPr>
        <w:t>.</w:t>
      </w:r>
      <w:proofErr w:type="gramEnd"/>
      <w:r w:rsidR="00640058">
        <w:rPr>
          <w:rFonts w:cs="Times New Roman"/>
          <w:b/>
          <w:szCs w:val="24"/>
        </w:rPr>
        <w:t xml:space="preserve"> </w:t>
      </w:r>
      <w:r w:rsidR="00640058" w:rsidRPr="00640058">
        <w:rPr>
          <w:rFonts w:cs="Times New Roman"/>
          <w:szCs w:val="24"/>
        </w:rPr>
        <w:t>Catalytic activity tests</w:t>
      </w:r>
      <w:r w:rsidRPr="00FE4960">
        <w:rPr>
          <w:rFonts w:cs="Times New Roman"/>
          <w:szCs w:val="24"/>
        </w:rPr>
        <w:t xml:space="preserve"> </w:t>
      </w:r>
      <w:r w:rsidR="00640058">
        <w:rPr>
          <w:rFonts w:cs="Times New Roman"/>
          <w:szCs w:val="24"/>
        </w:rPr>
        <w:t>(</w:t>
      </w:r>
      <w:r w:rsidR="00DD2E6C">
        <w:rPr>
          <w:rFonts w:cs="Times New Roman"/>
          <w:szCs w:val="24"/>
        </w:rPr>
        <w:t>A</w:t>
      </w:r>
      <w:r w:rsidR="00640058">
        <w:rPr>
          <w:rFonts w:cs="Times New Roman"/>
          <w:szCs w:val="24"/>
        </w:rPr>
        <w:t xml:space="preserve">) </w:t>
      </w:r>
      <w:r w:rsidR="00640058" w:rsidRPr="001D4D97">
        <w:rPr>
          <w:rFonts w:cs="Times New Roman"/>
          <w:szCs w:val="24"/>
          <w:lang w:val="en-GB"/>
        </w:rPr>
        <w:t xml:space="preserve">Evolution of </w:t>
      </w:r>
      <w:r w:rsidR="00640058">
        <w:rPr>
          <w:rFonts w:cs="Times New Roman"/>
          <w:szCs w:val="24"/>
          <w:lang w:val="en-GB"/>
        </w:rPr>
        <w:t xml:space="preserve">the </w:t>
      </w:r>
      <w:r w:rsidR="00640058" w:rsidRPr="001D4D97">
        <w:rPr>
          <w:rFonts w:cs="Times New Roman"/>
          <w:szCs w:val="24"/>
          <w:lang w:val="en-GB"/>
        </w:rPr>
        <w:t>absorbance</w:t>
      </w:r>
      <w:r w:rsidR="00640058">
        <w:rPr>
          <w:rFonts w:cs="Times New Roman"/>
          <w:szCs w:val="24"/>
          <w:lang w:val="en-GB"/>
        </w:rPr>
        <w:t xml:space="preserve">, measured </w:t>
      </w:r>
      <w:r w:rsidR="00640058" w:rsidRPr="001D4D97">
        <w:rPr>
          <w:rFonts w:cs="Times New Roman"/>
          <w:szCs w:val="24"/>
          <w:lang w:val="en-GB"/>
        </w:rPr>
        <w:t>at 405 nm</w:t>
      </w:r>
      <w:r w:rsidR="00640058">
        <w:rPr>
          <w:rFonts w:cs="Times New Roman"/>
          <w:szCs w:val="24"/>
          <w:lang w:val="en-GB"/>
        </w:rPr>
        <w:t>,</w:t>
      </w:r>
      <w:r w:rsidR="00640058" w:rsidRPr="001D4D97">
        <w:rPr>
          <w:rFonts w:cs="Times New Roman"/>
          <w:szCs w:val="24"/>
          <w:lang w:val="en-GB"/>
        </w:rPr>
        <w:t xml:space="preserve"> as a function of time of </w:t>
      </w:r>
      <w:proofErr w:type="spellStart"/>
      <w:r w:rsidR="00640058">
        <w:rPr>
          <w:rFonts w:cs="Times New Roman"/>
          <w:szCs w:val="24"/>
        </w:rPr>
        <w:t>NPs@AP</w:t>
      </w:r>
      <w:proofErr w:type="spellEnd"/>
      <w:r w:rsidR="00640058">
        <w:rPr>
          <w:rFonts w:cs="Times New Roman"/>
          <w:szCs w:val="24"/>
        </w:rPr>
        <w:t xml:space="preserve"> suspension</w:t>
      </w:r>
      <w:r w:rsidR="00640058">
        <w:rPr>
          <w:rFonts w:cs="Times New Roman"/>
          <w:szCs w:val="24"/>
          <w:lang w:val="en-GB"/>
        </w:rPr>
        <w:t xml:space="preserve"> in contact with </w:t>
      </w:r>
      <w:r w:rsidR="00640058" w:rsidRPr="001D4D97">
        <w:rPr>
          <w:rFonts w:cs="Times New Roman"/>
          <w:szCs w:val="24"/>
          <w:lang w:val="en-GB"/>
        </w:rPr>
        <w:t>PNP solution</w:t>
      </w:r>
      <w:r w:rsidR="00640058">
        <w:rPr>
          <w:rFonts w:cs="Times New Roman"/>
          <w:szCs w:val="24"/>
        </w:rPr>
        <w:t xml:space="preserve"> </w:t>
      </w:r>
      <w:r w:rsidR="00BB3D53">
        <w:rPr>
          <w:rFonts w:cs="Times New Roman"/>
          <w:szCs w:val="24"/>
        </w:rPr>
        <w:t>(</w:t>
      </w:r>
      <w:r w:rsidR="00DD2E6C">
        <w:rPr>
          <w:rFonts w:cs="Times New Roman"/>
          <w:szCs w:val="24"/>
        </w:rPr>
        <w:t>B</w:t>
      </w:r>
      <w:r w:rsidRPr="00FE4960">
        <w:rPr>
          <w:rFonts w:cs="Times New Roman"/>
          <w:szCs w:val="24"/>
          <w:lang w:val="en-GB"/>
        </w:rPr>
        <w:t xml:space="preserve">) Calibration curve obtained by measuring the slope of the </w:t>
      </w:r>
      <w:r w:rsidR="00C2418F">
        <w:rPr>
          <w:rFonts w:cs="Times New Roman"/>
          <w:szCs w:val="24"/>
          <w:lang w:val="en-GB"/>
        </w:rPr>
        <w:t xml:space="preserve">evolution of the </w:t>
      </w:r>
      <w:r w:rsidRPr="00FE4960">
        <w:rPr>
          <w:rFonts w:cs="Times New Roman"/>
          <w:szCs w:val="24"/>
          <w:lang w:val="en-GB"/>
        </w:rPr>
        <w:t>absorbance</w:t>
      </w:r>
      <w:r w:rsidR="00C2418F">
        <w:rPr>
          <w:rFonts w:cs="Times New Roman"/>
          <w:szCs w:val="24"/>
          <w:lang w:val="en-GB"/>
        </w:rPr>
        <w:t xml:space="preserve">, measured </w:t>
      </w:r>
      <w:r w:rsidR="00C2418F" w:rsidRPr="001D4D97">
        <w:rPr>
          <w:rFonts w:cs="Times New Roman"/>
          <w:szCs w:val="24"/>
          <w:lang w:val="en-GB"/>
        </w:rPr>
        <w:t>at 405 nm</w:t>
      </w:r>
      <w:r w:rsidR="00C2418F">
        <w:rPr>
          <w:rFonts w:cs="Times New Roman"/>
          <w:szCs w:val="24"/>
          <w:lang w:val="en-GB"/>
        </w:rPr>
        <w:t>,</w:t>
      </w:r>
      <w:r w:rsidRPr="00FE4960">
        <w:rPr>
          <w:rFonts w:cs="Times New Roman"/>
          <w:szCs w:val="24"/>
          <w:lang w:val="en-GB"/>
        </w:rPr>
        <w:t xml:space="preserve"> as function of time </w:t>
      </w:r>
      <w:r w:rsidR="00C2418F">
        <w:rPr>
          <w:rFonts w:cs="Times New Roman"/>
          <w:szCs w:val="24"/>
          <w:lang w:val="en-GB"/>
        </w:rPr>
        <w:t>of</w:t>
      </w:r>
      <w:r w:rsidRPr="00FE4960">
        <w:rPr>
          <w:rFonts w:cs="Times New Roman"/>
          <w:szCs w:val="24"/>
          <w:lang w:val="en-GB"/>
        </w:rPr>
        <w:t xml:space="preserve"> AP in solution</w:t>
      </w:r>
      <w:r w:rsidR="00C2418F">
        <w:rPr>
          <w:rFonts w:cs="Times New Roman"/>
          <w:szCs w:val="24"/>
          <w:lang w:val="en-GB"/>
        </w:rPr>
        <w:t xml:space="preserve"> in contact with PNP</w:t>
      </w:r>
      <w:r w:rsidRPr="00FE4960">
        <w:rPr>
          <w:rFonts w:cs="Times New Roman"/>
          <w:szCs w:val="24"/>
          <w:lang w:val="en-GB"/>
        </w:rPr>
        <w:t>.</w:t>
      </w:r>
      <w:r w:rsidRPr="001D4D97">
        <w:rPr>
          <w:rFonts w:cs="Times New Roman"/>
          <w:szCs w:val="24"/>
          <w:lang w:val="en-GB"/>
        </w:rPr>
        <w:t xml:space="preserve"> </w:t>
      </w:r>
      <w:r w:rsidR="00640058">
        <w:rPr>
          <w:rFonts w:cs="Times New Roman"/>
          <w:szCs w:val="24"/>
          <w:lang w:val="en-GB"/>
        </w:rPr>
        <w:t>(</w:t>
      </w:r>
      <w:r w:rsidR="00DD2E6C">
        <w:rPr>
          <w:rFonts w:cs="Times New Roman"/>
          <w:szCs w:val="24"/>
          <w:lang w:val="en-GB"/>
        </w:rPr>
        <w:t>C</w:t>
      </w:r>
      <w:r w:rsidR="00640058">
        <w:rPr>
          <w:rFonts w:cs="Times New Roman"/>
          <w:szCs w:val="24"/>
          <w:lang w:val="en-GB"/>
        </w:rPr>
        <w:t xml:space="preserve">) </w:t>
      </w:r>
      <w:r w:rsidRPr="001D4D97">
        <w:rPr>
          <w:rFonts w:cs="Times New Roman"/>
          <w:szCs w:val="24"/>
          <w:lang w:val="en-GB"/>
        </w:rPr>
        <w:t xml:space="preserve">Evolution of </w:t>
      </w:r>
      <w:r w:rsidR="00BB3D53">
        <w:rPr>
          <w:rFonts w:cs="Times New Roman"/>
          <w:szCs w:val="24"/>
          <w:lang w:val="en-GB"/>
        </w:rPr>
        <w:t xml:space="preserve">the </w:t>
      </w:r>
      <w:r w:rsidRPr="001D4D97">
        <w:rPr>
          <w:rFonts w:cs="Times New Roman"/>
          <w:szCs w:val="24"/>
          <w:lang w:val="en-GB"/>
        </w:rPr>
        <w:t>absorbance</w:t>
      </w:r>
      <w:r w:rsidR="00BB3D53">
        <w:rPr>
          <w:rFonts w:cs="Times New Roman"/>
          <w:szCs w:val="24"/>
          <w:lang w:val="en-GB"/>
        </w:rPr>
        <w:t xml:space="preserve">, measured </w:t>
      </w:r>
      <w:r w:rsidR="00BB3D53" w:rsidRPr="001D4D97">
        <w:rPr>
          <w:rFonts w:cs="Times New Roman"/>
          <w:szCs w:val="24"/>
          <w:lang w:val="en-GB"/>
        </w:rPr>
        <w:t>at 405 nm</w:t>
      </w:r>
      <w:r w:rsidR="00BB3D53">
        <w:rPr>
          <w:rFonts w:cs="Times New Roman"/>
          <w:szCs w:val="24"/>
          <w:lang w:val="en-GB"/>
        </w:rPr>
        <w:t>,</w:t>
      </w:r>
      <w:r w:rsidR="00BB3D53" w:rsidRPr="001D4D97">
        <w:rPr>
          <w:rFonts w:cs="Times New Roman"/>
          <w:szCs w:val="24"/>
          <w:lang w:val="en-GB"/>
        </w:rPr>
        <w:t xml:space="preserve"> </w:t>
      </w:r>
      <w:r w:rsidRPr="001D4D97">
        <w:rPr>
          <w:rFonts w:cs="Times New Roman"/>
          <w:szCs w:val="24"/>
          <w:lang w:val="en-GB"/>
        </w:rPr>
        <w:t xml:space="preserve">as a function of time of </w:t>
      </w:r>
      <w:proofErr w:type="spellStart"/>
      <w:r w:rsidR="00BB3D53">
        <w:rPr>
          <w:rFonts w:cs="Times New Roman"/>
          <w:szCs w:val="24"/>
        </w:rPr>
        <w:t>NPs@AP</w:t>
      </w:r>
      <w:proofErr w:type="spellEnd"/>
      <w:r w:rsidR="00BB3D53">
        <w:rPr>
          <w:rFonts w:cs="Times New Roman"/>
          <w:szCs w:val="24"/>
        </w:rPr>
        <w:t xml:space="preserve"> coating</w:t>
      </w:r>
      <w:r w:rsidRPr="001D4D97">
        <w:rPr>
          <w:rFonts w:cs="Times New Roman"/>
          <w:szCs w:val="24"/>
          <w:lang w:val="en-GB"/>
        </w:rPr>
        <w:t xml:space="preserve">. PNP is transformed by AP into </w:t>
      </w:r>
      <w:r w:rsidRPr="001D4D97">
        <w:rPr>
          <w:rFonts w:cs="Times New Roman"/>
          <w:i/>
          <w:iCs/>
          <w:szCs w:val="24"/>
          <w:lang w:val="en-GB"/>
        </w:rPr>
        <w:t>para</w:t>
      </w:r>
      <w:r w:rsidRPr="001D4D97">
        <w:rPr>
          <w:rFonts w:cs="Times New Roman"/>
          <w:szCs w:val="24"/>
          <w:lang w:val="en-GB"/>
        </w:rPr>
        <w:t>-</w:t>
      </w:r>
      <w:proofErr w:type="spellStart"/>
      <w:r w:rsidRPr="001D4D97">
        <w:rPr>
          <w:rFonts w:cs="Times New Roman"/>
          <w:szCs w:val="24"/>
          <w:lang w:val="en-GB"/>
        </w:rPr>
        <w:t>nitrophenol</w:t>
      </w:r>
      <w:proofErr w:type="spellEnd"/>
      <w:r w:rsidRPr="001D4D97">
        <w:rPr>
          <w:rFonts w:cs="Times New Roman"/>
          <w:szCs w:val="24"/>
          <w:lang w:val="en-GB"/>
        </w:rPr>
        <w:t xml:space="preserve"> (</w:t>
      </w:r>
      <w:r w:rsidRPr="001D4D97">
        <w:rPr>
          <w:rFonts w:cs="Times New Roman"/>
          <w:szCs w:val="24"/>
          <w:lang w:val="fr-FR"/>
        </w:rPr>
        <w:t>λ</w:t>
      </w:r>
      <w:r w:rsidRPr="00DA1730">
        <w:rPr>
          <w:rFonts w:cs="Times New Roman"/>
          <w:szCs w:val="24"/>
          <w:vertAlign w:val="subscript"/>
          <w:lang w:val="en-GB"/>
        </w:rPr>
        <w:t>max</w:t>
      </w:r>
      <w:r w:rsidRPr="001D4D97">
        <w:rPr>
          <w:rFonts w:cs="Times New Roman"/>
          <w:szCs w:val="24"/>
          <w:lang w:val="en-GB"/>
        </w:rPr>
        <w:t xml:space="preserve"> = 405 nm).</w:t>
      </w:r>
      <w:r>
        <w:rPr>
          <w:rFonts w:cs="Times New Roman"/>
          <w:szCs w:val="24"/>
          <w:lang w:val="en-GB"/>
        </w:rPr>
        <w:t xml:space="preserve"> The dashed line indicates the tangent of the curve where slope was determined to calculate the AP activity.</w:t>
      </w:r>
    </w:p>
    <w:p w14:paraId="5A0B8A6B" w14:textId="77777777" w:rsidR="00E573F1" w:rsidRDefault="00E573F1" w:rsidP="00640058">
      <w:pPr>
        <w:spacing w:before="0"/>
        <w:jc w:val="both"/>
        <w:rPr>
          <w:rFonts w:cs="Times New Roman"/>
          <w:szCs w:val="24"/>
          <w:lang w:val="en-GB"/>
        </w:rPr>
      </w:pPr>
    </w:p>
    <w:p w14:paraId="07CA0191" w14:textId="77777777" w:rsidR="00E573F1" w:rsidRDefault="00E573F1" w:rsidP="00640058">
      <w:pPr>
        <w:spacing w:before="0"/>
        <w:jc w:val="both"/>
        <w:rPr>
          <w:rFonts w:cs="Times New Roman"/>
          <w:szCs w:val="24"/>
          <w:lang w:val="en-GB"/>
        </w:rPr>
      </w:pPr>
    </w:p>
    <w:p w14:paraId="12518E83" w14:textId="1AB5BC3A" w:rsidR="00BD79DB" w:rsidRDefault="00DD2E6C" w:rsidP="00BD79DB">
      <w:pPr>
        <w:autoSpaceDE w:val="0"/>
        <w:autoSpaceDN w:val="0"/>
        <w:adjustRightInd w:val="0"/>
        <w:jc w:val="center"/>
        <w:rPr>
          <w:rFonts w:cs="Times New Roman"/>
          <w:b/>
          <w:szCs w:val="24"/>
        </w:rPr>
      </w:pPr>
      <w:r w:rsidRPr="00DD2E6C">
        <w:rPr>
          <w:noProof/>
          <w:lang w:val="es-ES" w:eastAsia="es-ES"/>
        </w:rPr>
        <w:drawing>
          <wp:inline distT="0" distB="0" distL="0" distR="0" wp14:anchorId="18E1F879" wp14:editId="69026AA3">
            <wp:extent cx="6210000" cy="1706262"/>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2" r="2952"/>
                    <a:stretch/>
                  </pic:blipFill>
                  <pic:spPr bwMode="auto">
                    <a:xfrm>
                      <a:off x="0" y="0"/>
                      <a:ext cx="6210000" cy="1706262"/>
                    </a:xfrm>
                    <a:prstGeom prst="rect">
                      <a:avLst/>
                    </a:prstGeom>
                    <a:noFill/>
                    <a:ln>
                      <a:noFill/>
                    </a:ln>
                    <a:extLst>
                      <a:ext uri="{53640926-AAD7-44D8-BBD7-CCE9431645EC}">
                        <a14:shadowObscured xmlns:a14="http://schemas.microsoft.com/office/drawing/2010/main"/>
                      </a:ext>
                    </a:extLst>
                  </pic:spPr>
                </pic:pic>
              </a:graphicData>
            </a:graphic>
          </wp:inline>
        </w:drawing>
      </w:r>
    </w:p>
    <w:p w14:paraId="7FD087F7" w14:textId="61229FB3" w:rsidR="006C12AB" w:rsidRDefault="00BD79DB" w:rsidP="00997B52">
      <w:pPr>
        <w:spacing w:before="240"/>
        <w:jc w:val="both"/>
        <w:rPr>
          <w:rFonts w:cs="Times New Roman"/>
          <w:szCs w:val="24"/>
        </w:rPr>
      </w:pPr>
      <w:proofErr w:type="gramStart"/>
      <w:r w:rsidRPr="0001436A">
        <w:rPr>
          <w:rFonts w:cs="Times New Roman"/>
          <w:b/>
          <w:szCs w:val="24"/>
        </w:rPr>
        <w:t xml:space="preserve">Supplementary Figure </w:t>
      </w:r>
      <w:r w:rsidR="00323482">
        <w:rPr>
          <w:rFonts w:cs="Times New Roman"/>
          <w:b/>
          <w:szCs w:val="24"/>
        </w:rPr>
        <w:t>3</w:t>
      </w:r>
      <w:r w:rsidRPr="00FE4960">
        <w:rPr>
          <w:rFonts w:cs="Times New Roman"/>
          <w:b/>
          <w:szCs w:val="24"/>
        </w:rPr>
        <w:t>.</w:t>
      </w:r>
      <w:proofErr w:type="gramEnd"/>
      <w:r w:rsidRPr="00FE4960">
        <w:rPr>
          <w:rFonts w:cs="Times New Roman"/>
          <w:szCs w:val="24"/>
        </w:rPr>
        <w:t xml:space="preserve"> </w:t>
      </w:r>
      <w:r>
        <w:rPr>
          <w:rFonts w:cs="Times New Roman"/>
          <w:szCs w:val="24"/>
        </w:rPr>
        <w:t xml:space="preserve">AFM </w:t>
      </w:r>
      <w:r w:rsidR="00997B52">
        <w:rPr>
          <w:rFonts w:cs="Times New Roman"/>
          <w:szCs w:val="24"/>
        </w:rPr>
        <w:t>images</w:t>
      </w:r>
      <w:r>
        <w:rPr>
          <w:rFonts w:cs="Times New Roman"/>
          <w:szCs w:val="24"/>
        </w:rPr>
        <w:t xml:space="preserve"> of</w:t>
      </w:r>
      <w:r w:rsidR="00997B52">
        <w:rPr>
          <w:rFonts w:cs="Times New Roman"/>
          <w:szCs w:val="24"/>
        </w:rPr>
        <w:t xml:space="preserve"> (</w:t>
      </w:r>
      <w:r w:rsidR="00DD2E6C">
        <w:rPr>
          <w:rFonts w:cs="Times New Roman"/>
          <w:szCs w:val="24"/>
        </w:rPr>
        <w:t>A</w:t>
      </w:r>
      <w:r w:rsidR="00997B52">
        <w:rPr>
          <w:rFonts w:cs="Times New Roman"/>
          <w:szCs w:val="24"/>
        </w:rPr>
        <w:t>)</w:t>
      </w:r>
      <w:r>
        <w:rPr>
          <w:rFonts w:cs="Times New Roman"/>
          <w:szCs w:val="24"/>
        </w:rPr>
        <w:t xml:space="preserve"> </w:t>
      </w:r>
      <w:proofErr w:type="spellStart"/>
      <w:r>
        <w:rPr>
          <w:rFonts w:cs="Times New Roman"/>
          <w:szCs w:val="24"/>
        </w:rPr>
        <w:t>NPs@AP</w:t>
      </w:r>
      <w:proofErr w:type="spellEnd"/>
      <w:r w:rsidR="00D35DF2">
        <w:rPr>
          <w:rFonts w:cs="Times New Roman"/>
          <w:szCs w:val="24"/>
        </w:rPr>
        <w:t xml:space="preserve"> </w:t>
      </w:r>
      <w:r w:rsidR="00BB3D53">
        <w:rPr>
          <w:rFonts w:cs="Times New Roman"/>
          <w:szCs w:val="24"/>
        </w:rPr>
        <w:t xml:space="preserve">coating </w:t>
      </w:r>
      <w:r w:rsidR="00997B52">
        <w:rPr>
          <w:rFonts w:cs="Times New Roman"/>
          <w:szCs w:val="24"/>
        </w:rPr>
        <w:t>and</w:t>
      </w:r>
      <w:r w:rsidR="00D35DF2">
        <w:rPr>
          <w:rFonts w:cs="Times New Roman"/>
          <w:szCs w:val="24"/>
        </w:rPr>
        <w:t xml:space="preserve"> </w:t>
      </w:r>
      <w:r w:rsidR="00997B52">
        <w:rPr>
          <w:rFonts w:cs="Times New Roman"/>
          <w:szCs w:val="24"/>
        </w:rPr>
        <w:t>(</w:t>
      </w:r>
      <w:r w:rsidR="00DD2E6C">
        <w:rPr>
          <w:rFonts w:cs="Times New Roman"/>
          <w:szCs w:val="24"/>
        </w:rPr>
        <w:t>B</w:t>
      </w:r>
      <w:r w:rsidR="00997B52">
        <w:rPr>
          <w:rFonts w:cs="Times New Roman"/>
          <w:szCs w:val="24"/>
        </w:rPr>
        <w:t xml:space="preserve">) </w:t>
      </w:r>
      <w:r w:rsidR="00D35DF2">
        <w:rPr>
          <w:rFonts w:cs="Times New Roman"/>
          <w:szCs w:val="24"/>
        </w:rPr>
        <w:t>zoom-in to distinguish</w:t>
      </w:r>
      <w:r w:rsidR="00997B52">
        <w:rPr>
          <w:rFonts w:cs="Times New Roman"/>
          <w:szCs w:val="24"/>
        </w:rPr>
        <w:t xml:space="preserve"> </w:t>
      </w:r>
      <w:proofErr w:type="spellStart"/>
      <w:r w:rsidR="00D35DF2">
        <w:rPr>
          <w:rFonts w:cs="Times New Roman"/>
          <w:szCs w:val="24"/>
        </w:rPr>
        <w:t>NPs@AP</w:t>
      </w:r>
      <w:proofErr w:type="spellEnd"/>
      <w:r w:rsidR="00D35DF2">
        <w:rPr>
          <w:rFonts w:cs="Times New Roman"/>
          <w:szCs w:val="24"/>
        </w:rPr>
        <w:t xml:space="preserve"> </w:t>
      </w:r>
      <w:r w:rsidR="00997B52">
        <w:rPr>
          <w:rFonts w:cs="Times New Roman"/>
          <w:szCs w:val="24"/>
        </w:rPr>
        <w:t>with (</w:t>
      </w:r>
      <w:r w:rsidR="00DD2E6C">
        <w:rPr>
          <w:rFonts w:cs="Times New Roman"/>
          <w:szCs w:val="24"/>
        </w:rPr>
        <w:t>C</w:t>
      </w:r>
      <w:r w:rsidR="00997B52">
        <w:rPr>
          <w:rFonts w:cs="Times New Roman"/>
          <w:szCs w:val="24"/>
        </w:rPr>
        <w:t>) the</w:t>
      </w:r>
      <w:r w:rsidR="00D35DF2">
        <w:rPr>
          <w:rFonts w:cs="Times New Roman"/>
          <w:szCs w:val="24"/>
        </w:rPr>
        <w:t xml:space="preserve"> section </w:t>
      </w:r>
      <w:r w:rsidR="00FA2E6A">
        <w:rPr>
          <w:rFonts w:cs="Times New Roman"/>
          <w:szCs w:val="24"/>
        </w:rPr>
        <w:t xml:space="preserve">profile </w:t>
      </w:r>
      <w:r w:rsidR="00D35DF2">
        <w:rPr>
          <w:rFonts w:cs="Times New Roman"/>
          <w:szCs w:val="24"/>
        </w:rPr>
        <w:t>of the area mar</w:t>
      </w:r>
      <w:r w:rsidR="00997B52">
        <w:rPr>
          <w:rFonts w:cs="Times New Roman"/>
          <w:szCs w:val="24"/>
        </w:rPr>
        <w:t xml:space="preserve">ked </w:t>
      </w:r>
      <w:r w:rsidR="00DD2E6C">
        <w:rPr>
          <w:rFonts w:cs="Times New Roman"/>
          <w:szCs w:val="24"/>
        </w:rPr>
        <w:t>with a red line in figure B</w:t>
      </w:r>
      <w:r w:rsidR="00997B52">
        <w:rPr>
          <w:rFonts w:cs="Times New Roman"/>
          <w:szCs w:val="24"/>
        </w:rPr>
        <w:t>.</w:t>
      </w:r>
    </w:p>
    <w:p w14:paraId="56064E71" w14:textId="77777777" w:rsidR="007A7FEE" w:rsidRDefault="007A7FEE" w:rsidP="007A7FEE">
      <w:pPr>
        <w:jc w:val="both"/>
        <w:rPr>
          <w:rFonts w:cs="Times New Roman"/>
          <w:b/>
          <w:szCs w:val="24"/>
          <w:highlight w:val="yellow"/>
        </w:rPr>
      </w:pPr>
      <w:r w:rsidRPr="007A7FEE">
        <w:rPr>
          <w:noProof/>
          <w:lang w:val="es-ES" w:eastAsia="es-ES"/>
        </w:rPr>
        <w:lastRenderedPageBreak/>
        <w:drawing>
          <wp:inline distT="0" distB="0" distL="0" distR="0" wp14:anchorId="781AB976" wp14:editId="285BBD6D">
            <wp:extent cx="6210000" cy="48438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34" r="6425"/>
                    <a:stretch/>
                  </pic:blipFill>
                  <pic:spPr bwMode="auto">
                    <a:xfrm>
                      <a:off x="0" y="0"/>
                      <a:ext cx="6210000" cy="4843800"/>
                    </a:xfrm>
                    <a:prstGeom prst="rect">
                      <a:avLst/>
                    </a:prstGeom>
                    <a:noFill/>
                    <a:ln>
                      <a:noFill/>
                    </a:ln>
                    <a:extLst>
                      <a:ext uri="{53640926-AAD7-44D8-BBD7-CCE9431645EC}">
                        <a14:shadowObscured xmlns:a14="http://schemas.microsoft.com/office/drawing/2010/main"/>
                      </a:ext>
                    </a:extLst>
                  </pic:spPr>
                </pic:pic>
              </a:graphicData>
            </a:graphic>
          </wp:inline>
        </w:drawing>
      </w:r>
    </w:p>
    <w:p w14:paraId="76B4FF13" w14:textId="1DB946C0" w:rsidR="00CE5853" w:rsidRDefault="00096608" w:rsidP="007A7FEE">
      <w:pPr>
        <w:jc w:val="both"/>
        <w:rPr>
          <w:rFonts w:cs="Times New Roman"/>
          <w:szCs w:val="24"/>
        </w:rPr>
      </w:pPr>
      <w:proofErr w:type="gramStart"/>
      <w:r w:rsidRPr="00F51F18">
        <w:rPr>
          <w:rFonts w:cs="Times New Roman"/>
          <w:b/>
          <w:szCs w:val="24"/>
        </w:rPr>
        <w:t>Supplementary Figure 4.</w:t>
      </w:r>
      <w:proofErr w:type="gramEnd"/>
      <w:r w:rsidRPr="00F51F18">
        <w:rPr>
          <w:rFonts w:cs="Times New Roman"/>
          <w:szCs w:val="24"/>
        </w:rPr>
        <w:t xml:space="preserve"> </w:t>
      </w:r>
      <w:proofErr w:type="gramStart"/>
      <w:r w:rsidRPr="00F51F18">
        <w:rPr>
          <w:rFonts w:cs="Times New Roman"/>
          <w:szCs w:val="24"/>
        </w:rPr>
        <w:t>Evolution of the (A) normalized frequency shift and (B) dissipation value</w:t>
      </w:r>
      <w:r w:rsidR="00434D47" w:rsidRPr="00F51F18">
        <w:rPr>
          <w:rFonts w:cs="Times New Roman"/>
          <w:szCs w:val="24"/>
        </w:rPr>
        <w:t xml:space="preserve"> as a function of time when </w:t>
      </w:r>
      <w:proofErr w:type="spellStart"/>
      <w:r w:rsidRPr="00F51F18">
        <w:rPr>
          <w:rFonts w:cs="Times New Roman"/>
          <w:szCs w:val="24"/>
        </w:rPr>
        <w:t>NPs@AP</w:t>
      </w:r>
      <w:proofErr w:type="spellEnd"/>
      <w:r w:rsidRPr="00F51F18">
        <w:rPr>
          <w:rFonts w:cs="Times New Roman"/>
          <w:szCs w:val="24"/>
        </w:rPr>
        <w:t xml:space="preserve"> </w:t>
      </w:r>
      <w:r w:rsidR="00434D47" w:rsidRPr="00F51F18">
        <w:rPr>
          <w:rFonts w:cs="Times New Roman"/>
          <w:szCs w:val="24"/>
        </w:rPr>
        <w:t xml:space="preserve">coating </w:t>
      </w:r>
      <w:r w:rsidRPr="00F51F18">
        <w:rPr>
          <w:rFonts w:cs="Times New Roman"/>
          <w:szCs w:val="24"/>
        </w:rPr>
        <w:t xml:space="preserve">is put in contact with different concentrations of </w:t>
      </w:r>
      <w:proofErr w:type="spellStart"/>
      <w:r w:rsidRPr="00F51F18">
        <w:rPr>
          <w:rFonts w:cs="Times New Roman"/>
          <w:szCs w:val="24"/>
        </w:rPr>
        <w:t>Fmoc-FFpY</w:t>
      </w:r>
      <w:proofErr w:type="spellEnd"/>
      <w:r w:rsidRPr="00F51F18">
        <w:rPr>
          <w:rFonts w:cs="Times New Roman"/>
          <w:szCs w:val="24"/>
        </w:rPr>
        <w:t>.</w:t>
      </w:r>
      <w:proofErr w:type="gramEnd"/>
      <w:r w:rsidR="00586A24" w:rsidRPr="00F51F18">
        <w:rPr>
          <w:rFonts w:cs="Times New Roman"/>
          <w:szCs w:val="24"/>
        </w:rPr>
        <w:t xml:space="preserve"> </w:t>
      </w:r>
      <w:proofErr w:type="gramStart"/>
      <w:r w:rsidR="00586A24" w:rsidRPr="00F51F18">
        <w:rPr>
          <w:rFonts w:cs="Times New Roman"/>
          <w:szCs w:val="24"/>
        </w:rPr>
        <w:t>Evolution of the</w:t>
      </w:r>
      <w:r w:rsidR="0015561B" w:rsidRPr="00F51F18">
        <w:rPr>
          <w:rFonts w:cs="Times New Roman"/>
          <w:szCs w:val="24"/>
        </w:rPr>
        <w:t xml:space="preserve"> (</w:t>
      </w:r>
      <w:r w:rsidR="007A7FEE" w:rsidRPr="00F51F18">
        <w:rPr>
          <w:rFonts w:cs="Times New Roman"/>
          <w:szCs w:val="24"/>
        </w:rPr>
        <w:t>C</w:t>
      </w:r>
      <w:r w:rsidR="0015561B" w:rsidRPr="00F51F18">
        <w:rPr>
          <w:rFonts w:cs="Times New Roman"/>
          <w:szCs w:val="24"/>
        </w:rPr>
        <w:t>)</w:t>
      </w:r>
      <w:r w:rsidR="00526564" w:rsidRPr="00F51F18">
        <w:rPr>
          <w:rFonts w:cs="Times New Roman"/>
          <w:szCs w:val="24"/>
        </w:rPr>
        <w:t xml:space="preserve"> normalized</w:t>
      </w:r>
      <w:r w:rsidR="0015561B" w:rsidRPr="00F51F18">
        <w:rPr>
          <w:rFonts w:cs="Times New Roman"/>
          <w:szCs w:val="24"/>
        </w:rPr>
        <w:t xml:space="preserve"> frequency</w:t>
      </w:r>
      <w:r w:rsidR="00526564" w:rsidRPr="00F51F18">
        <w:rPr>
          <w:rFonts w:cs="Times New Roman"/>
          <w:szCs w:val="24"/>
        </w:rPr>
        <w:t xml:space="preserve"> shift</w:t>
      </w:r>
      <w:r w:rsidR="0015561B" w:rsidRPr="00F51F18">
        <w:rPr>
          <w:rFonts w:cs="Times New Roman"/>
          <w:szCs w:val="24"/>
        </w:rPr>
        <w:t xml:space="preserve"> and (</w:t>
      </w:r>
      <w:r w:rsidR="007A7FEE" w:rsidRPr="00F51F18">
        <w:rPr>
          <w:rFonts w:cs="Times New Roman"/>
          <w:szCs w:val="24"/>
        </w:rPr>
        <w:t>D</w:t>
      </w:r>
      <w:r w:rsidR="0015561B" w:rsidRPr="00F51F18">
        <w:rPr>
          <w:rFonts w:cs="Times New Roman"/>
          <w:szCs w:val="24"/>
        </w:rPr>
        <w:t>)</w:t>
      </w:r>
      <w:r w:rsidR="00586A24" w:rsidRPr="00F51F18">
        <w:rPr>
          <w:rFonts w:cs="Times New Roman"/>
          <w:szCs w:val="24"/>
        </w:rPr>
        <w:t xml:space="preserve"> dissipation</w:t>
      </w:r>
      <w:r w:rsidR="00526564" w:rsidRPr="00F51F18">
        <w:rPr>
          <w:rFonts w:cs="Times New Roman"/>
          <w:szCs w:val="24"/>
        </w:rPr>
        <w:t xml:space="preserve"> value</w:t>
      </w:r>
      <w:r w:rsidR="00586A24" w:rsidRPr="00F51F18">
        <w:rPr>
          <w:rFonts w:cs="Times New Roman"/>
          <w:szCs w:val="24"/>
        </w:rPr>
        <w:t xml:space="preserve"> as a function of time </w:t>
      </w:r>
      <w:r w:rsidR="00526564" w:rsidRPr="00F51F18">
        <w:rPr>
          <w:rFonts w:cs="Times New Roman"/>
          <w:szCs w:val="24"/>
        </w:rPr>
        <w:t>when</w:t>
      </w:r>
      <w:r w:rsidR="00586A24" w:rsidRPr="00F51F18">
        <w:rPr>
          <w:rFonts w:cs="Times New Roman"/>
          <w:szCs w:val="24"/>
        </w:rPr>
        <w:t xml:space="preserve"> </w:t>
      </w:r>
      <w:proofErr w:type="spellStart"/>
      <w:r w:rsidR="0090491F" w:rsidRPr="00F51F18">
        <w:rPr>
          <w:rFonts w:cs="Times New Roman"/>
          <w:szCs w:val="24"/>
        </w:rPr>
        <w:t>NPs@AP</w:t>
      </w:r>
      <w:proofErr w:type="spellEnd"/>
      <w:r w:rsidR="00586A24" w:rsidRPr="00F51F18">
        <w:rPr>
          <w:rFonts w:cs="Times New Roman"/>
          <w:szCs w:val="24"/>
        </w:rPr>
        <w:t xml:space="preserve"> </w:t>
      </w:r>
      <w:r w:rsidR="00526564" w:rsidRPr="00F51F18">
        <w:rPr>
          <w:rFonts w:cs="Times New Roman"/>
          <w:szCs w:val="24"/>
        </w:rPr>
        <w:t xml:space="preserve">coating is put in contact with </w:t>
      </w:r>
      <w:proofErr w:type="spellStart"/>
      <w:r w:rsidR="00586A24" w:rsidRPr="00F51F18">
        <w:rPr>
          <w:rFonts w:cs="Times New Roman"/>
          <w:szCs w:val="24"/>
        </w:rPr>
        <w:t>Fmoc-FFpY</w:t>
      </w:r>
      <w:proofErr w:type="spellEnd"/>
      <w:r w:rsidR="00586A24" w:rsidRPr="00F51F18">
        <w:rPr>
          <w:rFonts w:cs="Times New Roman"/>
          <w:szCs w:val="24"/>
        </w:rPr>
        <w:t xml:space="preserve"> (black </w:t>
      </w:r>
      <w:r w:rsidR="007A7FEE" w:rsidRPr="00F51F18">
        <w:rPr>
          <w:rFonts w:cs="Times New Roman"/>
          <w:szCs w:val="24"/>
        </w:rPr>
        <w:t>curv</w:t>
      </w:r>
      <w:r w:rsidR="00586A24" w:rsidRPr="00F51F18">
        <w:rPr>
          <w:rFonts w:cs="Times New Roman"/>
          <w:szCs w:val="24"/>
        </w:rPr>
        <w:t xml:space="preserve">e) and </w:t>
      </w:r>
      <w:proofErr w:type="spellStart"/>
      <w:r w:rsidR="00586A24" w:rsidRPr="00F51F18">
        <w:rPr>
          <w:rFonts w:cs="Times New Roman"/>
          <w:szCs w:val="24"/>
        </w:rPr>
        <w:t>Fmoc</w:t>
      </w:r>
      <w:proofErr w:type="spellEnd"/>
      <w:r w:rsidR="00586A24" w:rsidRPr="00F51F18">
        <w:rPr>
          <w:rFonts w:cs="Times New Roman"/>
          <w:szCs w:val="24"/>
        </w:rPr>
        <w:t>-G-OH (red</w:t>
      </w:r>
      <w:r w:rsidR="00586A24">
        <w:rPr>
          <w:rFonts w:cs="Times New Roman"/>
          <w:szCs w:val="24"/>
        </w:rPr>
        <w:t xml:space="preserve"> </w:t>
      </w:r>
      <w:r w:rsidR="007A7FEE">
        <w:rPr>
          <w:rFonts w:cs="Times New Roman"/>
          <w:szCs w:val="24"/>
        </w:rPr>
        <w:t>curv</w:t>
      </w:r>
      <w:r w:rsidR="00586A24">
        <w:rPr>
          <w:rFonts w:cs="Times New Roman"/>
          <w:szCs w:val="24"/>
        </w:rPr>
        <w:t>e)</w:t>
      </w:r>
      <w:r w:rsidR="00526564">
        <w:rPr>
          <w:rFonts w:cs="Times New Roman"/>
          <w:szCs w:val="24"/>
        </w:rPr>
        <w:t xml:space="preserve"> solutions.</w:t>
      </w:r>
      <w:proofErr w:type="gramEnd"/>
    </w:p>
    <w:p w14:paraId="64E01D30" w14:textId="77777777" w:rsidR="00323482" w:rsidRDefault="00650519" w:rsidP="00323482">
      <w:pPr>
        <w:autoSpaceDE w:val="0"/>
        <w:autoSpaceDN w:val="0"/>
        <w:adjustRightInd w:val="0"/>
        <w:jc w:val="center"/>
        <w:rPr>
          <w:rFonts w:cs="Times New Roman"/>
          <w:b/>
          <w:szCs w:val="24"/>
        </w:rPr>
      </w:pPr>
      <w:r w:rsidRPr="00650519">
        <w:rPr>
          <w:noProof/>
          <w:lang w:val="es-ES" w:eastAsia="es-ES"/>
        </w:rPr>
        <w:lastRenderedPageBreak/>
        <w:drawing>
          <wp:inline distT="0" distB="0" distL="0" distR="0" wp14:anchorId="01E429B7" wp14:editId="4C6678AF">
            <wp:extent cx="3068177" cy="2333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98" t="5219" r="9885"/>
                    <a:stretch/>
                  </pic:blipFill>
                  <pic:spPr bwMode="auto">
                    <a:xfrm>
                      <a:off x="0" y="0"/>
                      <a:ext cx="3071007" cy="2335778"/>
                    </a:xfrm>
                    <a:prstGeom prst="rect">
                      <a:avLst/>
                    </a:prstGeom>
                    <a:noFill/>
                    <a:ln>
                      <a:noFill/>
                    </a:ln>
                    <a:extLst>
                      <a:ext uri="{53640926-AAD7-44D8-BBD7-CCE9431645EC}">
                        <a14:shadowObscured xmlns:a14="http://schemas.microsoft.com/office/drawing/2010/main"/>
                      </a:ext>
                    </a:extLst>
                  </pic:spPr>
                </pic:pic>
              </a:graphicData>
            </a:graphic>
          </wp:inline>
        </w:drawing>
      </w:r>
    </w:p>
    <w:p w14:paraId="411F3CB2" w14:textId="023E595C" w:rsidR="00997B52" w:rsidRDefault="0090491F" w:rsidP="00323482">
      <w:pPr>
        <w:autoSpaceDE w:val="0"/>
        <w:autoSpaceDN w:val="0"/>
        <w:adjustRightInd w:val="0"/>
        <w:rPr>
          <w:rFonts w:cs="Times New Roman"/>
          <w:szCs w:val="24"/>
        </w:rPr>
      </w:pPr>
      <w:proofErr w:type="gramStart"/>
      <w:r w:rsidRPr="0001436A">
        <w:rPr>
          <w:rFonts w:cs="Times New Roman"/>
          <w:b/>
          <w:szCs w:val="24"/>
        </w:rPr>
        <w:t>Supplementary Figure</w:t>
      </w:r>
      <w:r w:rsidR="00526564">
        <w:rPr>
          <w:rFonts w:cs="Times New Roman"/>
          <w:b/>
          <w:szCs w:val="24"/>
        </w:rPr>
        <w:t xml:space="preserve"> </w:t>
      </w:r>
      <w:r w:rsidR="007A7FEE">
        <w:rPr>
          <w:rFonts w:cs="Times New Roman"/>
          <w:b/>
          <w:szCs w:val="24"/>
        </w:rPr>
        <w:t>5</w:t>
      </w:r>
      <w:r w:rsidRPr="0001436A">
        <w:rPr>
          <w:rFonts w:cs="Times New Roman"/>
          <w:b/>
          <w:szCs w:val="24"/>
        </w:rPr>
        <w:t>.</w:t>
      </w:r>
      <w:proofErr w:type="gramEnd"/>
      <w:r w:rsidRPr="001549D3">
        <w:rPr>
          <w:rFonts w:cs="Times New Roman"/>
          <w:szCs w:val="24"/>
        </w:rPr>
        <w:t xml:space="preserve"> </w:t>
      </w:r>
      <w:r>
        <w:rPr>
          <w:rFonts w:cs="Times New Roman"/>
          <w:szCs w:val="24"/>
        </w:rPr>
        <w:t xml:space="preserve">HT voltage curves </w:t>
      </w:r>
      <w:r w:rsidR="00526564">
        <w:rPr>
          <w:rFonts w:cs="Times New Roman"/>
          <w:szCs w:val="24"/>
        </w:rPr>
        <w:t xml:space="preserve">of </w:t>
      </w:r>
      <w:proofErr w:type="spellStart"/>
      <w:r w:rsidR="00526564">
        <w:rPr>
          <w:rFonts w:cs="Times New Roman"/>
          <w:szCs w:val="24"/>
        </w:rPr>
        <w:t>Fmoc</w:t>
      </w:r>
      <w:proofErr w:type="spellEnd"/>
      <w:r w:rsidR="00526564">
        <w:rPr>
          <w:rFonts w:cs="Times New Roman"/>
          <w:szCs w:val="24"/>
        </w:rPr>
        <w:t>-FFY hydrogel coating.</w:t>
      </w:r>
    </w:p>
    <w:p w14:paraId="4CC365A6" w14:textId="77777777" w:rsidR="00A04B70" w:rsidRDefault="00A04B70" w:rsidP="00323482">
      <w:pPr>
        <w:autoSpaceDE w:val="0"/>
        <w:autoSpaceDN w:val="0"/>
        <w:adjustRightInd w:val="0"/>
        <w:rPr>
          <w:rFonts w:cs="Times New Roman"/>
          <w:szCs w:val="24"/>
        </w:rPr>
      </w:pPr>
    </w:p>
    <w:p w14:paraId="7F1F75C8" w14:textId="77777777" w:rsidR="00A04B70" w:rsidRDefault="00A04B70" w:rsidP="00323482">
      <w:pPr>
        <w:autoSpaceDE w:val="0"/>
        <w:autoSpaceDN w:val="0"/>
        <w:adjustRightInd w:val="0"/>
        <w:rPr>
          <w:rFonts w:cs="Times New Roman"/>
          <w:szCs w:val="24"/>
        </w:rPr>
      </w:pPr>
    </w:p>
    <w:p w14:paraId="74F669BF" w14:textId="77777777" w:rsidR="00A04B70" w:rsidRDefault="00A04B70" w:rsidP="00323482">
      <w:pPr>
        <w:autoSpaceDE w:val="0"/>
        <w:autoSpaceDN w:val="0"/>
        <w:adjustRightInd w:val="0"/>
        <w:rPr>
          <w:rFonts w:cs="Times New Roman"/>
          <w:szCs w:val="24"/>
        </w:rPr>
      </w:pPr>
    </w:p>
    <w:p w14:paraId="2C43BA66" w14:textId="77777777" w:rsidR="00A04B70" w:rsidRDefault="00A04B70" w:rsidP="00323482">
      <w:pPr>
        <w:autoSpaceDE w:val="0"/>
        <w:autoSpaceDN w:val="0"/>
        <w:adjustRightInd w:val="0"/>
        <w:rPr>
          <w:rFonts w:cs="Times New Roman"/>
          <w:szCs w:val="24"/>
        </w:rPr>
      </w:pPr>
    </w:p>
    <w:p w14:paraId="3D52B831" w14:textId="77777777" w:rsidR="00A04B70" w:rsidRDefault="00A04B70" w:rsidP="00323482">
      <w:pPr>
        <w:autoSpaceDE w:val="0"/>
        <w:autoSpaceDN w:val="0"/>
        <w:adjustRightInd w:val="0"/>
        <w:rPr>
          <w:rFonts w:cs="Times New Roman"/>
          <w:szCs w:val="24"/>
        </w:rPr>
      </w:pPr>
    </w:p>
    <w:p w14:paraId="0AE5C232" w14:textId="7F49C97B" w:rsidR="000D2A33" w:rsidRDefault="00A357B0" w:rsidP="00A04B70">
      <w:pPr>
        <w:spacing w:before="0" w:after="200" w:line="276" w:lineRule="auto"/>
        <w:jc w:val="center"/>
        <w:rPr>
          <w:lang w:val="en-GB"/>
        </w:rPr>
      </w:pPr>
      <w:r w:rsidRPr="00A357B0">
        <w:rPr>
          <w:noProof/>
          <w:lang w:val="es-ES" w:eastAsia="es-ES"/>
        </w:rPr>
        <w:drawing>
          <wp:inline distT="0" distB="0" distL="0" distR="0" wp14:anchorId="1023F445" wp14:editId="56FEB840">
            <wp:extent cx="3829050" cy="1485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1485900"/>
                    </a:xfrm>
                    <a:prstGeom prst="rect">
                      <a:avLst/>
                    </a:prstGeom>
                    <a:noFill/>
                    <a:ln>
                      <a:noFill/>
                    </a:ln>
                  </pic:spPr>
                </pic:pic>
              </a:graphicData>
            </a:graphic>
          </wp:inline>
        </w:drawing>
      </w:r>
    </w:p>
    <w:p w14:paraId="040D7E81" w14:textId="3147E7FC" w:rsidR="00A86FD1" w:rsidRPr="00A86FD1" w:rsidRDefault="000D2A33" w:rsidP="00A86FD1">
      <w:pPr>
        <w:spacing w:after="0"/>
        <w:jc w:val="both"/>
        <w:rPr>
          <w:rFonts w:eastAsia="Times New Roman" w:cstheme="minorHAnsi"/>
          <w:lang w:eastAsia="es-ES"/>
        </w:rPr>
      </w:pPr>
      <w:proofErr w:type="gramStart"/>
      <w:r w:rsidRPr="00A86FD1">
        <w:rPr>
          <w:rFonts w:cs="Times New Roman"/>
          <w:b/>
          <w:szCs w:val="24"/>
        </w:rPr>
        <w:t xml:space="preserve">Supplementary Figure </w:t>
      </w:r>
      <w:r w:rsidR="007A7FEE">
        <w:rPr>
          <w:rFonts w:cs="Times New Roman"/>
          <w:b/>
          <w:szCs w:val="24"/>
        </w:rPr>
        <w:t>6</w:t>
      </w:r>
      <w:r w:rsidRPr="00A86FD1">
        <w:rPr>
          <w:rFonts w:cs="Times New Roman"/>
          <w:b/>
          <w:szCs w:val="24"/>
        </w:rPr>
        <w:t>.</w:t>
      </w:r>
      <w:proofErr w:type="gramEnd"/>
      <w:r w:rsidRPr="00A86FD1">
        <w:rPr>
          <w:rFonts w:cs="Times New Roman"/>
          <w:szCs w:val="24"/>
        </w:rPr>
        <w:t xml:space="preserve"> Inverted tube tests of hydrogels </w:t>
      </w:r>
      <w:r w:rsidR="005C298A" w:rsidRPr="00A86FD1">
        <w:rPr>
          <w:rFonts w:cs="Times New Roman"/>
          <w:szCs w:val="24"/>
        </w:rPr>
        <w:t xml:space="preserve">formed by mixing </w:t>
      </w:r>
      <w:proofErr w:type="spellStart"/>
      <w:r w:rsidR="005C298A" w:rsidRPr="00A86FD1">
        <w:rPr>
          <w:rFonts w:cs="Times New Roman"/>
          <w:szCs w:val="24"/>
        </w:rPr>
        <w:t>NPs@AP</w:t>
      </w:r>
      <w:proofErr w:type="spellEnd"/>
      <w:r w:rsidR="005C298A" w:rsidRPr="00A86FD1">
        <w:rPr>
          <w:rFonts w:cs="Times New Roman"/>
          <w:szCs w:val="24"/>
        </w:rPr>
        <w:t xml:space="preserve"> (1.25%</w:t>
      </w:r>
      <w:r w:rsidR="00997B52" w:rsidRPr="00A86FD1">
        <w:rPr>
          <w:rFonts w:cs="Times New Roman"/>
          <w:szCs w:val="24"/>
        </w:rPr>
        <w:t xml:space="preserve"> </w:t>
      </w:r>
      <w:r w:rsidR="005C298A" w:rsidRPr="00A86FD1">
        <w:rPr>
          <w:rFonts w:cs="Times New Roman"/>
          <w:szCs w:val="24"/>
        </w:rPr>
        <w:t xml:space="preserve">w/v) with </w:t>
      </w:r>
      <w:proofErr w:type="spellStart"/>
      <w:r w:rsidR="005C298A" w:rsidRPr="00A86FD1">
        <w:rPr>
          <w:rFonts w:cs="Times New Roman"/>
          <w:szCs w:val="24"/>
        </w:rPr>
        <w:t>Fmoc-FFpY</w:t>
      </w:r>
      <w:proofErr w:type="spellEnd"/>
      <w:r w:rsidR="00997B52" w:rsidRPr="00A86FD1">
        <w:rPr>
          <w:rFonts w:cs="Times New Roman"/>
          <w:szCs w:val="24"/>
        </w:rPr>
        <w:t xml:space="preserve"> (1.0 mg.</w:t>
      </w:r>
      <w:r w:rsidR="00997B52" w:rsidRPr="00A86FD1">
        <w:rPr>
          <w:rFonts w:eastAsia="Times New Roman" w:cs="Times New Roman"/>
          <w:szCs w:val="24"/>
          <w:lang w:val="en-GB" w:eastAsia="en-GB"/>
        </w:rPr>
        <w:t>mL</w:t>
      </w:r>
      <w:r w:rsidR="00997B52" w:rsidRPr="00A86FD1">
        <w:rPr>
          <w:rFonts w:eastAsia="Times New Roman" w:cs="Times New Roman"/>
          <w:szCs w:val="24"/>
          <w:vertAlign w:val="superscript"/>
          <w:lang w:val="en-GB" w:eastAsia="en-GB"/>
        </w:rPr>
        <w:t>-1</w:t>
      </w:r>
      <w:r w:rsidR="005C298A" w:rsidRPr="00A86FD1">
        <w:rPr>
          <w:rFonts w:cs="Times New Roman"/>
          <w:szCs w:val="24"/>
        </w:rPr>
        <w:t xml:space="preserve">) </w:t>
      </w:r>
      <w:r w:rsidRPr="00A86FD1">
        <w:rPr>
          <w:rFonts w:cs="Times New Roman"/>
          <w:szCs w:val="24"/>
        </w:rPr>
        <w:t xml:space="preserve">before and after </w:t>
      </w:r>
      <w:r w:rsidR="0050120E" w:rsidRPr="00A86FD1">
        <w:rPr>
          <w:rFonts w:cs="Times New Roman"/>
          <w:szCs w:val="24"/>
        </w:rPr>
        <w:t xml:space="preserve">contact with </w:t>
      </w:r>
      <w:r w:rsidRPr="00A86FD1">
        <w:rPr>
          <w:rFonts w:cs="Times New Roman"/>
          <w:szCs w:val="24"/>
        </w:rPr>
        <w:t xml:space="preserve">400 µL of </w:t>
      </w:r>
      <w:r w:rsidR="000A04E2" w:rsidRPr="00A86FD1">
        <w:rPr>
          <w:rFonts w:cs="Times New Roman"/>
          <w:szCs w:val="24"/>
        </w:rPr>
        <w:t xml:space="preserve">bacteria </w:t>
      </w:r>
      <w:r w:rsidRPr="00A86FD1">
        <w:rPr>
          <w:rFonts w:cs="Times New Roman"/>
          <w:szCs w:val="24"/>
        </w:rPr>
        <w:t xml:space="preserve">culture medium </w:t>
      </w:r>
      <w:r w:rsidRPr="00F51F18">
        <w:rPr>
          <w:rFonts w:cs="Times New Roman"/>
          <w:szCs w:val="24"/>
        </w:rPr>
        <w:t>(MH).</w:t>
      </w:r>
      <w:r w:rsidR="00A86FD1" w:rsidRPr="00F51F18">
        <w:rPr>
          <w:rFonts w:cs="Times New Roman"/>
          <w:szCs w:val="24"/>
        </w:rPr>
        <w:t xml:space="preserve"> </w:t>
      </w:r>
      <w:r w:rsidR="00A86FD1" w:rsidRPr="00F51F18">
        <w:rPr>
          <w:rFonts w:eastAsia="Times New Roman" w:cstheme="minorHAnsi"/>
          <w:lang w:eastAsia="es-ES"/>
        </w:rPr>
        <w:t>No evolution of the gel appears in the presence of culture medium as it marked with the dashed red line.</w:t>
      </w:r>
    </w:p>
    <w:p w14:paraId="774CD304" w14:textId="79F6970B" w:rsidR="000D2A33" w:rsidRPr="00A86FD1" w:rsidRDefault="000D2A33" w:rsidP="00526564">
      <w:pPr>
        <w:keepNext/>
        <w:jc w:val="both"/>
        <w:rPr>
          <w:rFonts w:cs="Times New Roman"/>
          <w:szCs w:val="24"/>
        </w:rPr>
      </w:pPr>
    </w:p>
    <w:p w14:paraId="3E14BB7D" w14:textId="77777777" w:rsidR="000D2A33" w:rsidRDefault="000D2A33" w:rsidP="00CE5853">
      <w:pPr>
        <w:spacing w:before="240"/>
        <w:rPr>
          <w:lang w:val="en-GB"/>
        </w:rPr>
      </w:pPr>
    </w:p>
    <w:p w14:paraId="227445BE" w14:textId="77777777" w:rsidR="00323482" w:rsidRDefault="00323482" w:rsidP="00323482">
      <w:pPr>
        <w:spacing w:before="240"/>
        <w:jc w:val="center"/>
        <w:rPr>
          <w:rFonts w:cs="Times New Roman"/>
          <w:b/>
          <w:szCs w:val="24"/>
        </w:rPr>
      </w:pPr>
    </w:p>
    <w:p w14:paraId="61A4425E" w14:textId="77777777" w:rsidR="00323482" w:rsidRDefault="00323482" w:rsidP="00323482">
      <w:pPr>
        <w:spacing w:before="240"/>
        <w:jc w:val="center"/>
        <w:rPr>
          <w:rFonts w:cs="Times New Roman"/>
          <w:b/>
          <w:szCs w:val="24"/>
        </w:rPr>
      </w:pPr>
    </w:p>
    <w:p w14:paraId="759300C3" w14:textId="77777777" w:rsidR="00323482" w:rsidRDefault="00323482" w:rsidP="00323482">
      <w:pPr>
        <w:spacing w:before="240"/>
        <w:jc w:val="center"/>
        <w:rPr>
          <w:rFonts w:cs="Times New Roman"/>
          <w:b/>
          <w:szCs w:val="24"/>
        </w:rPr>
      </w:pPr>
    </w:p>
    <w:p w14:paraId="058567A0" w14:textId="0BCF7B83" w:rsidR="00323482" w:rsidRDefault="00A7028C" w:rsidP="00323482">
      <w:pPr>
        <w:spacing w:before="240"/>
        <w:jc w:val="center"/>
        <w:rPr>
          <w:rFonts w:cs="Times New Roman"/>
          <w:b/>
          <w:szCs w:val="24"/>
        </w:rPr>
      </w:pPr>
      <w:r w:rsidRPr="00A7028C">
        <w:rPr>
          <w:noProof/>
          <w:lang w:val="es-ES" w:eastAsia="es-ES"/>
        </w:rPr>
        <w:lastRenderedPageBreak/>
        <w:drawing>
          <wp:inline distT="0" distB="0" distL="0" distR="0" wp14:anchorId="0E7F4E8C" wp14:editId="340E435F">
            <wp:extent cx="2555663" cy="324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81" r="42031" b="5000"/>
                    <a:stretch/>
                  </pic:blipFill>
                  <pic:spPr bwMode="auto">
                    <a:xfrm>
                      <a:off x="0" y="0"/>
                      <a:ext cx="255566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96F7C47" w14:textId="1D6AAB0E" w:rsidR="005638A6" w:rsidRDefault="00FC3628" w:rsidP="00C6062A">
      <w:pPr>
        <w:spacing w:before="240"/>
        <w:jc w:val="both"/>
      </w:pPr>
      <w:proofErr w:type="gramStart"/>
      <w:r w:rsidRPr="0001436A">
        <w:rPr>
          <w:rFonts w:cs="Times New Roman"/>
          <w:b/>
          <w:szCs w:val="24"/>
        </w:rPr>
        <w:t xml:space="preserve">Supplementary Figure </w:t>
      </w:r>
      <w:r w:rsidR="007A7FEE">
        <w:rPr>
          <w:rFonts w:cs="Times New Roman"/>
          <w:b/>
          <w:szCs w:val="24"/>
        </w:rPr>
        <w:t>7</w:t>
      </w:r>
      <w:r w:rsidRPr="0001436A">
        <w:rPr>
          <w:rFonts w:cs="Times New Roman"/>
          <w:b/>
          <w:szCs w:val="24"/>
        </w:rPr>
        <w:t>.</w:t>
      </w:r>
      <w:proofErr w:type="gramEnd"/>
      <w:r w:rsidRPr="001549D3">
        <w:rPr>
          <w:rFonts w:cs="Times New Roman"/>
          <w:szCs w:val="24"/>
        </w:rPr>
        <w:t xml:space="preserve"> </w:t>
      </w:r>
      <w:r w:rsidR="008D57BA" w:rsidRPr="002B1B09">
        <w:rPr>
          <w:rFonts w:cs="Times New Roman"/>
          <w:szCs w:val="24"/>
        </w:rPr>
        <w:t xml:space="preserve">Normalized </w:t>
      </w:r>
      <w:r w:rsidR="008D57BA" w:rsidRPr="002B1B09">
        <w:rPr>
          <w:rFonts w:cs="Times New Roman"/>
          <w:i/>
          <w:szCs w:val="24"/>
        </w:rPr>
        <w:t>S. Aureus</w:t>
      </w:r>
      <w:r w:rsidR="008D57BA" w:rsidRPr="002B1B09">
        <w:rPr>
          <w:rFonts w:cs="Times New Roman"/>
          <w:szCs w:val="24"/>
        </w:rPr>
        <w:t xml:space="preserve"> </w:t>
      </w:r>
      <w:r w:rsidR="00895859" w:rsidRPr="002B1B09">
        <w:rPr>
          <w:rFonts w:cs="Times New Roman"/>
          <w:szCs w:val="24"/>
        </w:rPr>
        <w:t xml:space="preserve">and </w:t>
      </w:r>
      <w:r w:rsidR="00895859" w:rsidRPr="002B1B09">
        <w:rPr>
          <w:rFonts w:cs="Times New Roman"/>
          <w:i/>
          <w:szCs w:val="24"/>
        </w:rPr>
        <w:t xml:space="preserve">E. </w:t>
      </w:r>
      <w:proofErr w:type="gramStart"/>
      <w:r w:rsidR="00895859" w:rsidRPr="002B1B09">
        <w:rPr>
          <w:rFonts w:cs="Times New Roman"/>
          <w:i/>
          <w:szCs w:val="24"/>
        </w:rPr>
        <w:t>Coli</w:t>
      </w:r>
      <w:proofErr w:type="gramEnd"/>
      <w:r w:rsidR="00895859" w:rsidRPr="002B1B09">
        <w:rPr>
          <w:rFonts w:cs="Times New Roman"/>
          <w:szCs w:val="24"/>
        </w:rPr>
        <w:t xml:space="preserve"> growth </w:t>
      </w:r>
      <w:r w:rsidR="008D57BA" w:rsidRPr="002B1B09">
        <w:rPr>
          <w:rFonts w:cs="Times New Roman"/>
          <w:szCs w:val="24"/>
        </w:rPr>
        <w:t xml:space="preserve">after 24 h contact with </w:t>
      </w:r>
      <w:proofErr w:type="spellStart"/>
      <w:r w:rsidR="008D57BA" w:rsidRPr="002B1B09">
        <w:rPr>
          <w:rFonts w:cs="Times New Roman"/>
          <w:szCs w:val="24"/>
        </w:rPr>
        <w:t>NPs@AP</w:t>
      </w:r>
      <w:proofErr w:type="spellEnd"/>
      <w:r w:rsidR="00C6062A">
        <w:rPr>
          <w:rFonts w:cs="Times New Roman"/>
          <w:szCs w:val="24"/>
        </w:rPr>
        <w:t xml:space="preserve"> coating</w:t>
      </w:r>
      <w:r w:rsidR="00F357D5" w:rsidRPr="002B1B09">
        <w:rPr>
          <w:rFonts w:cs="Times New Roman"/>
          <w:szCs w:val="24"/>
        </w:rPr>
        <w:t>.</w:t>
      </w:r>
      <w:r w:rsidR="00AE38C1">
        <w:t xml:space="preserve"> The normalization was performed with respect to OD</w:t>
      </w:r>
      <w:r w:rsidR="00AE38C1" w:rsidRPr="00094B1D">
        <w:rPr>
          <w:vertAlign w:val="subscript"/>
        </w:rPr>
        <w:t>620</w:t>
      </w:r>
      <w:r w:rsidR="00AE38C1">
        <w:t xml:space="preserve"> measured </w:t>
      </w:r>
      <w:r w:rsidR="00C6062A">
        <w:t>on a bare glass substrate</w:t>
      </w:r>
      <w:r w:rsidR="00AE38C1">
        <w:t xml:space="preserve"> taken as 100% growth.</w:t>
      </w:r>
    </w:p>
    <w:p w14:paraId="0B6C0CB3" w14:textId="77777777" w:rsidR="00A335F2" w:rsidRDefault="00A335F2" w:rsidP="00C6062A">
      <w:pPr>
        <w:spacing w:before="240"/>
        <w:jc w:val="both"/>
      </w:pPr>
    </w:p>
    <w:p w14:paraId="4B2FECD8" w14:textId="77777777" w:rsidR="00A335F2" w:rsidRPr="00AE38C1" w:rsidRDefault="00A335F2" w:rsidP="00C6062A">
      <w:pPr>
        <w:spacing w:before="240"/>
        <w:jc w:val="both"/>
      </w:pPr>
    </w:p>
    <w:sectPr w:rsidR="00A335F2" w:rsidRPr="00AE38C1"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4791D" w14:textId="77777777" w:rsidR="000043CF" w:rsidRDefault="000043CF" w:rsidP="00117666">
      <w:pPr>
        <w:spacing w:after="0"/>
      </w:pPr>
      <w:r>
        <w:separator/>
      </w:r>
    </w:p>
  </w:endnote>
  <w:endnote w:type="continuationSeparator" w:id="0">
    <w:p w14:paraId="0983C405" w14:textId="77777777" w:rsidR="000043CF" w:rsidRDefault="000043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CC4CCD" w:rsidRPr="00577C4C" w:rsidRDefault="00CC4CCD">
    <w:pPr>
      <w:rPr>
        <w:color w:val="C00000"/>
        <w:szCs w:val="24"/>
      </w:rPr>
    </w:pPr>
    <w:r>
      <w:rPr>
        <w:noProof/>
        <w:lang w:val="es-ES" w:eastAsia="es-ES"/>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4BB3A5E" w:rsidR="00CC4CCD" w:rsidRPr="00577C4C" w:rsidRDefault="00CC4CC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F59E1">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4BB3A5E" w:rsidR="00CC4CCD" w:rsidRPr="00577C4C" w:rsidRDefault="00CC4CC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F59E1">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CC4CCD" w:rsidRPr="00577C4C" w:rsidRDefault="00CC4CCD">
    <w:pPr>
      <w:rPr>
        <w:b/>
        <w:sz w:val="20"/>
        <w:szCs w:val="24"/>
      </w:rPr>
    </w:pPr>
    <w:r>
      <w:rPr>
        <w:noProof/>
        <w:lang w:val="es-ES" w:eastAsia="es-ES"/>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D1B58AC" w:rsidR="00CC4CCD" w:rsidRPr="00577C4C" w:rsidRDefault="00CC4CC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F59E1">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D1B58AC" w:rsidR="00CC4CCD" w:rsidRPr="00577C4C" w:rsidRDefault="00CC4CC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F59E1">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F17E8" w14:textId="77777777" w:rsidR="000043CF" w:rsidRDefault="000043CF" w:rsidP="00117666">
      <w:pPr>
        <w:spacing w:after="0"/>
      </w:pPr>
      <w:r>
        <w:separator/>
      </w:r>
    </w:p>
  </w:footnote>
  <w:footnote w:type="continuationSeparator" w:id="0">
    <w:p w14:paraId="1D01C897" w14:textId="77777777" w:rsidR="000043CF" w:rsidRDefault="000043C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CC4CCD" w:rsidRPr="009151AA" w:rsidRDefault="00CC4CC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CC4CCD" w:rsidRDefault="00CC4CCD" w:rsidP="0093429D">
    <w:r w:rsidRPr="005A1D84">
      <w:rPr>
        <w:b/>
        <w:noProof/>
        <w:color w:val="A6A6A6" w:themeColor="background1" w:themeShade="A6"/>
        <w:lang w:val="es-ES" w:eastAsia="es-ES"/>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d0e2vefirvxzwepvvmxvw93evzrwwztw929&quot;&gt;Antimicrobial publication&lt;record-ids&gt;&lt;item&gt;1&lt;/item&gt;&lt;/record-ids&gt;&lt;/item&gt;&lt;/Libraries&gt;"/>
  </w:docVars>
  <w:rsids>
    <w:rsidRoot w:val="00ED20B5"/>
    <w:rsid w:val="000043CF"/>
    <w:rsid w:val="00012EDF"/>
    <w:rsid w:val="0001436A"/>
    <w:rsid w:val="00034304"/>
    <w:rsid w:val="00035434"/>
    <w:rsid w:val="00044B0C"/>
    <w:rsid w:val="00052A14"/>
    <w:rsid w:val="00064E83"/>
    <w:rsid w:val="00067570"/>
    <w:rsid w:val="00077D53"/>
    <w:rsid w:val="00096608"/>
    <w:rsid w:val="000A04E2"/>
    <w:rsid w:val="000D2A33"/>
    <w:rsid w:val="00105FD9"/>
    <w:rsid w:val="00117666"/>
    <w:rsid w:val="00126FAD"/>
    <w:rsid w:val="00141D55"/>
    <w:rsid w:val="001549D3"/>
    <w:rsid w:val="0015561B"/>
    <w:rsid w:val="00160065"/>
    <w:rsid w:val="0016621A"/>
    <w:rsid w:val="00177D84"/>
    <w:rsid w:val="00184BF6"/>
    <w:rsid w:val="001A376F"/>
    <w:rsid w:val="001A6543"/>
    <w:rsid w:val="001B3F82"/>
    <w:rsid w:val="001D4D97"/>
    <w:rsid w:val="001E2E6F"/>
    <w:rsid w:val="001E72C3"/>
    <w:rsid w:val="0022412E"/>
    <w:rsid w:val="002629CC"/>
    <w:rsid w:val="00267D18"/>
    <w:rsid w:val="00274347"/>
    <w:rsid w:val="002858EA"/>
    <w:rsid w:val="002868E2"/>
    <w:rsid w:val="002869C3"/>
    <w:rsid w:val="002936E4"/>
    <w:rsid w:val="002A1C83"/>
    <w:rsid w:val="002B1B09"/>
    <w:rsid w:val="002B4A57"/>
    <w:rsid w:val="002C74CA"/>
    <w:rsid w:val="002D6CAE"/>
    <w:rsid w:val="002E389C"/>
    <w:rsid w:val="003040BC"/>
    <w:rsid w:val="003123F4"/>
    <w:rsid w:val="00323482"/>
    <w:rsid w:val="0032774A"/>
    <w:rsid w:val="003544FB"/>
    <w:rsid w:val="003660D7"/>
    <w:rsid w:val="00373FF0"/>
    <w:rsid w:val="003827FB"/>
    <w:rsid w:val="0039631C"/>
    <w:rsid w:val="003A4E25"/>
    <w:rsid w:val="003B3F5C"/>
    <w:rsid w:val="003D2F2D"/>
    <w:rsid w:val="003D3DD9"/>
    <w:rsid w:val="003F76FB"/>
    <w:rsid w:val="00401590"/>
    <w:rsid w:val="00427D73"/>
    <w:rsid w:val="00434D47"/>
    <w:rsid w:val="00447801"/>
    <w:rsid w:val="00452E9C"/>
    <w:rsid w:val="004735C8"/>
    <w:rsid w:val="004947A6"/>
    <w:rsid w:val="004961FF"/>
    <w:rsid w:val="004D4D3F"/>
    <w:rsid w:val="0050120E"/>
    <w:rsid w:val="00517A89"/>
    <w:rsid w:val="005250F2"/>
    <w:rsid w:val="00526564"/>
    <w:rsid w:val="00543CE5"/>
    <w:rsid w:val="00545B69"/>
    <w:rsid w:val="00561909"/>
    <w:rsid w:val="005638A6"/>
    <w:rsid w:val="0056646D"/>
    <w:rsid w:val="00581A50"/>
    <w:rsid w:val="00586A24"/>
    <w:rsid w:val="00593EEA"/>
    <w:rsid w:val="005A27A3"/>
    <w:rsid w:val="005A5EEE"/>
    <w:rsid w:val="005C298A"/>
    <w:rsid w:val="005C76F3"/>
    <w:rsid w:val="005E43DB"/>
    <w:rsid w:val="006061CA"/>
    <w:rsid w:val="006079AA"/>
    <w:rsid w:val="00612247"/>
    <w:rsid w:val="006375C7"/>
    <w:rsid w:val="00640058"/>
    <w:rsid w:val="00650519"/>
    <w:rsid w:val="00654E8F"/>
    <w:rsid w:val="00660D05"/>
    <w:rsid w:val="00673E91"/>
    <w:rsid w:val="006820B1"/>
    <w:rsid w:val="0069092E"/>
    <w:rsid w:val="00691DC4"/>
    <w:rsid w:val="006B7D14"/>
    <w:rsid w:val="006C12AB"/>
    <w:rsid w:val="006E2BC9"/>
    <w:rsid w:val="00701727"/>
    <w:rsid w:val="0070566C"/>
    <w:rsid w:val="007141D0"/>
    <w:rsid w:val="00714C50"/>
    <w:rsid w:val="00725A7D"/>
    <w:rsid w:val="00746955"/>
    <w:rsid w:val="007501BE"/>
    <w:rsid w:val="00753437"/>
    <w:rsid w:val="00771D3C"/>
    <w:rsid w:val="00787240"/>
    <w:rsid w:val="00790BB3"/>
    <w:rsid w:val="007A7FEE"/>
    <w:rsid w:val="007C206C"/>
    <w:rsid w:val="007F1827"/>
    <w:rsid w:val="00817DD6"/>
    <w:rsid w:val="008242B0"/>
    <w:rsid w:val="0083759F"/>
    <w:rsid w:val="00884318"/>
    <w:rsid w:val="00885156"/>
    <w:rsid w:val="00895859"/>
    <w:rsid w:val="008A6D61"/>
    <w:rsid w:val="008C2E2A"/>
    <w:rsid w:val="008D054B"/>
    <w:rsid w:val="008D57BA"/>
    <w:rsid w:val="008E4A7D"/>
    <w:rsid w:val="008F59E1"/>
    <w:rsid w:val="0090491F"/>
    <w:rsid w:val="009151AA"/>
    <w:rsid w:val="00921597"/>
    <w:rsid w:val="0093429D"/>
    <w:rsid w:val="00943573"/>
    <w:rsid w:val="0095263E"/>
    <w:rsid w:val="00964134"/>
    <w:rsid w:val="00965845"/>
    <w:rsid w:val="00970F7D"/>
    <w:rsid w:val="00994A3D"/>
    <w:rsid w:val="00997B52"/>
    <w:rsid w:val="009B2303"/>
    <w:rsid w:val="009B4D16"/>
    <w:rsid w:val="009C2B12"/>
    <w:rsid w:val="009D212D"/>
    <w:rsid w:val="00A04B70"/>
    <w:rsid w:val="00A174D9"/>
    <w:rsid w:val="00A21AE7"/>
    <w:rsid w:val="00A335F2"/>
    <w:rsid w:val="00A357B0"/>
    <w:rsid w:val="00A63B68"/>
    <w:rsid w:val="00A7028C"/>
    <w:rsid w:val="00A76A1D"/>
    <w:rsid w:val="00A86FD1"/>
    <w:rsid w:val="00A96466"/>
    <w:rsid w:val="00AA4D24"/>
    <w:rsid w:val="00AB6715"/>
    <w:rsid w:val="00AD05DB"/>
    <w:rsid w:val="00AE38C1"/>
    <w:rsid w:val="00B032FF"/>
    <w:rsid w:val="00B1671E"/>
    <w:rsid w:val="00B25EB8"/>
    <w:rsid w:val="00B37F4D"/>
    <w:rsid w:val="00B464E0"/>
    <w:rsid w:val="00B945D9"/>
    <w:rsid w:val="00BB3D53"/>
    <w:rsid w:val="00BD79DB"/>
    <w:rsid w:val="00C20263"/>
    <w:rsid w:val="00C2418F"/>
    <w:rsid w:val="00C52A7B"/>
    <w:rsid w:val="00C56BAF"/>
    <w:rsid w:val="00C6062A"/>
    <w:rsid w:val="00C679AA"/>
    <w:rsid w:val="00C75972"/>
    <w:rsid w:val="00C8597E"/>
    <w:rsid w:val="00C85D74"/>
    <w:rsid w:val="00C92515"/>
    <w:rsid w:val="00CC4CCD"/>
    <w:rsid w:val="00CC60AE"/>
    <w:rsid w:val="00CD066B"/>
    <w:rsid w:val="00CD0ACB"/>
    <w:rsid w:val="00CD59A7"/>
    <w:rsid w:val="00CE4FEE"/>
    <w:rsid w:val="00CE5853"/>
    <w:rsid w:val="00CF0FE1"/>
    <w:rsid w:val="00CF2823"/>
    <w:rsid w:val="00D060CF"/>
    <w:rsid w:val="00D102F9"/>
    <w:rsid w:val="00D35DF2"/>
    <w:rsid w:val="00DA1730"/>
    <w:rsid w:val="00DB59C3"/>
    <w:rsid w:val="00DC1002"/>
    <w:rsid w:val="00DC259A"/>
    <w:rsid w:val="00DD2E6C"/>
    <w:rsid w:val="00DD32C9"/>
    <w:rsid w:val="00DD45D4"/>
    <w:rsid w:val="00DE23E8"/>
    <w:rsid w:val="00DF5436"/>
    <w:rsid w:val="00DF57BA"/>
    <w:rsid w:val="00E04F57"/>
    <w:rsid w:val="00E21789"/>
    <w:rsid w:val="00E35D33"/>
    <w:rsid w:val="00E52377"/>
    <w:rsid w:val="00E537AD"/>
    <w:rsid w:val="00E573F1"/>
    <w:rsid w:val="00E64E17"/>
    <w:rsid w:val="00E866C9"/>
    <w:rsid w:val="00EA3D3C"/>
    <w:rsid w:val="00EA4BF8"/>
    <w:rsid w:val="00EA65EE"/>
    <w:rsid w:val="00EB5BC4"/>
    <w:rsid w:val="00EC090A"/>
    <w:rsid w:val="00ED20B5"/>
    <w:rsid w:val="00EF4494"/>
    <w:rsid w:val="00EF6AA2"/>
    <w:rsid w:val="00F01DEF"/>
    <w:rsid w:val="00F24BFA"/>
    <w:rsid w:val="00F357D5"/>
    <w:rsid w:val="00F46900"/>
    <w:rsid w:val="00F51F18"/>
    <w:rsid w:val="00F52309"/>
    <w:rsid w:val="00F61D89"/>
    <w:rsid w:val="00F7444D"/>
    <w:rsid w:val="00FA2E6A"/>
    <w:rsid w:val="00FA36B6"/>
    <w:rsid w:val="00FA60A8"/>
    <w:rsid w:val="00FC3628"/>
    <w:rsid w:val="00FD6960"/>
    <w:rsid w:val="00FE4960"/>
    <w:rsid w:val="00FE5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640058"/>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640058"/>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fouzia.boulmedais@ics-cnrs.unistra.fr"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6061E6B-4301-490C-A538-23AC9615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6</Pages>
  <Words>758</Words>
  <Characters>4174</Characters>
  <Application>Microsoft Office Word</Application>
  <DocSecurity>0</DocSecurity>
  <Lines>34</Lines>
  <Paragraphs>9</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Rebeca</cp:lastModifiedBy>
  <cp:revision>3</cp:revision>
  <cp:lastPrinted>2013-10-03T11:51:00Z</cp:lastPrinted>
  <dcterms:created xsi:type="dcterms:W3CDTF">2020-07-27T18:06:00Z</dcterms:created>
  <dcterms:modified xsi:type="dcterms:W3CDTF">2020-07-29T05:57:00Z</dcterms:modified>
</cp:coreProperties>
</file>