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A477D" w14:textId="77777777" w:rsidR="00654E8F" w:rsidRPr="00974B29" w:rsidRDefault="00654E8F" w:rsidP="00E95CE0">
      <w:pPr>
        <w:pStyle w:val="SupplementaryMaterial"/>
        <w:rPr>
          <w:b w:val="0"/>
        </w:rPr>
      </w:pPr>
      <w:r w:rsidRPr="00974B29">
        <w:t>Supplementary Material</w:t>
      </w:r>
    </w:p>
    <w:p w14:paraId="0FC55C6E" w14:textId="5037F0D9" w:rsidR="00817DD6" w:rsidRPr="002B7F3A" w:rsidRDefault="00C02D5A" w:rsidP="00C02D5A">
      <w:pPr>
        <w:pStyle w:val="Title"/>
      </w:pPr>
      <w:r w:rsidRPr="00C02D5A">
        <w:rPr>
          <w:bCs/>
        </w:rPr>
        <w:t xml:space="preserve">Seed Metabolism and Pathogen Resistance Enhancement in </w:t>
      </w:r>
      <w:proofErr w:type="spellStart"/>
      <w:r w:rsidRPr="00C02D5A">
        <w:rPr>
          <w:bCs/>
          <w:i/>
          <w:iCs/>
        </w:rPr>
        <w:t>Pisum</w:t>
      </w:r>
      <w:proofErr w:type="spellEnd"/>
      <w:r w:rsidRPr="00C02D5A">
        <w:rPr>
          <w:bCs/>
          <w:i/>
          <w:iCs/>
        </w:rPr>
        <w:t xml:space="preserve"> </w:t>
      </w:r>
      <w:proofErr w:type="spellStart"/>
      <w:r w:rsidRPr="00C02D5A">
        <w:rPr>
          <w:bCs/>
          <w:i/>
          <w:iCs/>
        </w:rPr>
        <w:t>sativum</w:t>
      </w:r>
      <w:proofErr w:type="spellEnd"/>
      <w:r w:rsidRPr="00C02D5A">
        <w:rPr>
          <w:bCs/>
        </w:rPr>
        <w:t xml:space="preserve"> During Colonization of </w:t>
      </w:r>
      <w:proofErr w:type="spellStart"/>
      <w:r w:rsidRPr="00C02D5A">
        <w:rPr>
          <w:bCs/>
        </w:rPr>
        <w:t>Arbuscular</w:t>
      </w:r>
      <w:proofErr w:type="spellEnd"/>
      <w:r w:rsidRPr="00C02D5A">
        <w:rPr>
          <w:bCs/>
        </w:rPr>
        <w:t xml:space="preserve"> </w:t>
      </w:r>
      <w:proofErr w:type="spellStart"/>
      <w:r w:rsidRPr="00C02D5A">
        <w:rPr>
          <w:bCs/>
        </w:rPr>
        <w:t>Mycorrhizal</w:t>
      </w:r>
      <w:proofErr w:type="spellEnd"/>
      <w:r w:rsidRPr="00C02D5A">
        <w:rPr>
          <w:bCs/>
        </w:rPr>
        <w:t xml:space="preserve"> Fungi: An Integrative Metabolomics-Proteomics Approach</w:t>
      </w:r>
      <w:bookmarkStart w:id="0" w:name="_GoBack"/>
      <w:bookmarkEnd w:id="0"/>
    </w:p>
    <w:p w14:paraId="2177AF85" w14:textId="0F6F1435" w:rsidR="002868E2" w:rsidRPr="00904A36" w:rsidRDefault="00B4279F" w:rsidP="00904A36">
      <w:pPr>
        <w:pStyle w:val="AuthorList"/>
        <w:rPr>
          <w:lang w:val="de-DE"/>
        </w:rPr>
      </w:pPr>
      <w:r w:rsidRPr="002B7F3A">
        <w:rPr>
          <w:bCs/>
          <w:lang w:val="de-DE"/>
        </w:rPr>
        <w:t>Nima Ranjbar Sistani</w:t>
      </w:r>
      <w:r w:rsidR="002868E2" w:rsidRPr="002B7F3A">
        <w:rPr>
          <w:lang w:val="de-DE"/>
        </w:rPr>
        <w:t xml:space="preserve">, </w:t>
      </w:r>
      <w:r w:rsidR="00904A36" w:rsidRPr="002B7F3A">
        <w:rPr>
          <w:bCs/>
          <w:lang w:val="de-DE"/>
        </w:rPr>
        <w:t xml:space="preserve">Getinet Desalegn, </w:t>
      </w:r>
      <w:r w:rsidRPr="002B7F3A">
        <w:rPr>
          <w:bCs/>
          <w:lang w:val="de-DE"/>
        </w:rPr>
        <w:t>Hans-Peter Kaul and Stefanie Wienkoop</w:t>
      </w:r>
      <w:r w:rsidR="006228F1" w:rsidRPr="002B7F3A">
        <w:rPr>
          <w:lang w:val="de-DE"/>
        </w:rPr>
        <w:t>*</w:t>
      </w:r>
    </w:p>
    <w:p w14:paraId="079546B4" w14:textId="77777777" w:rsidR="002868E2" w:rsidRPr="00974B29" w:rsidRDefault="002868E2" w:rsidP="00E95CE0">
      <w:pPr>
        <w:spacing w:before="240" w:after="0"/>
        <w:rPr>
          <w:rFonts w:cs="Times New Roman"/>
        </w:rPr>
      </w:pPr>
      <w:r w:rsidRPr="00974B29">
        <w:rPr>
          <w:rFonts w:cs="Times New Roman"/>
          <w:b/>
        </w:rPr>
        <w:t xml:space="preserve">* Correspondence: </w:t>
      </w:r>
      <w:r w:rsidR="00B4279F" w:rsidRPr="00974B29">
        <w:rPr>
          <w:rFonts w:cs="Times New Roman"/>
        </w:rPr>
        <w:t xml:space="preserve">Dr. Stefanie </w:t>
      </w:r>
      <w:proofErr w:type="spellStart"/>
      <w:r w:rsidR="00B4279F" w:rsidRPr="00974B29">
        <w:rPr>
          <w:rFonts w:cs="Times New Roman"/>
        </w:rPr>
        <w:t>Wienkoop</w:t>
      </w:r>
      <w:proofErr w:type="spellEnd"/>
      <w:r w:rsidR="00994A3D" w:rsidRPr="00974B29">
        <w:rPr>
          <w:rFonts w:cs="Times New Roman"/>
        </w:rPr>
        <w:t xml:space="preserve">: </w:t>
      </w:r>
      <w:r w:rsidR="00B4279F" w:rsidRPr="00974B29">
        <w:rPr>
          <w:rFonts w:cs="Times New Roman"/>
        </w:rPr>
        <w:t>stefanie.wienkoop@univie.ac.at</w:t>
      </w:r>
    </w:p>
    <w:p w14:paraId="04C62283" w14:textId="77777777" w:rsidR="00DB4111" w:rsidRPr="00974B29" w:rsidRDefault="00DB4111" w:rsidP="00E95CE0">
      <w:pPr>
        <w:spacing w:before="240"/>
        <w:jc w:val="center"/>
        <w:rPr>
          <w:rFonts w:cs="Times New Roman"/>
          <w:b/>
          <w:bCs/>
          <w:szCs w:val="24"/>
        </w:rPr>
      </w:pPr>
      <w:r w:rsidRPr="00974B29">
        <w:rPr>
          <w:b/>
          <w:noProof/>
        </w:rPr>
        <w:drawing>
          <wp:inline distT="0" distB="0" distL="0" distR="0" wp14:anchorId="45F06505" wp14:editId="32605CB7">
            <wp:extent cx="2225285" cy="800100"/>
            <wp:effectExtent l="0" t="0" r="3810" b="0"/>
            <wp:docPr id="6" name="Picture 6" descr="C:\Users\Elaine.Scott\Documents\LaTex\____TEST____Frontiers_LaTeX_Templates_V2.5\Frontiers LaTeX (Science, Health and Engineering) V2.5 - with Supplementary material (V1.2)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aine.Scott\Documents\LaTex\____TEST____Frontiers_LaTeX_Templates_V2.5\Frontiers LaTeX (Science, Health and Engineering) V2.5 - with Supplementary material (V1.2)\logo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886" cy="97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6BB21" w14:textId="77777777" w:rsidR="00D72F10" w:rsidRPr="00974B29" w:rsidRDefault="00D72F10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28E5BC07" w14:textId="77777777" w:rsidR="00D72F10" w:rsidRPr="00974B29" w:rsidRDefault="00D72F10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106B269F" w14:textId="43E75897" w:rsidR="00EE1688" w:rsidRPr="00974B29" w:rsidRDefault="00F50134" w:rsidP="00AA4F8A">
      <w:pPr>
        <w:spacing w:before="240"/>
        <w:ind w:left="576" w:right="576"/>
        <w:jc w:val="both"/>
        <w:rPr>
          <w:rFonts w:cs="Times New Roman"/>
          <w:szCs w:val="24"/>
        </w:rPr>
      </w:pPr>
      <w:r w:rsidRPr="00974B29">
        <w:rPr>
          <w:rFonts w:cs="Times New Roman"/>
          <w:b/>
          <w:bCs/>
          <w:szCs w:val="24"/>
        </w:rPr>
        <w:t>Table S1</w:t>
      </w:r>
      <w:r w:rsidR="00EE1688" w:rsidRPr="00974B29">
        <w:rPr>
          <w:rFonts w:cs="Times New Roman"/>
          <w:szCs w:val="24"/>
        </w:rPr>
        <w:t xml:space="preserve"> Mycorrhizal (AMF) root colonization, </w:t>
      </w:r>
      <w:r w:rsidR="00E311FC" w:rsidRPr="00974B29">
        <w:rPr>
          <w:rFonts w:cs="Times New Roman"/>
          <w:szCs w:val="24"/>
        </w:rPr>
        <w:t xml:space="preserve">estimated </w:t>
      </w:r>
      <w:r w:rsidR="00EE1688" w:rsidRPr="00974B29">
        <w:rPr>
          <w:rFonts w:cs="Times New Roman"/>
          <w:szCs w:val="24"/>
        </w:rPr>
        <w:t xml:space="preserve">total </w:t>
      </w:r>
      <w:r w:rsidR="00C17550" w:rsidRPr="00974B29">
        <w:rPr>
          <w:rFonts w:cs="Times New Roman"/>
          <w:szCs w:val="24"/>
        </w:rPr>
        <w:t xml:space="preserve">mycorrhizal root length (TMRL) and </w:t>
      </w:r>
      <w:r w:rsidR="00AA4F8A" w:rsidRPr="00974B29">
        <w:rPr>
          <w:rFonts w:cs="Times New Roman"/>
          <w:szCs w:val="24"/>
        </w:rPr>
        <w:t xml:space="preserve">estimated </w:t>
      </w:r>
      <w:r w:rsidR="00B519D6" w:rsidRPr="00974B29">
        <w:rPr>
          <w:rFonts w:cs="Times New Roman"/>
          <w:szCs w:val="24"/>
        </w:rPr>
        <w:t>total plant root length (TPRL) of</w:t>
      </w:r>
      <w:r w:rsidR="00AA4F8A" w:rsidRPr="00974B29">
        <w:rPr>
          <w:rFonts w:cs="Times New Roman"/>
          <w:i/>
          <w:szCs w:val="24"/>
        </w:rPr>
        <w:t xml:space="preserve"> Pisum sativum</w:t>
      </w:r>
      <w:r w:rsidR="00B519D6" w:rsidRPr="00974B29">
        <w:rPr>
          <w:rFonts w:cs="Times New Roman"/>
          <w:iCs/>
          <w:szCs w:val="24"/>
        </w:rPr>
        <w:t>.</w:t>
      </w:r>
    </w:p>
    <w:tbl>
      <w:tblPr>
        <w:tblW w:w="871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3247"/>
        <w:gridCol w:w="1980"/>
        <w:gridCol w:w="1980"/>
      </w:tblGrid>
      <w:tr w:rsidR="00974B29" w:rsidRPr="00974B29" w14:paraId="037E896D" w14:textId="77777777" w:rsidTr="00F50134">
        <w:trPr>
          <w:trHeight w:val="300"/>
          <w:jc w:val="center"/>
        </w:trPr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5F93" w14:textId="77777777" w:rsidR="00DA1CC9" w:rsidRPr="00974B29" w:rsidRDefault="00DA1CC9" w:rsidP="00F50134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Treatments</w:t>
            </w:r>
          </w:p>
        </w:tc>
        <w:tc>
          <w:tcPr>
            <w:tcW w:w="3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84FC" w14:textId="77777777" w:rsidR="00DA1CC9" w:rsidRPr="00974B29" w:rsidRDefault="00DA1CC9" w:rsidP="00F50134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AMF root colonization (%)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97AF" w14:textId="77777777" w:rsidR="00DA1CC9" w:rsidRPr="00974B29" w:rsidRDefault="00DA1CC9" w:rsidP="00F50134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TMRL (cm)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C9C6" w14:textId="77777777" w:rsidR="00DA1CC9" w:rsidRPr="00974B29" w:rsidRDefault="00DA1CC9" w:rsidP="00F50134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TPRL (cm)</w:t>
            </w:r>
          </w:p>
        </w:tc>
      </w:tr>
      <w:tr w:rsidR="00974B29" w:rsidRPr="00974B29" w14:paraId="3D411C86" w14:textId="77777777" w:rsidTr="00F50134">
        <w:trPr>
          <w:trHeight w:val="300"/>
          <w:jc w:val="center"/>
        </w:trPr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C708" w14:textId="77777777" w:rsidR="00DA1CC9" w:rsidRPr="00974B29" w:rsidRDefault="00DA1CC9" w:rsidP="00F50134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MeMI</w:t>
            </w:r>
            <w:proofErr w:type="spellEnd"/>
          </w:p>
        </w:tc>
        <w:tc>
          <w:tcPr>
            <w:tcW w:w="32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4CBC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64.78±5.09 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7F13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156.73±81.21 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A6EA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173.56±80.85 a</w:t>
            </w:r>
          </w:p>
        </w:tc>
      </w:tr>
      <w:tr w:rsidR="00974B29" w:rsidRPr="00974B29" w14:paraId="4DFC2744" w14:textId="77777777" w:rsidTr="00F50134">
        <w:trPr>
          <w:trHeight w:val="300"/>
          <w:jc w:val="center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05F01F65" w14:textId="77777777" w:rsidR="00DA1CC9" w:rsidRPr="00974B29" w:rsidRDefault="00DA1CC9" w:rsidP="00F50134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MeMU</w:t>
            </w:r>
            <w:proofErr w:type="spellEnd"/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14:paraId="67F10994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67.84±5.09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5097332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285.19±81.21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6950560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300.27±80.85 a</w:t>
            </w:r>
          </w:p>
        </w:tc>
      </w:tr>
      <w:tr w:rsidR="00974B29" w:rsidRPr="00974B29" w14:paraId="63602A84" w14:textId="77777777" w:rsidTr="00F50134">
        <w:trPr>
          <w:trHeight w:val="300"/>
          <w:jc w:val="center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5D7B2B0D" w14:textId="77777777" w:rsidR="00DA1CC9" w:rsidRPr="00974B29" w:rsidRDefault="00DA1CC9" w:rsidP="00F50134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PrMI</w:t>
            </w:r>
            <w:proofErr w:type="spellEnd"/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14:paraId="592F7946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67.29±5.09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D4C4D52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401.39±81.21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33F02EE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418.64±80.85 a</w:t>
            </w:r>
          </w:p>
        </w:tc>
      </w:tr>
      <w:tr w:rsidR="00974B29" w:rsidRPr="00974B29" w14:paraId="355D98E2" w14:textId="77777777" w:rsidTr="00F50134">
        <w:trPr>
          <w:trHeight w:val="300"/>
          <w:jc w:val="center"/>
        </w:trPr>
        <w:tc>
          <w:tcPr>
            <w:tcW w:w="1510" w:type="dxa"/>
            <w:shd w:val="clear" w:color="auto" w:fill="auto"/>
            <w:noWrap/>
            <w:vAlign w:val="center"/>
            <w:hideMark/>
          </w:tcPr>
          <w:p w14:paraId="7B4C03C9" w14:textId="77777777" w:rsidR="00DA1CC9" w:rsidRPr="00974B29" w:rsidRDefault="00DA1CC9" w:rsidP="00F50134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proofErr w:type="spellStart"/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PrMU</w:t>
            </w:r>
            <w:proofErr w:type="spellEnd"/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14:paraId="2E3A1D32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80.13±5.09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67EE5A7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284.56±81.21 a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4D3CED04" w14:textId="77777777" w:rsidR="00DA1CC9" w:rsidRPr="00974B29" w:rsidRDefault="00DA1CC9" w:rsidP="005B4CE1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292.64±80.85 a</w:t>
            </w:r>
          </w:p>
        </w:tc>
      </w:tr>
    </w:tbl>
    <w:p w14:paraId="62BED530" w14:textId="38DE160E" w:rsidR="00DB4111" w:rsidRPr="00974B29" w:rsidRDefault="007D79F3" w:rsidP="00F84D16">
      <w:pPr>
        <w:spacing w:before="240"/>
        <w:ind w:left="576" w:right="576"/>
        <w:jc w:val="both"/>
        <w:rPr>
          <w:rFonts w:cs="Times New Roman"/>
          <w:szCs w:val="24"/>
        </w:rPr>
      </w:pPr>
      <w:r w:rsidRPr="00974B29">
        <w:rPr>
          <w:rFonts w:cs="Times New Roman"/>
          <w:szCs w:val="24"/>
        </w:rPr>
        <w:t xml:space="preserve">TMRL: total </w:t>
      </w:r>
      <w:proofErr w:type="spellStart"/>
      <w:r w:rsidRPr="00974B29">
        <w:rPr>
          <w:rFonts w:cs="Times New Roman"/>
          <w:szCs w:val="24"/>
        </w:rPr>
        <w:t>mycorrhiza</w:t>
      </w:r>
      <w:r w:rsidR="00D4275C" w:rsidRPr="00974B29">
        <w:rPr>
          <w:rFonts w:cs="Times New Roman"/>
          <w:szCs w:val="24"/>
        </w:rPr>
        <w:t>colonized</w:t>
      </w:r>
      <w:proofErr w:type="spellEnd"/>
      <w:r w:rsidR="00EF72CE" w:rsidRPr="00974B29">
        <w:rPr>
          <w:rFonts w:cs="Times New Roman"/>
          <w:szCs w:val="24"/>
        </w:rPr>
        <w:t xml:space="preserve"> r</w:t>
      </w:r>
      <w:r w:rsidRPr="00974B29">
        <w:rPr>
          <w:rFonts w:cs="Times New Roman"/>
          <w:szCs w:val="24"/>
        </w:rPr>
        <w:t xml:space="preserve">oot length, TPRL: total plant root length, </w:t>
      </w:r>
      <w:r w:rsidR="00E96766" w:rsidRPr="00974B29">
        <w:rPr>
          <w:rFonts w:cs="Times New Roman"/>
          <w:szCs w:val="24"/>
        </w:rPr>
        <w:t xml:space="preserve">Me: cv. </w:t>
      </w:r>
      <w:proofErr w:type="spellStart"/>
      <w:r w:rsidR="00E96766" w:rsidRPr="00974B29">
        <w:rPr>
          <w:rFonts w:cs="Times New Roman"/>
          <w:szCs w:val="24"/>
        </w:rPr>
        <w:t>Messire</w:t>
      </w:r>
      <w:proofErr w:type="spellEnd"/>
      <w:r w:rsidR="00E96766" w:rsidRPr="00974B29">
        <w:rPr>
          <w:rFonts w:cs="Times New Roman"/>
          <w:szCs w:val="24"/>
        </w:rPr>
        <w:t xml:space="preserve">, </w:t>
      </w:r>
      <w:proofErr w:type="spellStart"/>
      <w:r w:rsidR="00E96766" w:rsidRPr="00974B29">
        <w:rPr>
          <w:rFonts w:cs="Times New Roman"/>
          <w:szCs w:val="24"/>
        </w:rPr>
        <w:t>Pr</w:t>
      </w:r>
      <w:proofErr w:type="spellEnd"/>
      <w:r w:rsidR="00E96766" w:rsidRPr="00974B29">
        <w:rPr>
          <w:rFonts w:cs="Times New Roman"/>
          <w:szCs w:val="24"/>
        </w:rPr>
        <w:t xml:space="preserve">: cv. </w:t>
      </w:r>
      <w:proofErr w:type="spellStart"/>
      <w:r w:rsidR="00E96766" w:rsidRPr="00974B29">
        <w:rPr>
          <w:rFonts w:cs="Times New Roman"/>
          <w:szCs w:val="24"/>
        </w:rPr>
        <w:t>Protecta</w:t>
      </w:r>
      <w:proofErr w:type="spellEnd"/>
      <w:r w:rsidR="00E96766" w:rsidRPr="00974B29">
        <w:rPr>
          <w:rFonts w:cs="Times New Roman"/>
          <w:szCs w:val="24"/>
        </w:rPr>
        <w:t xml:space="preserve">, M: </w:t>
      </w:r>
      <w:proofErr w:type="spellStart"/>
      <w:r w:rsidR="00E96766" w:rsidRPr="00974B29">
        <w:rPr>
          <w:rFonts w:cs="Times New Roman"/>
          <w:szCs w:val="24"/>
        </w:rPr>
        <w:t>mycorrhizal</w:t>
      </w:r>
      <w:proofErr w:type="spellEnd"/>
      <w:r w:rsidR="00E96766" w:rsidRPr="00974B29">
        <w:rPr>
          <w:rFonts w:cs="Times New Roman"/>
          <w:szCs w:val="24"/>
        </w:rPr>
        <w:t>, NM: non</w:t>
      </w:r>
      <w:r w:rsidR="00E96766" w:rsidRPr="00974B29">
        <w:rPr>
          <w:rFonts w:eastAsia="Times New Roman" w:cs="Times New Roman"/>
          <w:iCs/>
          <w:szCs w:val="24"/>
          <w:lang w:eastAsia="en-GB"/>
        </w:rPr>
        <w:t>–</w:t>
      </w:r>
      <w:r w:rsidR="00E96766" w:rsidRPr="00974B29">
        <w:rPr>
          <w:rFonts w:cs="Times New Roman"/>
          <w:szCs w:val="24"/>
        </w:rPr>
        <w:t xml:space="preserve">mycorrhizal, I: infected (diseased), U: uninfected (healthy). </w:t>
      </w:r>
      <w:r w:rsidR="006A24B3" w:rsidRPr="00974B29">
        <w:rPr>
          <w:rFonts w:cs="Times New Roman"/>
          <w:szCs w:val="24"/>
        </w:rPr>
        <w:t xml:space="preserve">Values represent the means ± standard error of twenty root samples per biological replicate (pot). </w:t>
      </w:r>
      <w:r w:rsidR="00DB563E" w:rsidRPr="00974B29">
        <w:rPr>
          <w:rFonts w:cs="Times New Roman"/>
          <w:szCs w:val="24"/>
        </w:rPr>
        <w:t>Different</w:t>
      </w:r>
      <w:r w:rsidR="006A24B3" w:rsidRPr="00974B29">
        <w:rPr>
          <w:rFonts w:cs="Times New Roman"/>
          <w:szCs w:val="24"/>
        </w:rPr>
        <w:t xml:space="preserve"> letters </w:t>
      </w:r>
      <w:r w:rsidR="00244DD9" w:rsidRPr="00974B29">
        <w:rPr>
          <w:rFonts w:cs="Times New Roman"/>
          <w:szCs w:val="24"/>
        </w:rPr>
        <w:t>per</w:t>
      </w:r>
      <w:r w:rsidR="006A24B3" w:rsidRPr="00974B29">
        <w:rPr>
          <w:rFonts w:cs="Times New Roman"/>
          <w:szCs w:val="24"/>
        </w:rPr>
        <w:t xml:space="preserve"> column </w:t>
      </w:r>
      <w:r w:rsidR="00244DD9" w:rsidRPr="00974B29">
        <w:rPr>
          <w:rFonts w:cs="Times New Roman"/>
          <w:szCs w:val="24"/>
        </w:rPr>
        <w:t>indicate significant (Tukey HSD test, p &lt; 0.05) difference</w:t>
      </w:r>
      <w:r w:rsidR="00DB563E" w:rsidRPr="00974B29">
        <w:rPr>
          <w:rFonts w:cs="Times New Roman"/>
          <w:szCs w:val="24"/>
        </w:rPr>
        <w:t>s</w:t>
      </w:r>
      <w:r w:rsidR="00244DD9" w:rsidRPr="00974B29">
        <w:rPr>
          <w:rFonts w:cs="Times New Roman"/>
          <w:szCs w:val="24"/>
        </w:rPr>
        <w:t xml:space="preserve"> </w:t>
      </w:r>
      <w:r w:rsidR="00CC5B12" w:rsidRPr="00974B29">
        <w:rPr>
          <w:rFonts w:cs="Times New Roman"/>
          <w:szCs w:val="24"/>
        </w:rPr>
        <w:t>among</w:t>
      </w:r>
      <w:r w:rsidR="00244DD9" w:rsidRPr="00974B29">
        <w:rPr>
          <w:rFonts w:cs="Times New Roman"/>
          <w:szCs w:val="24"/>
        </w:rPr>
        <w:t xml:space="preserve"> treatments. </w:t>
      </w:r>
    </w:p>
    <w:p w14:paraId="4E059064" w14:textId="5A308779" w:rsidR="00DB4111" w:rsidRPr="00974B29" w:rsidRDefault="00DB4111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46813321" w14:textId="77777777" w:rsidR="00DB4111" w:rsidRPr="00974B29" w:rsidRDefault="00DB4111" w:rsidP="00E96766">
      <w:pPr>
        <w:tabs>
          <w:tab w:val="left" w:pos="269"/>
        </w:tabs>
        <w:spacing w:before="240"/>
        <w:rPr>
          <w:rFonts w:cs="Times New Roman"/>
          <w:b/>
          <w:bCs/>
          <w:szCs w:val="24"/>
        </w:rPr>
      </w:pPr>
    </w:p>
    <w:p w14:paraId="65935AEB" w14:textId="77777777" w:rsidR="00DB4111" w:rsidRPr="00974B29" w:rsidRDefault="00DB4111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6113D2B8" w14:textId="77777777" w:rsidR="00DB4111" w:rsidRPr="00974B29" w:rsidRDefault="00DB4111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5087C585" w14:textId="77777777" w:rsidR="00A87488" w:rsidRPr="00974B29" w:rsidRDefault="00A87488" w:rsidP="00E95CE0">
      <w:pPr>
        <w:spacing w:before="240"/>
        <w:jc w:val="center"/>
        <w:rPr>
          <w:rFonts w:cs="Times New Roman"/>
          <w:b/>
          <w:bCs/>
          <w:szCs w:val="24"/>
        </w:rPr>
      </w:pPr>
    </w:p>
    <w:p w14:paraId="03B14FA5" w14:textId="221910E5" w:rsidR="002F0AAE" w:rsidRPr="00974B29" w:rsidRDefault="002F0AAE" w:rsidP="006B7DF8">
      <w:pPr>
        <w:spacing w:before="240"/>
        <w:ind w:left="1872" w:right="1872"/>
        <w:jc w:val="both"/>
        <w:rPr>
          <w:rFonts w:cs="Times New Roman"/>
          <w:szCs w:val="24"/>
        </w:rPr>
      </w:pPr>
      <w:r w:rsidRPr="00974B29">
        <w:rPr>
          <w:rFonts w:cs="Times New Roman"/>
          <w:b/>
          <w:bCs/>
          <w:szCs w:val="24"/>
        </w:rPr>
        <w:t>Table S</w:t>
      </w:r>
      <w:r w:rsidR="00AF3E4E" w:rsidRPr="00974B29">
        <w:rPr>
          <w:rFonts w:cs="Times New Roman"/>
          <w:b/>
          <w:bCs/>
          <w:szCs w:val="24"/>
        </w:rPr>
        <w:t>2</w:t>
      </w:r>
      <w:r w:rsidRPr="00974B29">
        <w:rPr>
          <w:rFonts w:cs="Times New Roman"/>
          <w:szCs w:val="24"/>
        </w:rPr>
        <w:t xml:space="preserve"> </w:t>
      </w:r>
      <w:r w:rsidR="001C2202" w:rsidRPr="00974B29">
        <w:rPr>
          <w:rFonts w:cs="Times New Roman"/>
          <w:szCs w:val="24"/>
        </w:rPr>
        <w:t>The c</w:t>
      </w:r>
      <w:r w:rsidR="00E90107" w:rsidRPr="00974B29">
        <w:rPr>
          <w:rFonts w:cs="Times New Roman"/>
          <w:szCs w:val="24"/>
        </w:rPr>
        <w:t>orrelation coefficients</w:t>
      </w:r>
      <w:r w:rsidR="001C2202" w:rsidRPr="00974B29">
        <w:rPr>
          <w:rFonts w:cs="Times New Roman"/>
          <w:szCs w:val="24"/>
        </w:rPr>
        <w:t xml:space="preserve"> (Pearson) upon paired analyses of mycorrhizal root colonization, TMRL, TPRL, s</w:t>
      </w:r>
      <w:r w:rsidR="004834C1" w:rsidRPr="00974B29">
        <w:rPr>
          <w:rFonts w:cs="Times New Roman"/>
          <w:szCs w:val="24"/>
        </w:rPr>
        <w:t>eed</w:t>
      </w:r>
      <w:r w:rsidR="00CC6C40" w:rsidRPr="00974B29">
        <w:rPr>
          <w:rFonts w:cs="Times New Roman"/>
          <w:szCs w:val="24"/>
        </w:rPr>
        <w:t xml:space="preserve"> </w:t>
      </w:r>
      <w:r w:rsidR="001C2202" w:rsidRPr="00974B29">
        <w:rPr>
          <w:rFonts w:cs="Times New Roman"/>
          <w:szCs w:val="24"/>
        </w:rPr>
        <w:t>number per plant, root biomass and non–soaker index</w:t>
      </w:r>
      <w:r w:rsidR="00192F56" w:rsidRPr="00974B29">
        <w:rPr>
          <w:rFonts w:cs="Times New Roman"/>
          <w:szCs w:val="24"/>
        </w:rPr>
        <w:t xml:space="preserve"> (rang: -1, 1). </w:t>
      </w:r>
      <w:r w:rsidR="001C2202" w:rsidRPr="00974B29">
        <w:rPr>
          <w:rFonts w:cs="Times New Roman"/>
          <w:szCs w:val="24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2190"/>
        <w:gridCol w:w="1043"/>
        <w:gridCol w:w="1016"/>
      </w:tblGrid>
      <w:tr w:rsidR="00974B29" w:rsidRPr="00974B29" w14:paraId="5C79ADEB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915A1" w14:textId="77777777" w:rsidR="00AA3C8F" w:rsidRPr="00974B29" w:rsidRDefault="002F0AAE" w:rsidP="00AA3C8F">
            <w:pPr>
              <w:spacing w:before="0" w:after="0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cs="Times New Roman"/>
                <w:b/>
                <w:bCs/>
                <w:szCs w:val="24"/>
              </w:rPr>
              <w:tab/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8D2A" w14:textId="77777777" w:rsidR="00AA3C8F" w:rsidRPr="00974B29" w:rsidRDefault="00AA3C8F" w:rsidP="00AA3C8F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AMF root colonization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6FA2" w14:textId="77777777" w:rsidR="00AA3C8F" w:rsidRPr="00974B29" w:rsidRDefault="00AA3C8F" w:rsidP="00AA3C8F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TMRL (cm)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587E" w14:textId="77777777" w:rsidR="00AA3C8F" w:rsidRPr="00974B29" w:rsidRDefault="00AA3C8F" w:rsidP="00AA3C8F">
            <w:pPr>
              <w:spacing w:before="0" w:after="0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TPRL (cm)</w:t>
            </w:r>
          </w:p>
        </w:tc>
      </w:tr>
      <w:tr w:rsidR="00974B29" w:rsidRPr="00974B29" w14:paraId="4D48AC76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1E989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TMRL (cm)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0C75" w14:textId="77777777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0.34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9642" w14:textId="5A13CA5B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2CD5" w14:textId="27884671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1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.00 </w:t>
            </w: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***</w:t>
            </w:r>
          </w:p>
        </w:tc>
      </w:tr>
      <w:tr w:rsidR="00974B29" w:rsidRPr="00974B29" w14:paraId="0D0590EB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D16D6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TPRL (cm)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20621" w14:textId="77777777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1F986" w14:textId="3EE978DF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1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.00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E8C34" w14:textId="4446F154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</w:p>
        </w:tc>
      </w:tr>
      <w:tr w:rsidR="00974B29" w:rsidRPr="00974B29" w14:paraId="065FE9EC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53BAC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Seed number per plant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F0714" w14:textId="1085841E" w:rsidR="00AA3C8F" w:rsidRPr="00974B29" w:rsidRDefault="00F32A3B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0.78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F830E" w14:textId="7FAA03D8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35C13" w14:textId="77C33AD1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0.3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>0</w:t>
            </w:r>
          </w:p>
        </w:tc>
      </w:tr>
      <w:tr w:rsidR="00974B29" w:rsidRPr="00974B29" w14:paraId="1C71B1DD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DABDF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Root–FW (g)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75923" w14:textId="77777777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3665D" w14:textId="35763666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0.79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**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ABEAC" w14:textId="01F9A557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0.78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**</w:t>
            </w:r>
          </w:p>
        </w:tc>
      </w:tr>
      <w:tr w:rsidR="00974B29" w:rsidRPr="00974B29" w14:paraId="55A6236F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13BE8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Root–DW (g)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41E35" w14:textId="77777777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79273" w14:textId="1939A6AC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 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0.84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***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A0C49" w14:textId="5C403D9B" w:rsidR="00AA3C8F" w:rsidRPr="00974B29" w:rsidRDefault="00AA3C8F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0.83</w:t>
            </w:r>
            <w:r w:rsidR="00F87710"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***</w:t>
            </w:r>
          </w:p>
        </w:tc>
      </w:tr>
      <w:tr w:rsidR="00974B29" w:rsidRPr="00974B29" w14:paraId="134CD6D4" w14:textId="77777777" w:rsidTr="00F32A3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A4E23" w14:textId="77777777" w:rsidR="00AA3C8F" w:rsidRPr="00974B29" w:rsidRDefault="00AA3C8F" w:rsidP="001C3A7D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</w:pPr>
            <w:bookmarkStart w:id="1" w:name="_Hlk525479308"/>
            <w:r w:rsidRPr="00974B29">
              <w:rPr>
                <w:rFonts w:ascii="Helvetica" w:eastAsia="Times New Roman" w:hAnsi="Helvetica" w:cs="Helvetica"/>
                <w:b/>
                <w:bCs/>
                <w:sz w:val="16"/>
                <w:szCs w:val="16"/>
              </w:rPr>
              <w:t>Non–soaker index</w:t>
            </w:r>
            <w:bookmarkEnd w:id="1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4755F" w14:textId="05CDB142" w:rsidR="00AA3C8F" w:rsidRPr="00974B29" w:rsidRDefault="00F87710" w:rsidP="00F32A3B">
            <w:pPr>
              <w:spacing w:before="0" w:after="0" w:line="480" w:lineRule="auto"/>
              <w:jc w:val="center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>(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-0.</w:t>
            </w:r>
            <w:r w:rsidR="00F11089" w:rsidRPr="00974B29">
              <w:rPr>
                <w:rFonts w:ascii="Helvetica" w:eastAsia="Times New Roman" w:hAnsi="Helvetica" w:cs="Helvetica"/>
                <w:sz w:val="16"/>
                <w:szCs w:val="16"/>
              </w:rPr>
              <w:t>63)</w:t>
            </w: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F11089" w:rsidRPr="00974B29">
              <w:rPr>
                <w:rFonts w:ascii="Helvetica" w:eastAsia="Times New Roman" w:hAnsi="Helvetica" w:cs="Helvetica"/>
                <w:sz w:val="16"/>
                <w:szCs w:val="16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7A37D" w14:textId="19819983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(-0.26)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7D46A" w14:textId="3CEE8695" w:rsidR="00AA3C8F" w:rsidRPr="00974B29" w:rsidRDefault="00F32A3B" w:rsidP="00F32A3B">
            <w:pPr>
              <w:spacing w:before="0" w:after="0" w:line="480" w:lineRule="auto"/>
              <w:rPr>
                <w:rFonts w:ascii="Helvetica" w:eastAsia="Times New Roman" w:hAnsi="Helvetica" w:cs="Helvetica"/>
                <w:sz w:val="16"/>
                <w:szCs w:val="16"/>
              </w:rPr>
            </w:pPr>
            <w:r w:rsidRPr="00974B29">
              <w:rPr>
                <w:rFonts w:ascii="Helvetica" w:eastAsia="Times New Roman" w:hAnsi="Helvetica" w:cs="Helvetica"/>
                <w:sz w:val="16"/>
                <w:szCs w:val="16"/>
              </w:rPr>
              <w:t xml:space="preserve"> </w:t>
            </w:r>
            <w:r w:rsidR="00AA3C8F" w:rsidRPr="00974B29">
              <w:rPr>
                <w:rFonts w:ascii="Helvetica" w:eastAsia="Times New Roman" w:hAnsi="Helvetica" w:cs="Helvetica"/>
                <w:sz w:val="16"/>
                <w:szCs w:val="16"/>
              </w:rPr>
              <w:t>(-0.25)</w:t>
            </w:r>
          </w:p>
        </w:tc>
      </w:tr>
    </w:tbl>
    <w:p w14:paraId="21073ED3" w14:textId="2DF1B7B7" w:rsidR="005551AB" w:rsidRDefault="00D301F7" w:rsidP="005551AB">
      <w:pPr>
        <w:tabs>
          <w:tab w:val="left" w:pos="1973"/>
        </w:tabs>
        <w:ind w:left="1872" w:right="1872"/>
        <w:jc w:val="both"/>
        <w:rPr>
          <w:rFonts w:cs="Times New Roman"/>
          <w:szCs w:val="24"/>
        </w:rPr>
      </w:pPr>
      <w:r w:rsidRPr="00974B29">
        <w:rPr>
          <w:rFonts w:cs="Times New Roman"/>
          <w:szCs w:val="24"/>
        </w:rPr>
        <w:t xml:space="preserve">TMRL: </w:t>
      </w:r>
      <w:r w:rsidR="00CE788E" w:rsidRPr="00974B29">
        <w:rPr>
          <w:rFonts w:cs="Times New Roman"/>
          <w:szCs w:val="24"/>
        </w:rPr>
        <w:t>total mycorrhizal root length</w:t>
      </w:r>
      <w:r w:rsidRPr="00974B29">
        <w:rPr>
          <w:rFonts w:cs="Times New Roman"/>
          <w:szCs w:val="24"/>
        </w:rPr>
        <w:t xml:space="preserve">, TPRL: </w:t>
      </w:r>
      <w:r w:rsidR="00CE788E" w:rsidRPr="00974B29">
        <w:rPr>
          <w:rFonts w:cs="Times New Roman"/>
          <w:szCs w:val="24"/>
        </w:rPr>
        <w:t>total plant root length</w:t>
      </w:r>
      <w:r w:rsidRPr="00974B29">
        <w:rPr>
          <w:rFonts w:cs="Times New Roman"/>
          <w:szCs w:val="24"/>
        </w:rPr>
        <w:t xml:space="preserve">, </w:t>
      </w:r>
      <w:r w:rsidRPr="00974B29">
        <w:rPr>
          <w:rFonts w:cs="Times New Roman"/>
          <w:iCs/>
          <w:szCs w:val="24"/>
        </w:rPr>
        <w:t>DW: dry weight and FW: fresh weight.</w:t>
      </w:r>
      <w:r w:rsidR="00E37F1B" w:rsidRPr="00974B29">
        <w:rPr>
          <w:rFonts w:cs="Times New Roman"/>
          <w:szCs w:val="24"/>
        </w:rPr>
        <w:t xml:space="preserve"> Significant (</w:t>
      </w:r>
      <w:r w:rsidR="00E37F1B" w:rsidRPr="00974B29">
        <w:rPr>
          <w:rFonts w:cs="Times New Roman"/>
          <w:iCs/>
          <w:szCs w:val="24"/>
        </w:rPr>
        <w:t>* (p &lt; 0.05), ** (p &lt; 0.01) and *** (p &lt; 0.001)</w:t>
      </w:r>
      <w:r w:rsidR="00E37F1B" w:rsidRPr="00974B29">
        <w:rPr>
          <w:rFonts w:cs="Times New Roman"/>
          <w:szCs w:val="24"/>
        </w:rPr>
        <w:t>)</w:t>
      </w:r>
      <w:r w:rsidR="00315835" w:rsidRPr="00974B29">
        <w:rPr>
          <w:rFonts w:cs="Times New Roman"/>
          <w:szCs w:val="24"/>
        </w:rPr>
        <w:t>.</w:t>
      </w:r>
    </w:p>
    <w:p w14:paraId="4BB04FC0" w14:textId="500F2EE7" w:rsidR="00102251" w:rsidRPr="00974B29" w:rsidRDefault="00102251" w:rsidP="005551AB">
      <w:pPr>
        <w:ind w:right="4608"/>
        <w:jc w:val="both"/>
        <w:rPr>
          <w:rFonts w:cs="Times New Roman"/>
          <w:szCs w:val="24"/>
        </w:rPr>
      </w:pPr>
    </w:p>
    <w:sectPr w:rsidR="00102251" w:rsidRPr="00974B29" w:rsidSect="005551AB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8" w:right="1282" w:bottom="1138" w:left="118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D0D01" w14:textId="77777777" w:rsidR="00391F46" w:rsidRDefault="00391F46" w:rsidP="00117666">
      <w:pPr>
        <w:spacing w:after="0"/>
      </w:pPr>
      <w:r>
        <w:separator/>
      </w:r>
    </w:p>
  </w:endnote>
  <w:endnote w:type="continuationSeparator" w:id="0">
    <w:p w14:paraId="47F963B9" w14:textId="77777777" w:rsidR="00391F46" w:rsidRDefault="00391F46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A253B" w14:textId="77777777" w:rsidR="00D7489A" w:rsidRPr="00577C4C" w:rsidRDefault="00D7489A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1C174" wp14:editId="27B75AD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0B11E9" w14:textId="77777777" w:rsidR="00D7489A" w:rsidRPr="00577C4C" w:rsidRDefault="00D7489A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C02D5A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91C1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0F0B11E9" w14:textId="77777777" w:rsidR="00D7489A" w:rsidRPr="00577C4C" w:rsidRDefault="00D7489A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C02D5A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8096F" w14:textId="77777777" w:rsidR="00D7489A" w:rsidRPr="00577C4C" w:rsidRDefault="00D7489A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25439F" wp14:editId="70A0103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C42247" w14:textId="77777777" w:rsidR="00D7489A" w:rsidRPr="00577C4C" w:rsidRDefault="00D7489A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5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25439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38C42247" w14:textId="77777777" w:rsidR="00D7489A" w:rsidRPr="00577C4C" w:rsidRDefault="00D7489A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5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3171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5A80F1" w14:textId="77777777" w:rsidR="00D7489A" w:rsidRDefault="00D748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D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116E40" w14:textId="77777777" w:rsidR="00D7489A" w:rsidRDefault="00D748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0DB98" w14:textId="77777777" w:rsidR="00391F46" w:rsidRDefault="00391F46" w:rsidP="00117666">
      <w:pPr>
        <w:spacing w:after="0"/>
      </w:pPr>
      <w:r>
        <w:separator/>
      </w:r>
    </w:p>
  </w:footnote>
  <w:footnote w:type="continuationSeparator" w:id="0">
    <w:p w14:paraId="74DBE0BC" w14:textId="77777777" w:rsidR="00391F46" w:rsidRDefault="00391F46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6823" w14:textId="77777777" w:rsidR="00D7489A" w:rsidRPr="009151AA" w:rsidRDefault="00F27123">
    <w:pPr>
      <w:rPr>
        <w:rFonts w:cs="Times New Roman"/>
      </w:rPr>
    </w:pPr>
    <w:r w:rsidRPr="005A1D84">
      <w:rPr>
        <w:b/>
        <w:noProof/>
        <w:color w:val="A6A6A6" w:themeColor="background1" w:themeShade="A6"/>
      </w:rPr>
      <w:drawing>
        <wp:inline distT="0" distB="0" distL="0" distR="0" wp14:anchorId="19EDC117" wp14:editId="51154F58">
          <wp:extent cx="1382534" cy="497091"/>
          <wp:effectExtent l="0" t="0" r="0" b="0"/>
          <wp:docPr id="11" name="Picture 11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489A" w:rsidRPr="009151AA">
      <w:rPr>
        <w:rFonts w:cs="Times New Roman"/>
      </w:rPr>
      <w:ptab w:relativeTo="margin" w:alignment="center" w:leader="none"/>
    </w:r>
    <w:r w:rsidR="00D7489A" w:rsidRPr="009151AA">
      <w:rPr>
        <w:rFonts w:cs="Times New Roman"/>
      </w:rPr>
      <w:ptab w:relativeTo="margin" w:alignment="right" w:leader="none"/>
    </w:r>
    <w:r w:rsidR="00D7489A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F4447" w14:textId="77777777" w:rsidR="00D7489A" w:rsidRDefault="00D7489A" w:rsidP="0093429D">
    <w:r w:rsidRPr="005A1D84">
      <w:rPr>
        <w:b/>
        <w:noProof/>
        <w:color w:val="A6A6A6" w:themeColor="background1" w:themeShade="A6"/>
      </w:rPr>
      <w:drawing>
        <wp:inline distT="0" distB="0" distL="0" distR="0" wp14:anchorId="479AE592" wp14:editId="1C65F8EB">
          <wp:extent cx="1382534" cy="497091"/>
          <wp:effectExtent l="0" t="0" r="0" b="0"/>
          <wp:docPr id="12" name="Picture 12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75"/>
    <w:rsid w:val="000026AC"/>
    <w:rsid w:val="0001436A"/>
    <w:rsid w:val="00016286"/>
    <w:rsid w:val="00021C61"/>
    <w:rsid w:val="00034304"/>
    <w:rsid w:val="00035434"/>
    <w:rsid w:val="00036BE6"/>
    <w:rsid w:val="00040358"/>
    <w:rsid w:val="00040D89"/>
    <w:rsid w:val="000439C8"/>
    <w:rsid w:val="00052A14"/>
    <w:rsid w:val="0005543E"/>
    <w:rsid w:val="00071FB3"/>
    <w:rsid w:val="00077D53"/>
    <w:rsid w:val="000B7D61"/>
    <w:rsid w:val="000C27EC"/>
    <w:rsid w:val="000C289D"/>
    <w:rsid w:val="000C48CA"/>
    <w:rsid w:val="000C597A"/>
    <w:rsid w:val="000C5DE3"/>
    <w:rsid w:val="000E1884"/>
    <w:rsid w:val="000E26DC"/>
    <w:rsid w:val="000F03BC"/>
    <w:rsid w:val="000F37DD"/>
    <w:rsid w:val="000F4848"/>
    <w:rsid w:val="000F5363"/>
    <w:rsid w:val="000F67D2"/>
    <w:rsid w:val="00102251"/>
    <w:rsid w:val="00104661"/>
    <w:rsid w:val="00105C4B"/>
    <w:rsid w:val="00105FD9"/>
    <w:rsid w:val="00106C43"/>
    <w:rsid w:val="00106F4F"/>
    <w:rsid w:val="00117666"/>
    <w:rsid w:val="00122D3B"/>
    <w:rsid w:val="00134E17"/>
    <w:rsid w:val="001549D3"/>
    <w:rsid w:val="00160065"/>
    <w:rsid w:val="00162DEC"/>
    <w:rsid w:val="001715D7"/>
    <w:rsid w:val="00174457"/>
    <w:rsid w:val="001769C1"/>
    <w:rsid w:val="00177D84"/>
    <w:rsid w:val="00184958"/>
    <w:rsid w:val="0018684A"/>
    <w:rsid w:val="00192F56"/>
    <w:rsid w:val="001A7BBF"/>
    <w:rsid w:val="001C2202"/>
    <w:rsid w:val="001C3A7D"/>
    <w:rsid w:val="001D217A"/>
    <w:rsid w:val="001D5100"/>
    <w:rsid w:val="001E4AF9"/>
    <w:rsid w:val="001F2718"/>
    <w:rsid w:val="001F62FF"/>
    <w:rsid w:val="001F65C1"/>
    <w:rsid w:val="001F6ED6"/>
    <w:rsid w:val="001F7A51"/>
    <w:rsid w:val="001F7A60"/>
    <w:rsid w:val="002006F7"/>
    <w:rsid w:val="002163CA"/>
    <w:rsid w:val="0022230D"/>
    <w:rsid w:val="002252D3"/>
    <w:rsid w:val="00226246"/>
    <w:rsid w:val="0023656A"/>
    <w:rsid w:val="00236A99"/>
    <w:rsid w:val="00244DD9"/>
    <w:rsid w:val="0025225A"/>
    <w:rsid w:val="002529AB"/>
    <w:rsid w:val="00255107"/>
    <w:rsid w:val="00264629"/>
    <w:rsid w:val="00265665"/>
    <w:rsid w:val="00267D18"/>
    <w:rsid w:val="00270B3D"/>
    <w:rsid w:val="002746B4"/>
    <w:rsid w:val="0027779D"/>
    <w:rsid w:val="00280747"/>
    <w:rsid w:val="002868E2"/>
    <w:rsid w:val="002869C3"/>
    <w:rsid w:val="002936E4"/>
    <w:rsid w:val="00293A2B"/>
    <w:rsid w:val="00293C83"/>
    <w:rsid w:val="002A0EE8"/>
    <w:rsid w:val="002A4BF3"/>
    <w:rsid w:val="002B4A57"/>
    <w:rsid w:val="002B7F3A"/>
    <w:rsid w:val="002C74CA"/>
    <w:rsid w:val="002D3D0B"/>
    <w:rsid w:val="002F0AAE"/>
    <w:rsid w:val="002F5B60"/>
    <w:rsid w:val="0030323A"/>
    <w:rsid w:val="0030668C"/>
    <w:rsid w:val="00315835"/>
    <w:rsid w:val="0032375C"/>
    <w:rsid w:val="003303BF"/>
    <w:rsid w:val="00332D79"/>
    <w:rsid w:val="003362CA"/>
    <w:rsid w:val="003544FB"/>
    <w:rsid w:val="00355D25"/>
    <w:rsid w:val="00364F8A"/>
    <w:rsid w:val="0036590B"/>
    <w:rsid w:val="00376765"/>
    <w:rsid w:val="003862F1"/>
    <w:rsid w:val="00390F00"/>
    <w:rsid w:val="00391F46"/>
    <w:rsid w:val="003958F3"/>
    <w:rsid w:val="00397147"/>
    <w:rsid w:val="003A5688"/>
    <w:rsid w:val="003B0997"/>
    <w:rsid w:val="003B2772"/>
    <w:rsid w:val="003C1B5A"/>
    <w:rsid w:val="003C5BA2"/>
    <w:rsid w:val="003D2F2D"/>
    <w:rsid w:val="003D403B"/>
    <w:rsid w:val="003D56C2"/>
    <w:rsid w:val="003D5AF4"/>
    <w:rsid w:val="003E4647"/>
    <w:rsid w:val="003E4AFF"/>
    <w:rsid w:val="003F7CAA"/>
    <w:rsid w:val="00401590"/>
    <w:rsid w:val="00402E6F"/>
    <w:rsid w:val="00405D08"/>
    <w:rsid w:val="00405F73"/>
    <w:rsid w:val="0041205A"/>
    <w:rsid w:val="004179A1"/>
    <w:rsid w:val="00435E72"/>
    <w:rsid w:val="00447801"/>
    <w:rsid w:val="00447BC0"/>
    <w:rsid w:val="0045166E"/>
    <w:rsid w:val="00452E9C"/>
    <w:rsid w:val="0045391F"/>
    <w:rsid w:val="00454788"/>
    <w:rsid w:val="004714D4"/>
    <w:rsid w:val="004735C8"/>
    <w:rsid w:val="00475F0F"/>
    <w:rsid w:val="004834C1"/>
    <w:rsid w:val="004913A6"/>
    <w:rsid w:val="00491EE1"/>
    <w:rsid w:val="004961FF"/>
    <w:rsid w:val="004A1B69"/>
    <w:rsid w:val="004B4480"/>
    <w:rsid w:val="004B6B15"/>
    <w:rsid w:val="004D03CE"/>
    <w:rsid w:val="004D7061"/>
    <w:rsid w:val="004E67E0"/>
    <w:rsid w:val="004F1C51"/>
    <w:rsid w:val="004F2C5F"/>
    <w:rsid w:val="004F5352"/>
    <w:rsid w:val="00505C25"/>
    <w:rsid w:val="00506E20"/>
    <w:rsid w:val="00507BAC"/>
    <w:rsid w:val="00513D63"/>
    <w:rsid w:val="00517A89"/>
    <w:rsid w:val="00524B3F"/>
    <w:rsid w:val="005250F2"/>
    <w:rsid w:val="00527A29"/>
    <w:rsid w:val="00530205"/>
    <w:rsid w:val="00532ACA"/>
    <w:rsid w:val="00532DBB"/>
    <w:rsid w:val="005369D2"/>
    <w:rsid w:val="00541C1C"/>
    <w:rsid w:val="00545958"/>
    <w:rsid w:val="005551AB"/>
    <w:rsid w:val="0057500B"/>
    <w:rsid w:val="00575143"/>
    <w:rsid w:val="005818F4"/>
    <w:rsid w:val="00582115"/>
    <w:rsid w:val="00582AE8"/>
    <w:rsid w:val="005916B8"/>
    <w:rsid w:val="0059372A"/>
    <w:rsid w:val="00593EEA"/>
    <w:rsid w:val="00596396"/>
    <w:rsid w:val="005A4D77"/>
    <w:rsid w:val="005A5EEE"/>
    <w:rsid w:val="005B4CE1"/>
    <w:rsid w:val="005B6412"/>
    <w:rsid w:val="005C0651"/>
    <w:rsid w:val="005C2CCA"/>
    <w:rsid w:val="005F4AE5"/>
    <w:rsid w:val="005F4EC3"/>
    <w:rsid w:val="005F5904"/>
    <w:rsid w:val="00600DB8"/>
    <w:rsid w:val="00601599"/>
    <w:rsid w:val="00601F43"/>
    <w:rsid w:val="00604648"/>
    <w:rsid w:val="00607461"/>
    <w:rsid w:val="00611271"/>
    <w:rsid w:val="006228F1"/>
    <w:rsid w:val="00622E63"/>
    <w:rsid w:val="006247BF"/>
    <w:rsid w:val="00625DB0"/>
    <w:rsid w:val="0062706A"/>
    <w:rsid w:val="0063616C"/>
    <w:rsid w:val="006375C7"/>
    <w:rsid w:val="00641600"/>
    <w:rsid w:val="00654E8F"/>
    <w:rsid w:val="00656612"/>
    <w:rsid w:val="00660D05"/>
    <w:rsid w:val="00661B63"/>
    <w:rsid w:val="006820B1"/>
    <w:rsid w:val="0069246A"/>
    <w:rsid w:val="006928A8"/>
    <w:rsid w:val="006A24B3"/>
    <w:rsid w:val="006A3CD6"/>
    <w:rsid w:val="006B7D14"/>
    <w:rsid w:val="006B7DF8"/>
    <w:rsid w:val="006C285D"/>
    <w:rsid w:val="006C322C"/>
    <w:rsid w:val="006D4D79"/>
    <w:rsid w:val="006D5B27"/>
    <w:rsid w:val="006F569A"/>
    <w:rsid w:val="006F6A49"/>
    <w:rsid w:val="00701727"/>
    <w:rsid w:val="0070566C"/>
    <w:rsid w:val="007142CA"/>
    <w:rsid w:val="00714C50"/>
    <w:rsid w:val="00716340"/>
    <w:rsid w:val="00725A7D"/>
    <w:rsid w:val="007269C3"/>
    <w:rsid w:val="007303F1"/>
    <w:rsid w:val="00736167"/>
    <w:rsid w:val="007420E0"/>
    <w:rsid w:val="007501BE"/>
    <w:rsid w:val="00750CE0"/>
    <w:rsid w:val="0078794D"/>
    <w:rsid w:val="00790BB3"/>
    <w:rsid w:val="007A3322"/>
    <w:rsid w:val="007A63A1"/>
    <w:rsid w:val="007A69F6"/>
    <w:rsid w:val="007A733D"/>
    <w:rsid w:val="007B64BF"/>
    <w:rsid w:val="007B6AFA"/>
    <w:rsid w:val="007C206C"/>
    <w:rsid w:val="007D3445"/>
    <w:rsid w:val="007D4392"/>
    <w:rsid w:val="007D79F3"/>
    <w:rsid w:val="007D7B91"/>
    <w:rsid w:val="007E08A2"/>
    <w:rsid w:val="007E3CBC"/>
    <w:rsid w:val="007F48C6"/>
    <w:rsid w:val="00807F6D"/>
    <w:rsid w:val="008118E2"/>
    <w:rsid w:val="0081290A"/>
    <w:rsid w:val="00813F38"/>
    <w:rsid w:val="00817DD6"/>
    <w:rsid w:val="00830C91"/>
    <w:rsid w:val="00836ECC"/>
    <w:rsid w:val="00840876"/>
    <w:rsid w:val="00845986"/>
    <w:rsid w:val="008546EC"/>
    <w:rsid w:val="00860A2A"/>
    <w:rsid w:val="00864761"/>
    <w:rsid w:val="00867B33"/>
    <w:rsid w:val="008702D8"/>
    <w:rsid w:val="0087231A"/>
    <w:rsid w:val="00885156"/>
    <w:rsid w:val="0089597D"/>
    <w:rsid w:val="008A00AC"/>
    <w:rsid w:val="008A4B8A"/>
    <w:rsid w:val="008C76E4"/>
    <w:rsid w:val="008F3F40"/>
    <w:rsid w:val="0090083F"/>
    <w:rsid w:val="00904291"/>
    <w:rsid w:val="00904A36"/>
    <w:rsid w:val="00907C79"/>
    <w:rsid w:val="009124C8"/>
    <w:rsid w:val="009140B7"/>
    <w:rsid w:val="009151AA"/>
    <w:rsid w:val="009160F3"/>
    <w:rsid w:val="0092402A"/>
    <w:rsid w:val="009250A8"/>
    <w:rsid w:val="00934100"/>
    <w:rsid w:val="0093429D"/>
    <w:rsid w:val="00936E53"/>
    <w:rsid w:val="00942BAB"/>
    <w:rsid w:val="00943573"/>
    <w:rsid w:val="009649D3"/>
    <w:rsid w:val="009704C1"/>
    <w:rsid w:val="00970F7D"/>
    <w:rsid w:val="00974B29"/>
    <w:rsid w:val="00974E5E"/>
    <w:rsid w:val="00994A3D"/>
    <w:rsid w:val="009A4B72"/>
    <w:rsid w:val="009A5779"/>
    <w:rsid w:val="009B1EBC"/>
    <w:rsid w:val="009B429C"/>
    <w:rsid w:val="009C2B12"/>
    <w:rsid w:val="009D0C4E"/>
    <w:rsid w:val="009D129E"/>
    <w:rsid w:val="009E178D"/>
    <w:rsid w:val="009F6871"/>
    <w:rsid w:val="009F7AB0"/>
    <w:rsid w:val="00A07228"/>
    <w:rsid w:val="00A10D1A"/>
    <w:rsid w:val="00A174D9"/>
    <w:rsid w:val="00A33D6B"/>
    <w:rsid w:val="00A507EC"/>
    <w:rsid w:val="00A5289F"/>
    <w:rsid w:val="00A54F46"/>
    <w:rsid w:val="00A63BD6"/>
    <w:rsid w:val="00A73E12"/>
    <w:rsid w:val="00A813C4"/>
    <w:rsid w:val="00A87488"/>
    <w:rsid w:val="00A975EA"/>
    <w:rsid w:val="00AA3C8F"/>
    <w:rsid w:val="00AA4F8A"/>
    <w:rsid w:val="00AA797E"/>
    <w:rsid w:val="00AB6715"/>
    <w:rsid w:val="00AC5A29"/>
    <w:rsid w:val="00AD5A7B"/>
    <w:rsid w:val="00AF3E4E"/>
    <w:rsid w:val="00B052D4"/>
    <w:rsid w:val="00B069B0"/>
    <w:rsid w:val="00B1671E"/>
    <w:rsid w:val="00B221BC"/>
    <w:rsid w:val="00B2292F"/>
    <w:rsid w:val="00B22A93"/>
    <w:rsid w:val="00B25EB8"/>
    <w:rsid w:val="00B300A9"/>
    <w:rsid w:val="00B30CF5"/>
    <w:rsid w:val="00B37F4D"/>
    <w:rsid w:val="00B407F4"/>
    <w:rsid w:val="00B4279F"/>
    <w:rsid w:val="00B47AA4"/>
    <w:rsid w:val="00B509D7"/>
    <w:rsid w:val="00B519D6"/>
    <w:rsid w:val="00B606AF"/>
    <w:rsid w:val="00B704CB"/>
    <w:rsid w:val="00B74456"/>
    <w:rsid w:val="00BB1E90"/>
    <w:rsid w:val="00C020E7"/>
    <w:rsid w:val="00C02D5A"/>
    <w:rsid w:val="00C053FF"/>
    <w:rsid w:val="00C11297"/>
    <w:rsid w:val="00C14529"/>
    <w:rsid w:val="00C17550"/>
    <w:rsid w:val="00C26EB3"/>
    <w:rsid w:val="00C270B3"/>
    <w:rsid w:val="00C36900"/>
    <w:rsid w:val="00C40BDC"/>
    <w:rsid w:val="00C43BC2"/>
    <w:rsid w:val="00C5066D"/>
    <w:rsid w:val="00C52A7B"/>
    <w:rsid w:val="00C56BAF"/>
    <w:rsid w:val="00C56CC8"/>
    <w:rsid w:val="00C61561"/>
    <w:rsid w:val="00C6264E"/>
    <w:rsid w:val="00C679AA"/>
    <w:rsid w:val="00C71374"/>
    <w:rsid w:val="00C75972"/>
    <w:rsid w:val="00C80935"/>
    <w:rsid w:val="00C82BC2"/>
    <w:rsid w:val="00C83AA2"/>
    <w:rsid w:val="00C91387"/>
    <w:rsid w:val="00CA0F6D"/>
    <w:rsid w:val="00CA1668"/>
    <w:rsid w:val="00CA70AC"/>
    <w:rsid w:val="00CA780A"/>
    <w:rsid w:val="00CC331B"/>
    <w:rsid w:val="00CC5B12"/>
    <w:rsid w:val="00CC6C40"/>
    <w:rsid w:val="00CC7275"/>
    <w:rsid w:val="00CD066B"/>
    <w:rsid w:val="00CD7C0A"/>
    <w:rsid w:val="00CE1A92"/>
    <w:rsid w:val="00CE4FEE"/>
    <w:rsid w:val="00CE5A04"/>
    <w:rsid w:val="00CE729A"/>
    <w:rsid w:val="00CE788E"/>
    <w:rsid w:val="00CF18ED"/>
    <w:rsid w:val="00CF23D1"/>
    <w:rsid w:val="00CF2FB4"/>
    <w:rsid w:val="00CF5A4A"/>
    <w:rsid w:val="00CF5E60"/>
    <w:rsid w:val="00CF7308"/>
    <w:rsid w:val="00D0505E"/>
    <w:rsid w:val="00D22E4F"/>
    <w:rsid w:val="00D22E75"/>
    <w:rsid w:val="00D25ADA"/>
    <w:rsid w:val="00D301F7"/>
    <w:rsid w:val="00D4167C"/>
    <w:rsid w:val="00D4275C"/>
    <w:rsid w:val="00D4300C"/>
    <w:rsid w:val="00D44634"/>
    <w:rsid w:val="00D62664"/>
    <w:rsid w:val="00D72F10"/>
    <w:rsid w:val="00D73755"/>
    <w:rsid w:val="00D7489A"/>
    <w:rsid w:val="00D8280A"/>
    <w:rsid w:val="00D86006"/>
    <w:rsid w:val="00D92986"/>
    <w:rsid w:val="00D933D2"/>
    <w:rsid w:val="00DA1CC9"/>
    <w:rsid w:val="00DA23A7"/>
    <w:rsid w:val="00DA32A8"/>
    <w:rsid w:val="00DA77F9"/>
    <w:rsid w:val="00DB4111"/>
    <w:rsid w:val="00DB563E"/>
    <w:rsid w:val="00DB59C3"/>
    <w:rsid w:val="00DB607B"/>
    <w:rsid w:val="00DC259A"/>
    <w:rsid w:val="00DE23E8"/>
    <w:rsid w:val="00DF2B13"/>
    <w:rsid w:val="00DF6133"/>
    <w:rsid w:val="00DF67C9"/>
    <w:rsid w:val="00E03077"/>
    <w:rsid w:val="00E10028"/>
    <w:rsid w:val="00E1393B"/>
    <w:rsid w:val="00E13D6C"/>
    <w:rsid w:val="00E141C6"/>
    <w:rsid w:val="00E15BF9"/>
    <w:rsid w:val="00E2582C"/>
    <w:rsid w:val="00E311FC"/>
    <w:rsid w:val="00E31AD2"/>
    <w:rsid w:val="00E33AA3"/>
    <w:rsid w:val="00E37686"/>
    <w:rsid w:val="00E37F1B"/>
    <w:rsid w:val="00E52377"/>
    <w:rsid w:val="00E561C4"/>
    <w:rsid w:val="00E56AC0"/>
    <w:rsid w:val="00E572C1"/>
    <w:rsid w:val="00E64E17"/>
    <w:rsid w:val="00E6783D"/>
    <w:rsid w:val="00E70206"/>
    <w:rsid w:val="00E7604E"/>
    <w:rsid w:val="00E76AFC"/>
    <w:rsid w:val="00E76DA0"/>
    <w:rsid w:val="00E866C9"/>
    <w:rsid w:val="00E87C51"/>
    <w:rsid w:val="00E87FF0"/>
    <w:rsid w:val="00E90107"/>
    <w:rsid w:val="00E90BF5"/>
    <w:rsid w:val="00E90DAD"/>
    <w:rsid w:val="00E91C94"/>
    <w:rsid w:val="00E93344"/>
    <w:rsid w:val="00E95CE0"/>
    <w:rsid w:val="00E96766"/>
    <w:rsid w:val="00EA3033"/>
    <w:rsid w:val="00EA3D3C"/>
    <w:rsid w:val="00EB7D17"/>
    <w:rsid w:val="00EC142D"/>
    <w:rsid w:val="00EC1739"/>
    <w:rsid w:val="00EC1870"/>
    <w:rsid w:val="00EC2AD8"/>
    <w:rsid w:val="00ED0DFD"/>
    <w:rsid w:val="00ED7670"/>
    <w:rsid w:val="00EE1688"/>
    <w:rsid w:val="00EE6761"/>
    <w:rsid w:val="00EF72CE"/>
    <w:rsid w:val="00F05967"/>
    <w:rsid w:val="00F06B41"/>
    <w:rsid w:val="00F11089"/>
    <w:rsid w:val="00F15851"/>
    <w:rsid w:val="00F27123"/>
    <w:rsid w:val="00F32A3B"/>
    <w:rsid w:val="00F32AE7"/>
    <w:rsid w:val="00F46900"/>
    <w:rsid w:val="00F50134"/>
    <w:rsid w:val="00F50B1F"/>
    <w:rsid w:val="00F521EF"/>
    <w:rsid w:val="00F5348E"/>
    <w:rsid w:val="00F61D89"/>
    <w:rsid w:val="00F7720E"/>
    <w:rsid w:val="00F8076E"/>
    <w:rsid w:val="00F84D16"/>
    <w:rsid w:val="00F85069"/>
    <w:rsid w:val="00F87710"/>
    <w:rsid w:val="00F87BF9"/>
    <w:rsid w:val="00F909BB"/>
    <w:rsid w:val="00F93895"/>
    <w:rsid w:val="00F96690"/>
    <w:rsid w:val="00FB2DEA"/>
    <w:rsid w:val="00FC6DFE"/>
    <w:rsid w:val="00FC716E"/>
    <w:rsid w:val="00FE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01443"/>
  <w15:docId w15:val="{71666FD8-0D8B-4ED9-A253-AC323827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AB6715"/>
    <w:pPr>
      <w:spacing w:after="0" w:line="240" w:lineRule="auto"/>
    </w:pPr>
    <w:rPr>
      <w:rFonts w:asciiTheme="majorHAnsi" w:hAnsiTheme="maj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39"/>
    <w:rsid w:val="000C5DE3"/>
    <w:pPr>
      <w:spacing w:after="0" w:line="240" w:lineRule="auto"/>
    </w:pPr>
    <w:rPr>
      <w:rFonts w:asciiTheme="majorHAnsi" w:hAnsiTheme="maj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F65C1"/>
    <w:pPr>
      <w:spacing w:after="0" w:line="240" w:lineRule="auto"/>
    </w:pPr>
    <w:rPr>
      <w:rFonts w:asciiTheme="majorHAnsi" w:hAnsiTheme="maj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1_Frontiers_Word_Templates.zip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umentId xmlns="28de4f29-e3d9-478e-b05a-16a8ff0eb393">Table 1.DOCX</DocumentId>
    <StageName xmlns="28de4f29-e3d9-478e-b05a-16a8ff0eb393" xsi:nil="true"/>
    <IsDeleted xmlns="28de4f29-e3d9-478e-b05a-16a8ff0eb393">false</IsDeleted>
    <FileFormat xmlns="28de4f29-e3d9-478e-b05a-16a8ff0eb393">DOCX</FileFormat>
    <TitleName xmlns="28de4f29-e3d9-478e-b05a-16a8ff0eb393">Table 1.DOCX</TitleName>
    <DocumentType xmlns="28de4f29-e3d9-478e-b05a-16a8ff0eb393">Table</DocumentType>
    <Checked_x0020_Out_x0020_To xmlns="28de4f29-e3d9-478e-b05a-16a8ff0eb393">
      <UserInfo>
        <DisplayName/>
        <AccountId xsi:nil="true"/>
        <AccountType/>
      </UserInfo>
    </Checked_x0020_Out_x0020_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304DEAE09B24DA68D64CBB702879E" ma:contentTypeVersion="7" ma:contentTypeDescription="Create a new document." ma:contentTypeScope="" ma:versionID="56f4917bd8fe5572caa8ce3e64525f08">
  <xsd:schema xmlns:xsd="http://www.w3.org/2001/XMLSchema" xmlns:p="http://schemas.microsoft.com/office/2006/metadata/properties" xmlns:ns2="28de4f29-e3d9-478e-b05a-16a8ff0eb393" targetNamespace="http://schemas.microsoft.com/office/2006/metadata/properties" ma:root="true" ma:fieldsID="90fc53ae50983f9ac236714ed868e368" ns2:_="">
    <xsd:import namespace="28de4f29-e3d9-478e-b05a-16a8ff0eb393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FileFormat" minOccurs="0"/>
                <xsd:element ref="ns2:DocumentId" minOccurs="0"/>
                <xsd:element ref="ns2:TitleName" minOccurs="0"/>
                <xsd:element ref="ns2:StageName" minOccurs="0"/>
                <xsd:element ref="ns2:IsDeleted" minOccurs="0"/>
                <xsd:element ref="ns2:Checked_x0020_Out_x0020_T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8de4f29-e3d9-478e-b05a-16a8ff0eb393" elementFormDefault="qualified">
    <xsd:import namespace="http://schemas.microsoft.com/office/2006/documentManagement/types"/>
    <xsd:element name="DocumentType" ma:index="8" nillable="true" ma:displayName="DocumentType" ma:internalName="DocumentType">
      <xsd:simpleType>
        <xsd:restriction base="dms:Text"/>
      </xsd:simpleType>
    </xsd:element>
    <xsd:element name="FileFormat" ma:index="9" nillable="true" ma:displayName="FileFormat" ma:internalName="FileFormat">
      <xsd:simpleType>
        <xsd:restriction base="dms:Text"/>
      </xsd:simpleType>
    </xsd:element>
    <xsd:element name="DocumentId" ma:index="10" nillable="true" ma:displayName="DocumentId" ma:internalName="DocumentId">
      <xsd:simpleType>
        <xsd:restriction base="dms:Text"/>
      </xsd:simpleType>
    </xsd:element>
    <xsd:element name="TitleName" ma:index="11" nillable="true" ma:displayName="TitleName" ma:internalName="TitleName">
      <xsd:simpleType>
        <xsd:restriction base="dms:Text"/>
      </xsd:simpleType>
    </xsd:element>
    <xsd:element name="StageName" ma:index="12" nillable="true" ma:displayName="StageName" ma:internalName="StageName">
      <xsd:simpleType>
        <xsd:restriction base="dms:Text"/>
      </xsd:simpleType>
    </xsd:element>
    <xsd:element name="IsDeleted" ma:index="13" nillable="true" ma:displayName="IsDeleted" ma:default="0" ma:internalName="IsDeleted">
      <xsd:simpleType>
        <xsd:restriction base="dms:Boolean"/>
      </xsd:simpleType>
    </xsd:element>
    <xsd:element name="Checked_x0020_Out_x0020_To" ma:index="14" nillable="true" ma:displayName="Checked Out To" ma:list="UserInfo" ma:internalName="Checked_x0020_Out_x0020_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98917D3-CB2C-4F24-8F11-0395E2CB9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8DF18A-E542-4406-A6E3-823A26359341}">
  <ds:schemaRefs>
    <ds:schemaRef ds:uri="http://schemas.microsoft.com/office/2006/metadata/properties"/>
    <ds:schemaRef ds:uri="28de4f29-e3d9-478e-b05a-16a8ff0eb393"/>
  </ds:schemaRefs>
</ds:datastoreItem>
</file>

<file path=customXml/itemProps3.xml><?xml version="1.0" encoding="utf-8"?>
<ds:datastoreItem xmlns:ds="http://schemas.openxmlformats.org/officeDocument/2006/customXml" ds:itemID="{E806A59E-C08D-4DF0-B62C-34E6E71A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e4f29-e3d9-478e-b05a-16a8ff0eb39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D7CDF8-236A-4855-ACA1-1C647ECE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SolarSys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Nima</cp:lastModifiedBy>
  <cp:revision>18</cp:revision>
  <cp:lastPrinted>2013-10-03T12:51:00Z</cp:lastPrinted>
  <dcterms:created xsi:type="dcterms:W3CDTF">2019-05-24T09:45:00Z</dcterms:created>
  <dcterms:modified xsi:type="dcterms:W3CDTF">2020-06-09T13:56:00Z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0x0101006F3304DEAE09B24DA68D64CBB702879E</vt:lpwstr>
  </property>
</Properties>
</file>