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simple51"/>
        <w:tblpPr w:leftFromText="141" w:rightFromText="141" w:vertAnchor="text" w:horzAnchor="page" w:tblpX="646" w:tblpY="-1416"/>
        <w:tblW w:w="10764" w:type="dxa"/>
        <w:tblLook w:val="04A0" w:firstRow="1" w:lastRow="0" w:firstColumn="1" w:lastColumn="0" w:noHBand="0" w:noVBand="1"/>
      </w:tblPr>
      <w:tblGrid>
        <w:gridCol w:w="3544"/>
        <w:gridCol w:w="1696"/>
        <w:gridCol w:w="1422"/>
        <w:gridCol w:w="1466"/>
        <w:gridCol w:w="1466"/>
        <w:gridCol w:w="1170"/>
      </w:tblGrid>
      <w:tr w:rsidR="00B12A7D" w:rsidRPr="00E2720B" w:rsidTr="00B12A7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r w:rsidRPr="00E2720B">
              <w:rPr>
                <w:rFonts w:ascii="Calibri" w:hAnsi="Calibri"/>
                <w:color w:val="000000"/>
                <w:sz w:val="26"/>
                <w:lang w:eastAsia="fr-FR"/>
              </w:rPr>
              <w:t>Species</w:t>
            </w:r>
          </w:p>
        </w:tc>
        <w:tc>
          <w:tcPr>
            <w:tcW w:w="1696" w:type="dxa"/>
            <w:noWrap/>
            <w:vAlign w:val="center"/>
            <w:hideMark/>
          </w:tcPr>
          <w:p w:rsidR="00B12A7D" w:rsidRPr="00E2720B" w:rsidRDefault="00B12A7D" w:rsidP="00B12A7D">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6"/>
                <w:lang w:eastAsia="fr-FR"/>
              </w:rPr>
            </w:pPr>
            <w:proofErr w:type="spellStart"/>
            <w:r w:rsidRPr="00E2720B">
              <w:rPr>
                <w:rFonts w:ascii="Calibri" w:hAnsi="Calibri"/>
                <w:color w:val="000000"/>
                <w:sz w:val="26"/>
                <w:lang w:eastAsia="fr-FR"/>
              </w:rPr>
              <w:t>Familly</w:t>
            </w:r>
            <w:proofErr w:type="spellEnd"/>
          </w:p>
        </w:tc>
        <w:tc>
          <w:tcPr>
            <w:tcW w:w="1422" w:type="dxa"/>
            <w:noWrap/>
            <w:vAlign w:val="center"/>
            <w:hideMark/>
          </w:tcPr>
          <w:p w:rsidR="00B12A7D" w:rsidRPr="00E2720B" w:rsidRDefault="00B12A7D" w:rsidP="00B12A7D">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6"/>
                <w:lang w:eastAsia="fr-FR"/>
              </w:rPr>
            </w:pPr>
            <w:r w:rsidRPr="00E2720B">
              <w:rPr>
                <w:rFonts w:ascii="Calibri" w:hAnsi="Calibri"/>
                <w:color w:val="000000"/>
                <w:sz w:val="26"/>
                <w:lang w:eastAsia="fr-FR"/>
              </w:rPr>
              <w:t>Exclusion criteria</w:t>
            </w:r>
          </w:p>
        </w:tc>
        <w:tc>
          <w:tcPr>
            <w:tcW w:w="1466" w:type="dxa"/>
            <w:noWrap/>
            <w:vAlign w:val="center"/>
            <w:hideMark/>
          </w:tcPr>
          <w:p w:rsidR="00B12A7D" w:rsidRPr="00E2720B" w:rsidRDefault="00B12A7D" w:rsidP="00B12A7D">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6"/>
                <w:lang w:eastAsia="fr-FR"/>
              </w:rPr>
            </w:pPr>
            <w:r w:rsidRPr="00E2720B">
              <w:rPr>
                <w:rFonts w:ascii="Calibri" w:hAnsi="Calibri"/>
                <w:color w:val="000000"/>
                <w:sz w:val="26"/>
                <w:lang w:eastAsia="fr-FR"/>
              </w:rPr>
              <w:t>Longevity data</w:t>
            </w:r>
          </w:p>
        </w:tc>
        <w:tc>
          <w:tcPr>
            <w:tcW w:w="1466" w:type="dxa"/>
            <w:noWrap/>
            <w:vAlign w:val="center"/>
            <w:hideMark/>
          </w:tcPr>
          <w:p w:rsidR="00B12A7D" w:rsidRPr="00E2720B" w:rsidRDefault="00B12A7D" w:rsidP="00B12A7D">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6"/>
                <w:lang w:eastAsia="fr-FR"/>
              </w:rPr>
            </w:pPr>
            <w:r w:rsidRPr="00E2720B">
              <w:rPr>
                <w:rFonts w:ascii="Calibri" w:hAnsi="Calibri"/>
                <w:color w:val="000000"/>
                <w:sz w:val="26"/>
                <w:lang w:eastAsia="fr-FR"/>
              </w:rPr>
              <w:t>Hibernation data</w:t>
            </w:r>
          </w:p>
        </w:tc>
        <w:tc>
          <w:tcPr>
            <w:tcW w:w="1170" w:type="dxa"/>
            <w:noWrap/>
            <w:vAlign w:val="center"/>
            <w:hideMark/>
          </w:tcPr>
          <w:p w:rsidR="00B12A7D" w:rsidRPr="00E2720B" w:rsidRDefault="00B12A7D" w:rsidP="00B12A7D">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6"/>
                <w:lang w:eastAsia="fr-FR"/>
              </w:rPr>
            </w:pPr>
            <w:r w:rsidRPr="00E2720B">
              <w:rPr>
                <w:rFonts w:ascii="Calibri" w:hAnsi="Calibri"/>
                <w:color w:val="000000"/>
                <w:sz w:val="26"/>
                <w:lang w:eastAsia="fr-FR"/>
              </w:rPr>
              <w:t>Species included in study</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Echinops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telfairi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Afrosoricida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Ursus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americanus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Carnivora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Ursus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arctos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Carnivora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Ursus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maritimus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Carnivora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1</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Ursus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thibetanus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Carnivora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Antrozous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pallidus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Barbastella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barbastellus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Corynorhinus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rafinesquii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Corynorhinus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townsendii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Eptesicus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fuscus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Eptesicus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nilssonii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Eptesicus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serotinus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Lasionycteris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noctivagans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Lasiurus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cinereus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Miniopterus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schreibersii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austroriparius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bechsteinii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blythii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brandtii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californicus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dasycneme</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daubentonii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emarginatus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evotis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grisescens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keenii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leibii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lucifugus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myotis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mystacinus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nattereri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sodalis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thysanodes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velifer</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volans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Myotis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yumanensis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Nyctalus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leisleri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Nyctalus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noctula</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Pipistrellus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hesperus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Pipistrellus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nathusii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Pipistrellus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pipistrellus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Pipistrellus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subflavus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Plecotus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auritus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Plecotus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austriacus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Rhinolophus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ferrumequinum</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lastRenderedPageBreak/>
              <w:t>Rhinolophus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hipposideros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Rhinolophus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megaphyllus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Vespertilio</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murinus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Zaedyus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pichiy</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Cingulata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Acrobates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pygmaeus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Diprotodontia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Burramys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parvus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Diprotodontia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Cercartetus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nanus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Diprotodontia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Erinaceus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concolor</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Erinaceomorpha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Erinaceus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europaeus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Erinaceomorpha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Hemiechinus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auritus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Erinaceomorpha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Paraechinus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hypomelas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Erinaceomorpha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Dromiciops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gliroides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Microbiotheria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Tachyglossus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aculeatus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Monotremata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Cheirogaleus</w:t>
            </w:r>
            <w:proofErr w:type="spellEnd"/>
            <w:r w:rsidRPr="00E2720B">
              <w:rPr>
                <w:rFonts w:ascii="Calibri" w:hAnsi="Calibri"/>
                <w:color w:val="000000"/>
                <w:sz w:val="26"/>
                <w:lang w:eastAsia="fr-FR"/>
              </w:rPr>
              <w:t xml:space="preserve"> major</w:t>
            </w:r>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Cheirogaleus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medius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Microcebus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murinus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Microcebus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rufus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23AF9"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23AF9"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r w:rsidRPr="00E2720B">
              <w:rPr>
                <w:rFonts w:ascii="Calibri" w:eastAsia="Times New Roman" w:hAnsi="Calibri" w:cs="Times New Roman"/>
                <w:color w:val="000000"/>
                <w:sz w:val="22"/>
                <w:lang w:eastAsia="fr-FR"/>
              </w:rPr>
              <w:t>No data</w:t>
            </w:r>
            <w:bookmarkStart w:id="0" w:name="_GoBack"/>
            <w:bookmarkEnd w:id="0"/>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Allactaga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euphratica</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Callospermophilus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lateralis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Callospermophilus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saturatus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Chaetodipus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formosus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Cricetus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cricetus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Cynomys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gunnisoni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Cynomys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ludovicianus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1</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Eliomys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quercinus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Glis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glis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Graphiurus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murinus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Jaculus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jaculus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Marmota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bobak</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Marmota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flaviventris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Marmota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marmota</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Marmota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monax</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Marmota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vancouverensis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Mesocricetus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auratus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Microdipodops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megacephalus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Muscardinus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avellanarius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Napaeozapus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insignis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Otospermophilus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beecheyi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Perognathus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flavescens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Perognathus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flavus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tcPr>
          <w:p w:rsidR="00B12A7D" w:rsidRPr="00E2720B" w:rsidRDefault="00B12A7D" w:rsidP="00B12A7D">
            <w:pPr>
              <w:spacing w:before="0" w:after="0"/>
              <w:jc w:val="center"/>
              <w:rPr>
                <w:rFonts w:ascii="Calibri" w:hAnsi="Calibri"/>
                <w:sz w:val="26"/>
                <w:lang w:eastAsia="fr-FR"/>
              </w:rPr>
            </w:pPr>
            <w:proofErr w:type="spellStart"/>
            <w:r w:rsidRPr="00E2720B">
              <w:rPr>
                <w:rFonts w:ascii="Calibri" w:hAnsi="Calibri"/>
                <w:sz w:val="26"/>
                <w:lang w:eastAsia="fr-FR"/>
              </w:rPr>
              <w:t>Perognathus</w:t>
            </w:r>
            <w:proofErr w:type="spellEnd"/>
            <w:r w:rsidRPr="00E2720B">
              <w:rPr>
                <w:rFonts w:ascii="Calibri" w:hAnsi="Calibri"/>
                <w:sz w:val="26"/>
                <w:lang w:eastAsia="fr-FR"/>
              </w:rPr>
              <w:t xml:space="preserve"> </w:t>
            </w:r>
            <w:proofErr w:type="spellStart"/>
            <w:r w:rsidRPr="00E2720B">
              <w:rPr>
                <w:rFonts w:ascii="Calibri" w:hAnsi="Calibri"/>
                <w:sz w:val="26"/>
                <w:lang w:eastAsia="fr-FR"/>
              </w:rPr>
              <w:t>longimembris</w:t>
            </w:r>
            <w:proofErr w:type="spellEnd"/>
          </w:p>
        </w:tc>
        <w:tc>
          <w:tcPr>
            <w:tcW w:w="169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Perognathus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parvus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Sicista</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betulina</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Spermophilus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citellus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lastRenderedPageBreak/>
              <w:t>Spermophilus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dauricus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Tamias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amoenus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Tamias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minimus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Tamias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sibiricus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Tamias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striatus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Tamias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townsendii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armatus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beldingi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columbianus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parryii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richardsonii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Urocitellus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townsendii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Zapus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hudsonius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000000"/>
                <w:sz w:val="26"/>
                <w:lang w:eastAsia="fr-FR"/>
              </w:rPr>
            </w:pPr>
            <w:proofErr w:type="spellStart"/>
            <w:r w:rsidRPr="00E2720B">
              <w:rPr>
                <w:rFonts w:ascii="Calibri" w:hAnsi="Calibri"/>
                <w:color w:val="000000"/>
                <w:sz w:val="26"/>
                <w:lang w:eastAsia="fr-FR"/>
              </w:rPr>
              <w:t>Zapus</w:t>
            </w:r>
            <w:proofErr w:type="spellEnd"/>
            <w:r w:rsidRPr="00E2720B">
              <w:rPr>
                <w:rFonts w:ascii="Calibri" w:hAnsi="Calibri"/>
                <w:color w:val="000000"/>
                <w:sz w:val="26"/>
                <w:lang w:eastAsia="fr-FR"/>
              </w:rPr>
              <w:t xml:space="preserve"> </w:t>
            </w:r>
            <w:proofErr w:type="spellStart"/>
            <w:r w:rsidRPr="00E2720B">
              <w:rPr>
                <w:rFonts w:ascii="Calibri" w:hAnsi="Calibri"/>
                <w:color w:val="000000"/>
                <w:sz w:val="26"/>
                <w:lang w:eastAsia="fr-FR"/>
              </w:rPr>
              <w:t>princeps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Amblysomus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hottentotus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Afrosoricida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Setifer</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setosus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Afrosoricida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Tenrec</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ecaudatus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Afrosoricida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Meles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meles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Carnivora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Chalinolobus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gouldii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Hipposideros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terasensis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Lasiurus</w:t>
            </w:r>
            <w:proofErr w:type="spellEnd"/>
            <w:r w:rsidRPr="00E2720B">
              <w:rPr>
                <w:rFonts w:ascii="Calibri" w:hAnsi="Calibri"/>
                <w:color w:val="44546A"/>
                <w:sz w:val="26"/>
                <w:lang w:eastAsia="fr-FR"/>
              </w:rPr>
              <w:t xml:space="preserve"> borealis</w:t>
            </w:r>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r w:rsidRPr="00E2720B">
              <w:rPr>
                <w:rFonts w:ascii="Calibri" w:hAnsi="Calibri"/>
                <w:color w:val="44546A"/>
                <w:sz w:val="26"/>
                <w:lang w:eastAsia="fr-FR"/>
              </w:rPr>
              <w:t xml:space="preserve">Mops </w:t>
            </w:r>
            <w:proofErr w:type="spellStart"/>
            <w:r w:rsidRPr="00E2720B">
              <w:rPr>
                <w:rFonts w:ascii="Calibri" w:hAnsi="Calibri"/>
                <w:color w:val="44546A"/>
                <w:sz w:val="26"/>
                <w:lang w:eastAsia="fr-FR"/>
              </w:rPr>
              <w:t>condylurus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Myotis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adversus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Nyctophilus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bifax</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Nyctophilus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geoffroyi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Nyctophilus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gouldi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Rhinopoma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microphyllum</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Tadarida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aegyptiaca</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Tadarida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brasiliensis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Tadarida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teniotis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Vespadelus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vulturnus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Cercartetus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concinnus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Diprotodontia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Cercartetus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lepidus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Diprotodontia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Atelerix</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algirus</w:t>
            </w:r>
            <w:proofErr w:type="spellEnd"/>
          </w:p>
        </w:tc>
        <w:tc>
          <w:tcPr>
            <w:tcW w:w="169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Eulipotyphla</w:t>
            </w:r>
            <w:proofErr w:type="spellEnd"/>
          </w:p>
        </w:tc>
        <w:tc>
          <w:tcPr>
            <w:tcW w:w="1422"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PanTHERIA</w:t>
            </w:r>
            <w:proofErr w:type="spellEnd"/>
          </w:p>
        </w:tc>
        <w:tc>
          <w:tcPr>
            <w:tcW w:w="146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fr-FR"/>
              </w:rPr>
            </w:pPr>
            <w:r w:rsidRPr="00E2720B">
              <w:rPr>
                <w:rFonts w:ascii="Calibri" w:eastAsia="Times New Roman" w:hAnsi="Calibri" w:cs="Times New Roman"/>
                <w:color w:val="000000"/>
                <w:sz w:val="22"/>
                <w:lang w:eastAsia="fr-FR"/>
              </w:rPr>
              <w:t>Yes</w:t>
            </w:r>
          </w:p>
        </w:tc>
        <w:tc>
          <w:tcPr>
            <w:tcW w:w="1170"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Atelerix</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frontalis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Eulipotyphla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Elephantulus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edwardii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Macroscelidea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Elephantulus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myurus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Macroscelidea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Criteria 3</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Cheirogaleus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crossleyi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Microcebus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griseorufus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Primates</w:t>
            </w:r>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Allactaga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williamsi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Cynomys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parvidens</w:t>
            </w:r>
            <w:proofErr w:type="spellEnd"/>
          </w:p>
        </w:tc>
        <w:tc>
          <w:tcPr>
            <w:tcW w:w="169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Cynomys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leucurus</w:t>
            </w:r>
            <w:proofErr w:type="spellEnd"/>
          </w:p>
        </w:tc>
        <w:tc>
          <w:tcPr>
            <w:tcW w:w="169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Glirulus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japonicus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Graphiurus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ocularis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lastRenderedPageBreak/>
              <w:t>Ictidomys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tridecemlineatus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Ictidomys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mexicanus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Jaculus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orientalis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Marmota</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broweri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Mesocricetus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brandti</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Microdipodops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pallidus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Otospermophilus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variegatus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Spermophilus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xanthoprymnus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Urocitellus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elegans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 data</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44546A"/>
                <w:sz w:val="26"/>
                <w:lang w:eastAsia="fr-FR"/>
              </w:rPr>
              <w:t>Xerospermophilus</w:t>
            </w:r>
            <w:proofErr w:type="spellEnd"/>
            <w:r w:rsidRPr="00E2720B">
              <w:rPr>
                <w:rFonts w:ascii="Calibri" w:hAnsi="Calibri"/>
                <w:color w:val="44546A"/>
                <w:sz w:val="26"/>
                <w:lang w:eastAsia="fr-FR"/>
              </w:rPr>
              <w:t xml:space="preserve"> </w:t>
            </w:r>
            <w:proofErr w:type="spellStart"/>
            <w:r w:rsidRPr="00E2720B">
              <w:rPr>
                <w:rFonts w:ascii="Calibri" w:hAnsi="Calibri"/>
                <w:color w:val="44546A"/>
                <w:sz w:val="26"/>
                <w:lang w:eastAsia="fr-FR"/>
              </w:rPr>
              <w:t>tereticaudus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44546A"/>
                <w:sz w:val="26"/>
                <w:lang w:eastAsia="fr-FR"/>
              </w:rPr>
            </w:pPr>
            <w:proofErr w:type="spellStart"/>
            <w:r w:rsidRPr="00E2720B">
              <w:rPr>
                <w:rFonts w:ascii="Calibri" w:hAnsi="Calibri"/>
                <w:color w:val="5B9BD5"/>
                <w:sz w:val="26"/>
                <w:lang w:eastAsia="fr-FR"/>
              </w:rPr>
              <w:t>Myotis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septentrionalis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Myotis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kuhlii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Rhinolophus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euryale</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Chiroptera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Dryomys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nitedula</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Marmota</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caligata</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Poliocitellus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franklinii</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Spermophilus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pygmaeus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Urocitellus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brunneus</w:t>
            </w:r>
            <w:proofErr w:type="spellEnd"/>
          </w:p>
        </w:tc>
        <w:tc>
          <w:tcPr>
            <w:tcW w:w="169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Other source</w:t>
            </w:r>
          </w:p>
        </w:tc>
        <w:tc>
          <w:tcPr>
            <w:tcW w:w="1466"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r w:rsidR="00B12A7D" w:rsidRPr="00E2720B" w:rsidTr="00B12A7D">
        <w:trPr>
          <w:trHeight w:val="300"/>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B12A7D" w:rsidRPr="00E2720B" w:rsidRDefault="00B12A7D" w:rsidP="00B12A7D">
            <w:pPr>
              <w:spacing w:before="0" w:after="0"/>
              <w:jc w:val="center"/>
              <w:rPr>
                <w:rFonts w:ascii="Calibri" w:hAnsi="Calibri"/>
                <w:color w:val="5B9BD5"/>
                <w:sz w:val="26"/>
                <w:lang w:eastAsia="fr-FR"/>
              </w:rPr>
            </w:pPr>
            <w:proofErr w:type="spellStart"/>
            <w:r w:rsidRPr="00E2720B">
              <w:rPr>
                <w:rFonts w:ascii="Calibri" w:hAnsi="Calibri"/>
                <w:color w:val="5B9BD5"/>
                <w:sz w:val="26"/>
                <w:lang w:eastAsia="fr-FR"/>
              </w:rPr>
              <w:t>Xerospermophilus</w:t>
            </w:r>
            <w:proofErr w:type="spellEnd"/>
            <w:r w:rsidRPr="00E2720B">
              <w:rPr>
                <w:rFonts w:ascii="Calibri" w:hAnsi="Calibri"/>
                <w:color w:val="5B9BD5"/>
                <w:sz w:val="26"/>
                <w:lang w:eastAsia="fr-FR"/>
              </w:rPr>
              <w:t xml:space="preserve">  </w:t>
            </w:r>
            <w:proofErr w:type="spellStart"/>
            <w:r w:rsidRPr="00E2720B">
              <w:rPr>
                <w:rFonts w:ascii="Calibri" w:hAnsi="Calibri"/>
                <w:color w:val="5B9BD5"/>
                <w:sz w:val="26"/>
                <w:lang w:eastAsia="fr-FR"/>
              </w:rPr>
              <w:t>mohavensis</w:t>
            </w:r>
            <w:proofErr w:type="spellEnd"/>
          </w:p>
        </w:tc>
        <w:tc>
          <w:tcPr>
            <w:tcW w:w="169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Rodentia</w:t>
            </w:r>
            <w:proofErr w:type="spellEnd"/>
          </w:p>
        </w:tc>
        <w:tc>
          <w:tcPr>
            <w:tcW w:w="1422"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No</w:t>
            </w:r>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proofErr w:type="spellStart"/>
            <w:r w:rsidRPr="00E2720B">
              <w:rPr>
                <w:rFonts w:ascii="Calibri" w:eastAsia="Times New Roman" w:hAnsi="Calibri" w:cs="Times New Roman"/>
                <w:color w:val="000000"/>
                <w:sz w:val="22"/>
                <w:lang w:eastAsia="fr-FR"/>
              </w:rPr>
              <w:t>AnAge</w:t>
            </w:r>
            <w:proofErr w:type="spellEnd"/>
          </w:p>
        </w:tc>
        <w:tc>
          <w:tcPr>
            <w:tcW w:w="1466"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c>
          <w:tcPr>
            <w:tcW w:w="1170" w:type="dxa"/>
            <w:noWrap/>
            <w:vAlign w:val="center"/>
            <w:hideMark/>
          </w:tcPr>
          <w:p w:rsidR="00B12A7D" w:rsidRPr="00E2720B" w:rsidRDefault="00B12A7D" w:rsidP="00B12A7D">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Yes</w:t>
            </w:r>
          </w:p>
        </w:tc>
      </w:tr>
    </w:tbl>
    <w:p w:rsidR="00B12A7D" w:rsidRDefault="00B12A7D" w:rsidP="00B12A7D">
      <w:pPr>
        <w:jc w:val="both"/>
      </w:pPr>
    </w:p>
    <w:p w:rsidR="00B12A7D" w:rsidRDefault="00B12A7D" w:rsidP="00B12A7D">
      <w:pPr>
        <w:spacing w:line="480" w:lineRule="auto"/>
        <w:jc w:val="both"/>
      </w:pPr>
    </w:p>
    <w:p w:rsidR="00B12A7D" w:rsidRPr="00E2720B" w:rsidRDefault="00B12A7D" w:rsidP="00B12A7D">
      <w:pPr>
        <w:jc w:val="both"/>
        <w:rPr>
          <w:rFonts w:cs="Times New Roman"/>
          <w:szCs w:val="24"/>
        </w:rPr>
      </w:pPr>
      <w:r w:rsidRPr="00E2720B">
        <w:rPr>
          <w:rFonts w:cs="Times New Roman"/>
          <w:szCs w:val="24"/>
        </w:rPr>
        <w:t xml:space="preserve">Table S1: Summary of the hibernators selected in this study among the 152 listed hibernators. Species (1) in black are listed in </w:t>
      </w:r>
      <w:proofErr w:type="spellStart"/>
      <w:r w:rsidRPr="00E2720B">
        <w:rPr>
          <w:rFonts w:cs="Times New Roman"/>
          <w:szCs w:val="24"/>
        </w:rPr>
        <w:t>Turbill</w:t>
      </w:r>
      <w:proofErr w:type="spellEnd"/>
      <w:r w:rsidRPr="00E2720B">
        <w:rPr>
          <w:rFonts w:cs="Times New Roman"/>
          <w:szCs w:val="24"/>
        </w:rPr>
        <w:t xml:space="preserve"> et al (2011), (2) in dark blue represent the other species listed by </w:t>
      </w:r>
      <w:proofErr w:type="spellStart"/>
      <w:r w:rsidRPr="00E2720B">
        <w:rPr>
          <w:rFonts w:cs="Times New Roman"/>
          <w:szCs w:val="24"/>
        </w:rPr>
        <w:t>Ruf</w:t>
      </w:r>
      <w:proofErr w:type="spellEnd"/>
      <w:r w:rsidRPr="00E2720B">
        <w:rPr>
          <w:rFonts w:cs="Times New Roman"/>
          <w:szCs w:val="24"/>
        </w:rPr>
        <w:t xml:space="preserve"> and </w:t>
      </w:r>
      <w:proofErr w:type="spellStart"/>
      <w:r w:rsidRPr="00E2720B">
        <w:rPr>
          <w:rFonts w:cs="Times New Roman"/>
          <w:szCs w:val="24"/>
        </w:rPr>
        <w:t>Geiser</w:t>
      </w:r>
      <w:proofErr w:type="spellEnd"/>
      <w:r w:rsidRPr="00E2720B">
        <w:rPr>
          <w:rFonts w:cs="Times New Roman"/>
          <w:szCs w:val="24"/>
        </w:rPr>
        <w:t xml:space="preserve"> (2015) and (3) in light blue represent other known hibernators. </w:t>
      </w:r>
      <w:proofErr w:type="spellStart"/>
      <w:r w:rsidRPr="00E2720B">
        <w:rPr>
          <w:rFonts w:cs="Times New Roman"/>
          <w:szCs w:val="24"/>
        </w:rPr>
        <w:t>AnAge</w:t>
      </w:r>
      <w:proofErr w:type="spellEnd"/>
      <w:r w:rsidRPr="00E2720B">
        <w:rPr>
          <w:rFonts w:cs="Times New Roman"/>
          <w:szCs w:val="24"/>
        </w:rPr>
        <w:t xml:space="preserve"> refers to </w:t>
      </w:r>
      <w:proofErr w:type="spellStart"/>
      <w:r w:rsidRPr="00E2720B">
        <w:rPr>
          <w:rFonts w:cs="Times New Roman"/>
          <w:szCs w:val="24"/>
        </w:rPr>
        <w:t>AnAge</w:t>
      </w:r>
      <w:proofErr w:type="spellEnd"/>
      <w:r w:rsidRPr="00E2720B">
        <w:rPr>
          <w:rFonts w:cs="Times New Roman"/>
          <w:szCs w:val="24"/>
        </w:rPr>
        <w:t xml:space="preserve"> data base (The Animal Aging and Longevity Database; https://genomics.senescence.info/species/search_list.php; Human Ageing and Genomic Resources; </w:t>
      </w:r>
      <w:proofErr w:type="spellStart"/>
      <w:r w:rsidRPr="00E2720B">
        <w:rPr>
          <w:rFonts w:cs="Times New Roman"/>
          <w:szCs w:val="24"/>
        </w:rPr>
        <w:t>Magalhães</w:t>
      </w:r>
      <w:proofErr w:type="spellEnd"/>
      <w:r w:rsidRPr="00E2720B">
        <w:rPr>
          <w:rFonts w:cs="Times New Roman"/>
          <w:szCs w:val="24"/>
        </w:rPr>
        <w:t xml:space="preserve"> and Costa, 2009), and </w:t>
      </w:r>
      <w:proofErr w:type="spellStart"/>
      <w:r w:rsidRPr="00E2720B">
        <w:rPr>
          <w:rFonts w:cs="Times New Roman"/>
          <w:szCs w:val="24"/>
        </w:rPr>
        <w:t>PanTHERIA</w:t>
      </w:r>
      <w:proofErr w:type="spellEnd"/>
      <w:r w:rsidRPr="00E2720B">
        <w:rPr>
          <w:rFonts w:cs="Times New Roman"/>
          <w:szCs w:val="24"/>
        </w:rPr>
        <w:t xml:space="preserve"> refers to the </w:t>
      </w:r>
      <w:proofErr w:type="spellStart"/>
      <w:r w:rsidRPr="00E2720B">
        <w:rPr>
          <w:rFonts w:cs="Times New Roman"/>
          <w:szCs w:val="24"/>
        </w:rPr>
        <w:t>PanTHERIA</w:t>
      </w:r>
      <w:proofErr w:type="spellEnd"/>
      <w:r w:rsidRPr="00E2720B">
        <w:rPr>
          <w:rFonts w:cs="Times New Roman"/>
          <w:szCs w:val="24"/>
        </w:rPr>
        <w:t xml:space="preserve"> data base (https://ecologicaldata.org/wiki/PanTHERIA; Ecological Archives, Ecological Society of America; Jones et al., 2009). We mention the new nomenclature for ground squirrel species, which may not correspond to the nomenclature of the lists presented. Some species were first excluded according to the exclusion criteria listed in the publication. We then investigate the longevity of hibernators according to the methods described in the publication. Only species for which we have found both the hibernation season duration and longevity were included in the study. All references for longevity and hibernation duration data are presented in Table S2.</w:t>
      </w:r>
    </w:p>
    <w:p w:rsidR="00B12A7D" w:rsidRPr="00E2720B" w:rsidRDefault="00B12A7D" w:rsidP="00B12A7D">
      <w:pPr>
        <w:jc w:val="both"/>
        <w:rPr>
          <w:rFonts w:cs="Times New Roman"/>
          <w:szCs w:val="24"/>
        </w:rPr>
      </w:pPr>
      <w:r>
        <w:rPr>
          <w:rFonts w:cs="Times New Roman"/>
          <w:szCs w:val="24"/>
        </w:rPr>
        <w:t xml:space="preserve">*Note that longevity (12.5 years) and </w:t>
      </w:r>
      <w:r w:rsidRPr="00E2720B">
        <w:rPr>
          <w:rFonts w:cs="Times New Roman"/>
          <w:szCs w:val="24"/>
        </w:rPr>
        <w:t xml:space="preserve">hibernation season duration (90 day) of </w:t>
      </w:r>
      <w:proofErr w:type="spellStart"/>
      <w:r w:rsidRPr="00E2720B">
        <w:rPr>
          <w:rFonts w:cs="Times New Roman"/>
          <w:i/>
          <w:szCs w:val="24"/>
        </w:rPr>
        <w:t>Zaedyus</w:t>
      </w:r>
      <w:proofErr w:type="spellEnd"/>
      <w:r w:rsidRPr="00E2720B">
        <w:rPr>
          <w:rFonts w:cs="Times New Roman"/>
          <w:i/>
          <w:szCs w:val="24"/>
        </w:rPr>
        <w:t xml:space="preserve"> </w:t>
      </w:r>
      <w:proofErr w:type="spellStart"/>
      <w:r w:rsidRPr="00E2720B">
        <w:rPr>
          <w:rFonts w:cs="Times New Roman"/>
          <w:i/>
          <w:szCs w:val="24"/>
        </w:rPr>
        <w:t>pichiy</w:t>
      </w:r>
      <w:proofErr w:type="spellEnd"/>
      <w:r>
        <w:rPr>
          <w:rFonts w:cs="Times New Roman"/>
          <w:szCs w:val="24"/>
        </w:rPr>
        <w:t xml:space="preserve"> are</w:t>
      </w:r>
      <w:r w:rsidRPr="00E2720B">
        <w:rPr>
          <w:rFonts w:cs="Times New Roman"/>
          <w:szCs w:val="24"/>
        </w:rPr>
        <w:t xml:space="preserve"> known (</w:t>
      </w:r>
      <w:proofErr w:type="spellStart"/>
      <w:r w:rsidRPr="006978B6">
        <w:rPr>
          <w:rFonts w:cs="Times New Roman"/>
          <w:szCs w:val="24"/>
        </w:rPr>
        <w:t>Magalhaes</w:t>
      </w:r>
      <w:proofErr w:type="spellEnd"/>
      <w:r>
        <w:rPr>
          <w:rFonts w:cs="Times New Roman"/>
          <w:szCs w:val="24"/>
        </w:rPr>
        <w:t xml:space="preserve"> and Costa, 2009; </w:t>
      </w:r>
      <w:proofErr w:type="spellStart"/>
      <w:r w:rsidRPr="00E2720B">
        <w:rPr>
          <w:rFonts w:cs="Times New Roman"/>
          <w:szCs w:val="24"/>
        </w:rPr>
        <w:t>Superina</w:t>
      </w:r>
      <w:proofErr w:type="spellEnd"/>
      <w:r w:rsidRPr="00E2720B">
        <w:rPr>
          <w:rFonts w:cs="Times New Roman"/>
          <w:szCs w:val="24"/>
        </w:rPr>
        <w:t xml:space="preserve"> and Abba, 2014) but by including this species the binary condition of the phylogenetic tree was not satisfied. A rooted tree is considered binary if all nodes (including the root node) have exactly two descendant nodes. This condition was tested using the ‘ape 5.0’ packages in R v. 3.6.2.</w:t>
      </w:r>
    </w:p>
    <w:p w:rsidR="00B12A7D" w:rsidRPr="00E2720B" w:rsidRDefault="00B12A7D" w:rsidP="00B12A7D">
      <w:pPr>
        <w:jc w:val="both"/>
        <w:rPr>
          <w:rFonts w:cs="Times New Roman"/>
          <w:szCs w:val="24"/>
        </w:rPr>
      </w:pPr>
      <w:r w:rsidRPr="00E2720B">
        <w:rPr>
          <w:rFonts w:cs="Times New Roman"/>
          <w:szCs w:val="24"/>
          <w:lang w:val="fr-FR"/>
        </w:rPr>
        <w:t xml:space="preserve">De </w:t>
      </w:r>
      <w:proofErr w:type="spellStart"/>
      <w:r w:rsidRPr="00E2720B">
        <w:rPr>
          <w:rFonts w:cs="Times New Roman"/>
          <w:szCs w:val="24"/>
          <w:lang w:val="fr-FR"/>
        </w:rPr>
        <w:t>Magalhaes</w:t>
      </w:r>
      <w:proofErr w:type="spellEnd"/>
      <w:r w:rsidRPr="00E2720B">
        <w:rPr>
          <w:rFonts w:cs="Times New Roman"/>
          <w:szCs w:val="24"/>
          <w:lang w:val="fr-FR"/>
        </w:rPr>
        <w:t xml:space="preserve">, J. P., &amp; Costa, J. (2009). </w:t>
      </w:r>
      <w:r w:rsidRPr="00E2720B">
        <w:rPr>
          <w:rFonts w:cs="Times New Roman"/>
          <w:szCs w:val="24"/>
        </w:rPr>
        <w:t>A database of vertebrate longevity records and their relation to other life</w:t>
      </w:r>
      <w:r w:rsidRPr="00E2720B">
        <w:rPr>
          <w:rFonts w:ascii="Cambria Math" w:hAnsi="Cambria Math" w:cs="Cambria Math"/>
          <w:szCs w:val="24"/>
        </w:rPr>
        <w:t>‐</w:t>
      </w:r>
      <w:r w:rsidRPr="00E2720B">
        <w:rPr>
          <w:rFonts w:cs="Times New Roman"/>
          <w:szCs w:val="24"/>
        </w:rPr>
        <w:t>history traits. Journal of evolutionary biology, 22(8), 1770-1774.</w:t>
      </w:r>
    </w:p>
    <w:p w:rsidR="00B12A7D" w:rsidRPr="00E2720B" w:rsidRDefault="00B12A7D" w:rsidP="00B12A7D">
      <w:pPr>
        <w:jc w:val="both"/>
        <w:rPr>
          <w:rFonts w:cs="Times New Roman"/>
          <w:szCs w:val="24"/>
        </w:rPr>
      </w:pPr>
      <w:r w:rsidRPr="00E2720B">
        <w:rPr>
          <w:rFonts w:cs="Times New Roman"/>
          <w:szCs w:val="24"/>
        </w:rPr>
        <w:lastRenderedPageBreak/>
        <w:t xml:space="preserve">Jones, K. E., </w:t>
      </w:r>
      <w:proofErr w:type="spellStart"/>
      <w:r w:rsidRPr="00E2720B">
        <w:rPr>
          <w:rFonts w:cs="Times New Roman"/>
          <w:szCs w:val="24"/>
        </w:rPr>
        <w:t>Bielby</w:t>
      </w:r>
      <w:proofErr w:type="spellEnd"/>
      <w:r w:rsidRPr="00E2720B">
        <w:rPr>
          <w:rFonts w:cs="Times New Roman"/>
          <w:szCs w:val="24"/>
        </w:rPr>
        <w:t xml:space="preserve">, J., </w:t>
      </w:r>
      <w:proofErr w:type="spellStart"/>
      <w:r w:rsidRPr="00E2720B">
        <w:rPr>
          <w:rFonts w:cs="Times New Roman"/>
          <w:szCs w:val="24"/>
        </w:rPr>
        <w:t>Cardillo</w:t>
      </w:r>
      <w:proofErr w:type="spellEnd"/>
      <w:r w:rsidRPr="00E2720B">
        <w:rPr>
          <w:rFonts w:cs="Times New Roman"/>
          <w:szCs w:val="24"/>
        </w:rPr>
        <w:t xml:space="preserve">, M., Fritz, S. A., O'Dell, J., </w:t>
      </w:r>
      <w:proofErr w:type="spellStart"/>
      <w:r w:rsidRPr="00E2720B">
        <w:rPr>
          <w:rFonts w:cs="Times New Roman"/>
          <w:szCs w:val="24"/>
        </w:rPr>
        <w:t>Orme</w:t>
      </w:r>
      <w:proofErr w:type="spellEnd"/>
      <w:r w:rsidRPr="00E2720B">
        <w:rPr>
          <w:rFonts w:cs="Times New Roman"/>
          <w:szCs w:val="24"/>
        </w:rPr>
        <w:t>, C. D. L</w:t>
      </w:r>
      <w:proofErr w:type="gramStart"/>
      <w:r w:rsidRPr="00E2720B">
        <w:rPr>
          <w:rFonts w:cs="Times New Roman"/>
          <w:szCs w:val="24"/>
        </w:rPr>
        <w:t>., ...</w:t>
      </w:r>
      <w:proofErr w:type="gramEnd"/>
      <w:r w:rsidRPr="00E2720B">
        <w:rPr>
          <w:rFonts w:cs="Times New Roman"/>
          <w:szCs w:val="24"/>
        </w:rPr>
        <w:t xml:space="preserve"> &amp; Connolly, C. (2009). </w:t>
      </w:r>
      <w:proofErr w:type="spellStart"/>
      <w:r w:rsidRPr="00E2720B">
        <w:rPr>
          <w:rFonts w:cs="Times New Roman"/>
          <w:szCs w:val="24"/>
        </w:rPr>
        <w:t>PanTHERIA</w:t>
      </w:r>
      <w:proofErr w:type="spellEnd"/>
      <w:r w:rsidRPr="00E2720B">
        <w:rPr>
          <w:rFonts w:cs="Times New Roman"/>
          <w:szCs w:val="24"/>
        </w:rPr>
        <w:t>: a species</w:t>
      </w:r>
      <w:r w:rsidRPr="00E2720B">
        <w:rPr>
          <w:rFonts w:ascii="Cambria Math" w:hAnsi="Cambria Math" w:cs="Cambria Math"/>
          <w:szCs w:val="24"/>
        </w:rPr>
        <w:t>‐</w:t>
      </w:r>
      <w:r w:rsidRPr="00E2720B">
        <w:rPr>
          <w:rFonts w:cs="Times New Roman"/>
          <w:szCs w:val="24"/>
        </w:rPr>
        <w:t>level database of life history, ecology, and geography of extant and recently extinct mammals: Ecological Archives E090</w:t>
      </w:r>
      <w:r w:rsidRPr="00E2720B">
        <w:rPr>
          <w:rFonts w:ascii="Cambria Math" w:hAnsi="Cambria Math" w:cs="Cambria Math"/>
          <w:szCs w:val="24"/>
        </w:rPr>
        <w:t>‐</w:t>
      </w:r>
      <w:r w:rsidRPr="00E2720B">
        <w:rPr>
          <w:rFonts w:cs="Times New Roman"/>
          <w:szCs w:val="24"/>
        </w:rPr>
        <w:t>184. Ecology, 90(9), 2648-2648.</w:t>
      </w:r>
    </w:p>
    <w:p w:rsidR="00B12A7D" w:rsidRPr="00E2720B" w:rsidRDefault="00B12A7D" w:rsidP="00B12A7D">
      <w:pPr>
        <w:jc w:val="both"/>
        <w:rPr>
          <w:rFonts w:cs="Times New Roman"/>
          <w:szCs w:val="24"/>
        </w:rPr>
      </w:pPr>
      <w:proofErr w:type="spellStart"/>
      <w:r w:rsidRPr="00E2720B">
        <w:rPr>
          <w:rFonts w:cs="Times New Roman"/>
          <w:szCs w:val="24"/>
        </w:rPr>
        <w:t>Ruf</w:t>
      </w:r>
      <w:proofErr w:type="spellEnd"/>
      <w:r w:rsidRPr="00E2720B">
        <w:rPr>
          <w:rFonts w:cs="Times New Roman"/>
          <w:szCs w:val="24"/>
        </w:rPr>
        <w:t xml:space="preserve">, T., &amp; </w:t>
      </w:r>
      <w:proofErr w:type="spellStart"/>
      <w:r w:rsidRPr="00E2720B">
        <w:rPr>
          <w:rFonts w:cs="Times New Roman"/>
          <w:szCs w:val="24"/>
        </w:rPr>
        <w:t>Geiser</w:t>
      </w:r>
      <w:proofErr w:type="spellEnd"/>
      <w:r w:rsidRPr="00E2720B">
        <w:rPr>
          <w:rFonts w:cs="Times New Roman"/>
          <w:szCs w:val="24"/>
        </w:rPr>
        <w:t>, F. (2015). Daily torpor and hibernation in birds and mammals. Biological Reviews, 90(3), 891-926.</w:t>
      </w:r>
    </w:p>
    <w:p w:rsidR="00B12A7D" w:rsidRPr="00E2720B" w:rsidRDefault="00B12A7D" w:rsidP="00B12A7D">
      <w:pPr>
        <w:jc w:val="both"/>
        <w:rPr>
          <w:rFonts w:cs="Times New Roman"/>
          <w:szCs w:val="24"/>
        </w:rPr>
      </w:pPr>
      <w:proofErr w:type="spellStart"/>
      <w:r w:rsidRPr="00E2720B">
        <w:rPr>
          <w:rFonts w:cs="Times New Roman"/>
          <w:szCs w:val="24"/>
        </w:rPr>
        <w:t>Superina</w:t>
      </w:r>
      <w:proofErr w:type="spellEnd"/>
      <w:r w:rsidRPr="00E2720B">
        <w:rPr>
          <w:rFonts w:cs="Times New Roman"/>
          <w:szCs w:val="24"/>
        </w:rPr>
        <w:t xml:space="preserve">, M., &amp; Abba, A. M. (2014). </w:t>
      </w:r>
      <w:proofErr w:type="spellStart"/>
      <w:r w:rsidRPr="00E2720B">
        <w:rPr>
          <w:rFonts w:cs="Times New Roman"/>
          <w:i/>
          <w:szCs w:val="24"/>
        </w:rPr>
        <w:t>Zaedyus</w:t>
      </w:r>
      <w:proofErr w:type="spellEnd"/>
      <w:r w:rsidRPr="00E2720B">
        <w:rPr>
          <w:rFonts w:cs="Times New Roman"/>
          <w:i/>
          <w:szCs w:val="24"/>
        </w:rPr>
        <w:t xml:space="preserve"> </w:t>
      </w:r>
      <w:proofErr w:type="spellStart"/>
      <w:r w:rsidRPr="00E2720B">
        <w:rPr>
          <w:rFonts w:cs="Times New Roman"/>
          <w:i/>
          <w:szCs w:val="24"/>
        </w:rPr>
        <w:t>pichiy</w:t>
      </w:r>
      <w:proofErr w:type="spellEnd"/>
      <w:r w:rsidRPr="00E2720B">
        <w:rPr>
          <w:rFonts w:cs="Times New Roman"/>
          <w:szCs w:val="24"/>
        </w:rPr>
        <w:t xml:space="preserve"> (</w:t>
      </w:r>
      <w:proofErr w:type="spellStart"/>
      <w:r w:rsidRPr="00E2720B">
        <w:rPr>
          <w:rFonts w:cs="Times New Roman"/>
          <w:szCs w:val="24"/>
        </w:rPr>
        <w:t>Cingulata</w:t>
      </w:r>
      <w:proofErr w:type="spellEnd"/>
      <w:r w:rsidRPr="00E2720B">
        <w:rPr>
          <w:rFonts w:cs="Times New Roman"/>
          <w:szCs w:val="24"/>
        </w:rPr>
        <w:t xml:space="preserve">: </w:t>
      </w:r>
      <w:proofErr w:type="spellStart"/>
      <w:r w:rsidRPr="00E2720B">
        <w:rPr>
          <w:rFonts w:cs="Times New Roman"/>
          <w:szCs w:val="24"/>
        </w:rPr>
        <w:t>Dasypodidae</w:t>
      </w:r>
      <w:proofErr w:type="spellEnd"/>
      <w:r w:rsidRPr="00E2720B">
        <w:rPr>
          <w:rFonts w:cs="Times New Roman"/>
          <w:szCs w:val="24"/>
        </w:rPr>
        <w:t>). Mammalian Species, 46(905), 1-10.</w:t>
      </w:r>
    </w:p>
    <w:p w:rsidR="00B12A7D" w:rsidRPr="00E2720B" w:rsidRDefault="00B12A7D" w:rsidP="00B12A7D">
      <w:pPr>
        <w:jc w:val="both"/>
        <w:rPr>
          <w:rFonts w:cs="Times New Roman"/>
          <w:szCs w:val="24"/>
        </w:rPr>
      </w:pPr>
      <w:proofErr w:type="spellStart"/>
      <w:r w:rsidRPr="00E2720B">
        <w:rPr>
          <w:rFonts w:cs="Times New Roman"/>
          <w:szCs w:val="24"/>
        </w:rPr>
        <w:t>Turbill</w:t>
      </w:r>
      <w:proofErr w:type="spellEnd"/>
      <w:r w:rsidRPr="00E2720B">
        <w:rPr>
          <w:rFonts w:cs="Times New Roman"/>
          <w:szCs w:val="24"/>
        </w:rPr>
        <w:t xml:space="preserve">, C., Bieber, C., &amp; </w:t>
      </w:r>
      <w:proofErr w:type="spellStart"/>
      <w:r w:rsidRPr="00E2720B">
        <w:rPr>
          <w:rFonts w:cs="Times New Roman"/>
          <w:szCs w:val="24"/>
        </w:rPr>
        <w:t>Ruf</w:t>
      </w:r>
      <w:proofErr w:type="spellEnd"/>
      <w:r w:rsidRPr="00E2720B">
        <w:rPr>
          <w:rFonts w:cs="Times New Roman"/>
          <w:szCs w:val="24"/>
        </w:rPr>
        <w:t xml:space="preserve">, T. (2011). Hibernation is associated with increased survival and the evolution of slow life histories among mammals. </w:t>
      </w:r>
      <w:r w:rsidRPr="00E2720B">
        <w:rPr>
          <w:rFonts w:cs="Times New Roman"/>
          <w:i/>
          <w:iCs/>
          <w:szCs w:val="24"/>
        </w:rPr>
        <w:t>Proceedings of the Royal Society B: Biological Sciences</w:t>
      </w:r>
      <w:r w:rsidRPr="00E2720B">
        <w:rPr>
          <w:rFonts w:cs="Times New Roman"/>
          <w:szCs w:val="24"/>
        </w:rPr>
        <w:t xml:space="preserve">, </w:t>
      </w:r>
      <w:r w:rsidRPr="00E2720B">
        <w:rPr>
          <w:rFonts w:cs="Times New Roman"/>
          <w:i/>
          <w:iCs/>
          <w:szCs w:val="24"/>
        </w:rPr>
        <w:t>278</w:t>
      </w:r>
      <w:r w:rsidRPr="00E2720B">
        <w:rPr>
          <w:rFonts w:cs="Times New Roman"/>
          <w:szCs w:val="24"/>
        </w:rPr>
        <w:t>(1723), 3355-3363.</w:t>
      </w:r>
    </w:p>
    <w:p w:rsidR="00B12A7D" w:rsidRDefault="00B12A7D"/>
    <w:sectPr w:rsidR="00B12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601A"/>
    <w:multiLevelType w:val="multilevel"/>
    <w:tmpl w:val="B37AC39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11B3E72"/>
    <w:multiLevelType w:val="hybridMultilevel"/>
    <w:tmpl w:val="6CCC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276084"/>
    <w:multiLevelType w:val="hybridMultilevel"/>
    <w:tmpl w:val="F4E69F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C860FE"/>
    <w:multiLevelType w:val="multilevel"/>
    <w:tmpl w:val="98E64B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6EA6F87"/>
    <w:multiLevelType w:val="multilevel"/>
    <w:tmpl w:val="CE52CA9C"/>
    <w:lvl w:ilvl="0">
      <w:start w:val="4"/>
      <w:numFmt w:val="decimal"/>
      <w:lvlText w:val="%1."/>
      <w:lvlJc w:val="left"/>
      <w:pPr>
        <w:ind w:left="360" w:hanging="360"/>
      </w:pPr>
      <w:rPr>
        <w:rFonts w:eastAsia="Cambria" w:cs="Times New Roman" w:hint="default"/>
      </w:rPr>
    </w:lvl>
    <w:lvl w:ilvl="1">
      <w:start w:val="1"/>
      <w:numFmt w:val="decimal"/>
      <w:lvlText w:val="%1.%2."/>
      <w:lvlJc w:val="left"/>
      <w:pPr>
        <w:ind w:left="927" w:hanging="360"/>
      </w:pPr>
      <w:rPr>
        <w:rFonts w:eastAsia="Cambria" w:cs="Times New Roman" w:hint="default"/>
      </w:rPr>
    </w:lvl>
    <w:lvl w:ilvl="2">
      <w:start w:val="1"/>
      <w:numFmt w:val="decimal"/>
      <w:lvlText w:val="%1.%2.%3."/>
      <w:lvlJc w:val="left"/>
      <w:pPr>
        <w:ind w:left="1854" w:hanging="720"/>
      </w:pPr>
      <w:rPr>
        <w:rFonts w:eastAsia="Cambria" w:cs="Times New Roman" w:hint="default"/>
      </w:rPr>
    </w:lvl>
    <w:lvl w:ilvl="3">
      <w:start w:val="1"/>
      <w:numFmt w:val="decimal"/>
      <w:lvlText w:val="%1.%2.%3.%4."/>
      <w:lvlJc w:val="left"/>
      <w:pPr>
        <w:ind w:left="2421" w:hanging="720"/>
      </w:pPr>
      <w:rPr>
        <w:rFonts w:eastAsia="Cambria" w:cs="Times New Roman" w:hint="default"/>
      </w:rPr>
    </w:lvl>
    <w:lvl w:ilvl="4">
      <w:start w:val="1"/>
      <w:numFmt w:val="decimal"/>
      <w:lvlText w:val="%1.%2.%3.%4.%5."/>
      <w:lvlJc w:val="left"/>
      <w:pPr>
        <w:ind w:left="3348" w:hanging="1080"/>
      </w:pPr>
      <w:rPr>
        <w:rFonts w:eastAsia="Cambria" w:cs="Times New Roman" w:hint="default"/>
      </w:rPr>
    </w:lvl>
    <w:lvl w:ilvl="5">
      <w:start w:val="1"/>
      <w:numFmt w:val="decimal"/>
      <w:lvlText w:val="%1.%2.%3.%4.%5.%6."/>
      <w:lvlJc w:val="left"/>
      <w:pPr>
        <w:ind w:left="3915" w:hanging="1080"/>
      </w:pPr>
      <w:rPr>
        <w:rFonts w:eastAsia="Cambria" w:cs="Times New Roman" w:hint="default"/>
      </w:rPr>
    </w:lvl>
    <w:lvl w:ilvl="6">
      <w:start w:val="1"/>
      <w:numFmt w:val="decimal"/>
      <w:lvlText w:val="%1.%2.%3.%4.%5.%6.%7."/>
      <w:lvlJc w:val="left"/>
      <w:pPr>
        <w:ind w:left="4842" w:hanging="1440"/>
      </w:pPr>
      <w:rPr>
        <w:rFonts w:eastAsia="Cambria" w:cs="Times New Roman" w:hint="default"/>
      </w:rPr>
    </w:lvl>
    <w:lvl w:ilvl="7">
      <w:start w:val="1"/>
      <w:numFmt w:val="decimal"/>
      <w:lvlText w:val="%1.%2.%3.%4.%5.%6.%7.%8."/>
      <w:lvlJc w:val="left"/>
      <w:pPr>
        <w:ind w:left="5409" w:hanging="1440"/>
      </w:pPr>
      <w:rPr>
        <w:rFonts w:eastAsia="Cambria" w:cs="Times New Roman" w:hint="default"/>
      </w:rPr>
    </w:lvl>
    <w:lvl w:ilvl="8">
      <w:start w:val="1"/>
      <w:numFmt w:val="decimal"/>
      <w:lvlText w:val="%1.%2.%3.%4.%5.%6.%7.%8.%9."/>
      <w:lvlJc w:val="left"/>
      <w:pPr>
        <w:ind w:left="6336" w:hanging="1800"/>
      </w:pPr>
      <w:rPr>
        <w:rFonts w:eastAsia="Cambria" w:cs="Times New Roman" w:hint="default"/>
      </w:rPr>
    </w:lvl>
  </w:abstractNum>
  <w:num w:numId="1">
    <w:abstractNumId w:val="1"/>
  </w:num>
  <w:num w:numId="2">
    <w:abstractNumId w:val="0"/>
    <w:lvlOverride w:ilvl="0">
      <w:lvl w:ilvl="0">
        <w:start w:val="1"/>
        <w:numFmt w:val="decimal"/>
        <w:pStyle w:val="Titre1"/>
        <w:lvlText w:val="%1"/>
        <w:lvlJc w:val="left"/>
        <w:pPr>
          <w:tabs>
            <w:tab w:val="num" w:pos="851"/>
          </w:tabs>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
    <w:abstractNumId w:val="0"/>
  </w:num>
  <w:num w:numId="4">
    <w:abstractNumId w:val="4"/>
  </w:num>
  <w:num w:numId="5">
    <w:abstractNumId w:val="0"/>
    <w:lvlOverride w:ilvl="0">
      <w:startOverride w:val="1"/>
      <w:lvl w:ilvl="0">
        <w:start w:val="1"/>
        <w:numFmt w:val="decimal"/>
        <w:pStyle w:val="Titre1"/>
        <w:lvlText w:val="%1"/>
        <w:lvlJc w:val="left"/>
        <w:pPr>
          <w:tabs>
            <w:tab w:val="num" w:pos="567"/>
          </w:tabs>
          <w:ind w:left="567" w:hanging="567"/>
        </w:pPr>
        <w:rPr>
          <w:rFonts w:hint="default"/>
        </w:rPr>
      </w:lvl>
    </w:lvlOverride>
    <w:lvlOverride w:ilvl="1">
      <w:startOverride w:val="1"/>
      <w:lvl w:ilvl="1">
        <w:start w:val="1"/>
        <w:numFmt w:val="decimal"/>
        <w:pStyle w:val="Titre2"/>
        <w:lvlText w:val="%1.%2"/>
        <w:lvlJc w:val="left"/>
        <w:pPr>
          <w:tabs>
            <w:tab w:val="num" w:pos="567"/>
          </w:tabs>
          <w:ind w:left="567" w:hanging="567"/>
        </w:pPr>
        <w:rPr>
          <w:rFonts w:hint="default"/>
        </w:rPr>
      </w:lvl>
    </w:lvlOverride>
    <w:lvlOverride w:ilvl="2">
      <w:startOverride w:val="1"/>
      <w:lvl w:ilvl="2">
        <w:start w:val="1"/>
        <w:numFmt w:val="decimal"/>
        <w:pStyle w:val="Titre3"/>
        <w:lvlText w:val="%1.%2.%3"/>
        <w:lvlJc w:val="left"/>
        <w:pPr>
          <w:tabs>
            <w:tab w:val="num" w:pos="567"/>
          </w:tabs>
          <w:ind w:left="567" w:hanging="567"/>
        </w:pPr>
        <w:rPr>
          <w:rFonts w:hint="default"/>
        </w:rPr>
      </w:lvl>
    </w:lvlOverride>
    <w:lvlOverride w:ilvl="3">
      <w:startOverride w:val="1"/>
      <w:lvl w:ilvl="3">
        <w:start w:val="1"/>
        <w:numFmt w:val="decimal"/>
        <w:pStyle w:val="Titre4"/>
        <w:lvlText w:val="%1.%2.%3.%4"/>
        <w:lvlJc w:val="left"/>
        <w:pPr>
          <w:tabs>
            <w:tab w:val="num" w:pos="567"/>
          </w:tabs>
          <w:ind w:left="567" w:hanging="567"/>
        </w:pPr>
        <w:rPr>
          <w:rFonts w:hint="default"/>
        </w:rPr>
      </w:lvl>
    </w:lvlOverride>
    <w:lvlOverride w:ilvl="4">
      <w:startOverride w:val="1"/>
      <w:lvl w:ilvl="4">
        <w:start w:val="1"/>
        <w:numFmt w:val="decimal"/>
        <w:pStyle w:val="Titre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3"/>
      <w:lvl w:ilvl="6">
        <w:start w:val="3"/>
        <w:numFmt w:val="decimal"/>
        <w:lvlText w:val="%7."/>
        <w:lvlJc w:val="left"/>
        <w:pPr>
          <w:tabs>
            <w:tab w:val="num" w:pos="567"/>
          </w:tabs>
          <w:ind w:left="567" w:hanging="567"/>
        </w:pPr>
        <w:rPr>
          <w:rFonts w:hint="default"/>
        </w:rPr>
      </w:lvl>
    </w:lvlOverride>
  </w:num>
  <w:num w:numId="6">
    <w:abstractNumId w:val="0"/>
    <w:lvlOverride w:ilvl="0">
      <w:startOverride w:val="1"/>
      <w:lvl w:ilvl="0">
        <w:start w:val="1"/>
        <w:numFmt w:val="decimal"/>
        <w:pStyle w:val="Titre1"/>
        <w:lvlText w:val="%1"/>
        <w:lvlJc w:val="left"/>
        <w:pPr>
          <w:tabs>
            <w:tab w:val="num" w:pos="567"/>
          </w:tabs>
          <w:ind w:left="567" w:hanging="567"/>
        </w:pPr>
        <w:rPr>
          <w:rFonts w:hint="default"/>
        </w:rPr>
      </w:lvl>
    </w:lvlOverride>
    <w:lvlOverride w:ilvl="1">
      <w:startOverride w:val="1"/>
      <w:lvl w:ilvl="1">
        <w:start w:val="1"/>
        <w:numFmt w:val="decimal"/>
        <w:pStyle w:val="Titre2"/>
        <w:lvlText w:val="%1.%2"/>
        <w:lvlJc w:val="left"/>
        <w:pPr>
          <w:tabs>
            <w:tab w:val="num" w:pos="567"/>
          </w:tabs>
          <w:ind w:left="567" w:hanging="567"/>
        </w:pPr>
        <w:rPr>
          <w:rFonts w:hint="default"/>
        </w:rPr>
      </w:lvl>
    </w:lvlOverride>
    <w:lvlOverride w:ilvl="2">
      <w:startOverride w:val="1"/>
      <w:lvl w:ilvl="2">
        <w:start w:val="1"/>
        <w:numFmt w:val="decimal"/>
        <w:pStyle w:val="Titre3"/>
        <w:lvlText w:val="%1.%2.%3"/>
        <w:lvlJc w:val="left"/>
        <w:pPr>
          <w:tabs>
            <w:tab w:val="num" w:pos="567"/>
          </w:tabs>
          <w:ind w:left="567" w:hanging="567"/>
        </w:pPr>
        <w:rPr>
          <w:rFonts w:hint="default"/>
        </w:rPr>
      </w:lvl>
    </w:lvlOverride>
    <w:lvlOverride w:ilvl="3">
      <w:startOverride w:val="1"/>
      <w:lvl w:ilvl="3">
        <w:start w:val="1"/>
        <w:numFmt w:val="decimal"/>
        <w:pStyle w:val="Titre4"/>
        <w:lvlText w:val="%1.%2.%3.%4"/>
        <w:lvlJc w:val="left"/>
        <w:pPr>
          <w:tabs>
            <w:tab w:val="num" w:pos="567"/>
          </w:tabs>
          <w:ind w:left="567" w:hanging="567"/>
        </w:pPr>
        <w:rPr>
          <w:rFonts w:hint="default"/>
        </w:rPr>
      </w:lvl>
    </w:lvlOverride>
    <w:lvlOverride w:ilvl="4">
      <w:startOverride w:val="1"/>
      <w:lvl w:ilvl="4">
        <w:start w:val="1"/>
        <w:numFmt w:val="decimal"/>
        <w:pStyle w:val="Titre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4"/>
      <w:lvl w:ilvl="6">
        <w:start w:val="4"/>
        <w:numFmt w:val="decimal"/>
        <w:lvlText w:val="%7."/>
        <w:lvlJc w:val="left"/>
        <w:pPr>
          <w:tabs>
            <w:tab w:val="num" w:pos="567"/>
          </w:tabs>
          <w:ind w:left="567" w:hanging="567"/>
        </w:pPr>
        <w:rPr>
          <w:rFonts w:hint="default"/>
        </w:rPr>
      </w:lvl>
    </w:lvlOverride>
  </w:num>
  <w:num w:numId="7">
    <w:abstractNumId w:val="5"/>
  </w:num>
  <w:num w:numId="8">
    <w:abstractNumId w:val="3"/>
  </w:num>
  <w:num w:numId="9">
    <w:abstractNumId w:val="2"/>
  </w:num>
  <w:num w:numId="10">
    <w:abstractNumId w:val="0"/>
    <w:lvlOverride w:ilvl="0">
      <w:lvl w:ilvl="0">
        <w:start w:val="1"/>
        <w:numFmt w:val="decimal"/>
        <w:pStyle w:val="Titre1"/>
        <w:lvlText w:val="%1"/>
        <w:lvlJc w:val="left"/>
        <w:pPr>
          <w:tabs>
            <w:tab w:val="num" w:pos="567"/>
          </w:tabs>
          <w:ind w:left="567" w:hanging="567"/>
        </w:pPr>
        <w:rPr>
          <w:rFonts w:hint="default"/>
          <w:sz w:val="22"/>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1">
    <w:abstractNumId w:val="0"/>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7D"/>
    <w:rsid w:val="003D4797"/>
    <w:rsid w:val="00B12A7D"/>
    <w:rsid w:val="00B23AF9"/>
    <w:rsid w:val="00C32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2EB7-F07E-4D70-BD3A-14B95CFC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7D"/>
    <w:pPr>
      <w:spacing w:before="120" w:after="240" w:line="240" w:lineRule="auto"/>
    </w:pPr>
    <w:rPr>
      <w:rFonts w:ascii="Times New Roman" w:hAnsi="Times New Roman"/>
      <w:sz w:val="24"/>
      <w:lang w:val="en-US"/>
    </w:rPr>
  </w:style>
  <w:style w:type="paragraph" w:styleId="Titre1">
    <w:name w:val="heading 1"/>
    <w:basedOn w:val="Paragraphedeliste"/>
    <w:next w:val="Normal"/>
    <w:link w:val="Titre1Car"/>
    <w:uiPriority w:val="9"/>
    <w:qFormat/>
    <w:rsid w:val="00B12A7D"/>
    <w:pPr>
      <w:numPr>
        <w:numId w:val="2"/>
      </w:numPr>
      <w:spacing w:before="240"/>
      <w:contextualSpacing w:val="0"/>
      <w:outlineLvl w:val="0"/>
    </w:pPr>
    <w:rPr>
      <w:b/>
    </w:rPr>
  </w:style>
  <w:style w:type="paragraph" w:styleId="Titre2">
    <w:name w:val="heading 2"/>
    <w:basedOn w:val="Titre1"/>
    <w:next w:val="Normal"/>
    <w:link w:val="Titre2Car"/>
    <w:uiPriority w:val="2"/>
    <w:qFormat/>
    <w:rsid w:val="00B12A7D"/>
    <w:pPr>
      <w:numPr>
        <w:ilvl w:val="1"/>
      </w:numPr>
      <w:spacing w:after="200"/>
      <w:outlineLvl w:val="1"/>
    </w:pPr>
  </w:style>
  <w:style w:type="paragraph" w:styleId="Titre3">
    <w:name w:val="heading 3"/>
    <w:basedOn w:val="Normal"/>
    <w:next w:val="Normal"/>
    <w:link w:val="Titre3Car"/>
    <w:uiPriority w:val="2"/>
    <w:qFormat/>
    <w:rsid w:val="00B12A7D"/>
    <w:pPr>
      <w:keepNext/>
      <w:keepLines/>
      <w:numPr>
        <w:ilvl w:val="2"/>
        <w:numId w:val="2"/>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B12A7D"/>
    <w:pPr>
      <w:numPr>
        <w:ilvl w:val="3"/>
      </w:numPr>
      <w:outlineLvl w:val="3"/>
    </w:pPr>
    <w:rPr>
      <w:iCs/>
    </w:rPr>
  </w:style>
  <w:style w:type="paragraph" w:styleId="Titre5">
    <w:name w:val="heading 5"/>
    <w:basedOn w:val="Titre4"/>
    <w:next w:val="Normal"/>
    <w:link w:val="Titre5Car"/>
    <w:uiPriority w:val="2"/>
    <w:qFormat/>
    <w:rsid w:val="00B12A7D"/>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2A7D"/>
    <w:rPr>
      <w:rFonts w:ascii="Times New Roman" w:eastAsia="Cambria" w:hAnsi="Times New Roman" w:cs="Times New Roman"/>
      <w:b/>
      <w:sz w:val="24"/>
      <w:szCs w:val="24"/>
      <w:lang w:val="en-US"/>
    </w:rPr>
  </w:style>
  <w:style w:type="character" w:customStyle="1" w:styleId="Titre2Car">
    <w:name w:val="Titre 2 Car"/>
    <w:basedOn w:val="Policepardfaut"/>
    <w:link w:val="Titre2"/>
    <w:uiPriority w:val="2"/>
    <w:rsid w:val="00B12A7D"/>
    <w:rPr>
      <w:rFonts w:ascii="Times New Roman" w:eastAsia="Cambria" w:hAnsi="Times New Roman" w:cs="Times New Roman"/>
      <w:b/>
      <w:sz w:val="24"/>
      <w:szCs w:val="24"/>
      <w:lang w:val="en-US"/>
    </w:rPr>
  </w:style>
  <w:style w:type="character" w:customStyle="1" w:styleId="Titre3Car">
    <w:name w:val="Titre 3 Car"/>
    <w:basedOn w:val="Policepardfaut"/>
    <w:link w:val="Titre3"/>
    <w:uiPriority w:val="2"/>
    <w:rsid w:val="00B12A7D"/>
    <w:rPr>
      <w:rFonts w:ascii="Times New Roman" w:eastAsiaTheme="majorEastAsia" w:hAnsi="Times New Roman" w:cstheme="majorBidi"/>
      <w:b/>
      <w:sz w:val="24"/>
      <w:szCs w:val="24"/>
      <w:lang w:val="en-US"/>
    </w:rPr>
  </w:style>
  <w:style w:type="character" w:customStyle="1" w:styleId="Titre4Car">
    <w:name w:val="Titre 4 Car"/>
    <w:basedOn w:val="Policepardfaut"/>
    <w:link w:val="Titre4"/>
    <w:uiPriority w:val="2"/>
    <w:rsid w:val="00B12A7D"/>
    <w:rPr>
      <w:rFonts w:ascii="Times New Roman" w:eastAsiaTheme="majorEastAsia" w:hAnsi="Times New Roman" w:cstheme="majorBidi"/>
      <w:b/>
      <w:iCs/>
      <w:sz w:val="24"/>
      <w:szCs w:val="24"/>
      <w:lang w:val="en-US"/>
    </w:rPr>
  </w:style>
  <w:style w:type="character" w:customStyle="1" w:styleId="Titre5Car">
    <w:name w:val="Titre 5 Car"/>
    <w:basedOn w:val="Policepardfaut"/>
    <w:link w:val="Titre5"/>
    <w:uiPriority w:val="2"/>
    <w:rsid w:val="00B12A7D"/>
    <w:rPr>
      <w:rFonts w:ascii="Times New Roman" w:eastAsiaTheme="majorEastAsia" w:hAnsi="Times New Roman" w:cstheme="majorBidi"/>
      <w:b/>
      <w:iCs/>
      <w:sz w:val="24"/>
      <w:szCs w:val="24"/>
      <w:lang w:val="en-US"/>
    </w:rPr>
  </w:style>
  <w:style w:type="character" w:styleId="Accentuation">
    <w:name w:val="Emphasis"/>
    <w:basedOn w:val="Policepardfaut"/>
    <w:uiPriority w:val="20"/>
    <w:qFormat/>
    <w:rsid w:val="00B12A7D"/>
    <w:rPr>
      <w:rFonts w:ascii="Times New Roman" w:hAnsi="Times New Roman"/>
      <w:i/>
      <w:iCs/>
    </w:rPr>
  </w:style>
  <w:style w:type="paragraph" w:styleId="Paragraphedeliste">
    <w:name w:val="List Paragraph"/>
    <w:basedOn w:val="Normal"/>
    <w:uiPriority w:val="34"/>
    <w:qFormat/>
    <w:rsid w:val="00B12A7D"/>
    <w:pPr>
      <w:numPr>
        <w:numId w:val="1"/>
      </w:numPr>
      <w:ind w:left="1434" w:hanging="357"/>
      <w:contextualSpacing/>
    </w:pPr>
    <w:rPr>
      <w:rFonts w:eastAsia="Cambria" w:cs="Times New Roman"/>
      <w:szCs w:val="24"/>
    </w:rPr>
  </w:style>
  <w:style w:type="character" w:styleId="lev">
    <w:name w:val="Strong"/>
    <w:basedOn w:val="Policepardfaut"/>
    <w:uiPriority w:val="22"/>
    <w:qFormat/>
    <w:rsid w:val="00B12A7D"/>
    <w:rPr>
      <w:rFonts w:ascii="Times New Roman" w:hAnsi="Times New Roman"/>
      <w:b/>
      <w:bCs/>
    </w:rPr>
  </w:style>
  <w:style w:type="paragraph" w:styleId="NormalWeb">
    <w:name w:val="Normal (Web)"/>
    <w:basedOn w:val="Normal"/>
    <w:uiPriority w:val="99"/>
    <w:unhideWhenUsed/>
    <w:rsid w:val="00B12A7D"/>
    <w:pPr>
      <w:spacing w:before="100" w:beforeAutospacing="1" w:after="100" w:afterAutospacing="1"/>
    </w:pPr>
    <w:rPr>
      <w:rFonts w:eastAsia="Times New Roman" w:cs="Times New Roman"/>
      <w:szCs w:val="24"/>
    </w:rPr>
  </w:style>
  <w:style w:type="paragraph" w:styleId="En-tte">
    <w:name w:val="header"/>
    <w:basedOn w:val="Normal"/>
    <w:link w:val="En-tteCar"/>
    <w:uiPriority w:val="99"/>
    <w:unhideWhenUsed/>
    <w:rsid w:val="00B12A7D"/>
    <w:pPr>
      <w:tabs>
        <w:tab w:val="center" w:pos="4844"/>
        <w:tab w:val="right" w:pos="9689"/>
      </w:tabs>
    </w:pPr>
    <w:rPr>
      <w:b/>
    </w:rPr>
  </w:style>
  <w:style w:type="character" w:customStyle="1" w:styleId="En-tteCar">
    <w:name w:val="En-tête Car"/>
    <w:basedOn w:val="Policepardfaut"/>
    <w:link w:val="En-tte"/>
    <w:uiPriority w:val="99"/>
    <w:rsid w:val="00B12A7D"/>
    <w:rPr>
      <w:rFonts w:ascii="Times New Roman" w:hAnsi="Times New Roman"/>
      <w:b/>
      <w:sz w:val="24"/>
      <w:lang w:val="en-US"/>
    </w:rPr>
  </w:style>
  <w:style w:type="paragraph" w:styleId="Pieddepage">
    <w:name w:val="footer"/>
    <w:basedOn w:val="Normal"/>
    <w:link w:val="PieddepageCar"/>
    <w:uiPriority w:val="99"/>
    <w:unhideWhenUsed/>
    <w:rsid w:val="00B12A7D"/>
    <w:pPr>
      <w:tabs>
        <w:tab w:val="center" w:pos="4844"/>
        <w:tab w:val="right" w:pos="9689"/>
      </w:tabs>
      <w:spacing w:after="0"/>
    </w:pPr>
  </w:style>
  <w:style w:type="character" w:customStyle="1" w:styleId="PieddepageCar">
    <w:name w:val="Pied de page Car"/>
    <w:basedOn w:val="Policepardfaut"/>
    <w:link w:val="Pieddepage"/>
    <w:uiPriority w:val="99"/>
    <w:rsid w:val="00B12A7D"/>
    <w:rPr>
      <w:rFonts w:ascii="Times New Roman" w:hAnsi="Times New Roman"/>
      <w:sz w:val="24"/>
      <w:lang w:val="en-US"/>
    </w:rPr>
  </w:style>
  <w:style w:type="table" w:styleId="Grilledutableau">
    <w:name w:val="Table Grid"/>
    <w:basedOn w:val="TableauNormal"/>
    <w:uiPriority w:val="59"/>
    <w:rsid w:val="00B12A7D"/>
    <w:pPr>
      <w:spacing w:after="0" w:line="240" w:lineRule="auto"/>
    </w:pPr>
    <w:rPr>
      <w:rFonts w:asciiTheme="majorHAnsi" w:hAnsiTheme="maj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12A7D"/>
    <w:pPr>
      <w:spacing w:after="0"/>
    </w:pPr>
    <w:rPr>
      <w:sz w:val="20"/>
      <w:szCs w:val="20"/>
    </w:rPr>
  </w:style>
  <w:style w:type="character" w:customStyle="1" w:styleId="NotedebasdepageCar">
    <w:name w:val="Note de bas de page Car"/>
    <w:basedOn w:val="Policepardfaut"/>
    <w:link w:val="Notedebasdepage"/>
    <w:uiPriority w:val="99"/>
    <w:semiHidden/>
    <w:rsid w:val="00B12A7D"/>
    <w:rPr>
      <w:rFonts w:ascii="Times New Roman" w:hAnsi="Times New Roman"/>
      <w:sz w:val="20"/>
      <w:szCs w:val="20"/>
      <w:lang w:val="en-US"/>
    </w:rPr>
  </w:style>
  <w:style w:type="character" w:styleId="Appelnotedebasdep">
    <w:name w:val="footnote reference"/>
    <w:basedOn w:val="Policepardfaut"/>
    <w:uiPriority w:val="99"/>
    <w:semiHidden/>
    <w:unhideWhenUsed/>
    <w:rsid w:val="00B12A7D"/>
    <w:rPr>
      <w:vertAlign w:val="superscript"/>
    </w:rPr>
  </w:style>
  <w:style w:type="paragraph" w:styleId="Lgende">
    <w:name w:val="caption"/>
    <w:basedOn w:val="Normal"/>
    <w:next w:val="Sansinterligne"/>
    <w:uiPriority w:val="35"/>
    <w:unhideWhenUsed/>
    <w:qFormat/>
    <w:rsid w:val="00B12A7D"/>
    <w:pPr>
      <w:keepNext/>
    </w:pPr>
    <w:rPr>
      <w:rFonts w:cs="Times New Roman"/>
      <w:b/>
      <w:bCs/>
      <w:szCs w:val="24"/>
    </w:rPr>
  </w:style>
  <w:style w:type="paragraph" w:styleId="Textedebulles">
    <w:name w:val="Balloon Text"/>
    <w:basedOn w:val="Normal"/>
    <w:link w:val="TextedebullesCar"/>
    <w:uiPriority w:val="99"/>
    <w:semiHidden/>
    <w:unhideWhenUsed/>
    <w:rsid w:val="00B12A7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A7D"/>
    <w:rPr>
      <w:rFonts w:ascii="Tahoma" w:hAnsi="Tahoma" w:cs="Tahoma"/>
      <w:sz w:val="16"/>
      <w:szCs w:val="16"/>
      <w:lang w:val="en-US"/>
    </w:rPr>
  </w:style>
  <w:style w:type="character" w:styleId="Numrodeligne">
    <w:name w:val="line number"/>
    <w:basedOn w:val="Policepardfaut"/>
    <w:uiPriority w:val="99"/>
    <w:semiHidden/>
    <w:unhideWhenUsed/>
    <w:rsid w:val="00B12A7D"/>
  </w:style>
  <w:style w:type="paragraph" w:styleId="Notedefin">
    <w:name w:val="endnote text"/>
    <w:basedOn w:val="Normal"/>
    <w:link w:val="NotedefinCar"/>
    <w:uiPriority w:val="99"/>
    <w:semiHidden/>
    <w:unhideWhenUsed/>
    <w:rsid w:val="00B12A7D"/>
    <w:pPr>
      <w:spacing w:after="0"/>
    </w:pPr>
    <w:rPr>
      <w:sz w:val="20"/>
      <w:szCs w:val="20"/>
    </w:rPr>
  </w:style>
  <w:style w:type="character" w:customStyle="1" w:styleId="NotedefinCar">
    <w:name w:val="Note de fin Car"/>
    <w:basedOn w:val="Policepardfaut"/>
    <w:link w:val="Notedefin"/>
    <w:uiPriority w:val="99"/>
    <w:semiHidden/>
    <w:rsid w:val="00B12A7D"/>
    <w:rPr>
      <w:rFonts w:ascii="Times New Roman" w:hAnsi="Times New Roman"/>
      <w:sz w:val="20"/>
      <w:szCs w:val="20"/>
      <w:lang w:val="en-US"/>
    </w:rPr>
  </w:style>
  <w:style w:type="character" w:styleId="Appeldenotedefin">
    <w:name w:val="endnote reference"/>
    <w:basedOn w:val="Policepardfaut"/>
    <w:uiPriority w:val="99"/>
    <w:semiHidden/>
    <w:unhideWhenUsed/>
    <w:rsid w:val="00B12A7D"/>
    <w:rPr>
      <w:vertAlign w:val="superscript"/>
    </w:rPr>
  </w:style>
  <w:style w:type="character" w:styleId="Marquedecommentaire">
    <w:name w:val="annotation reference"/>
    <w:basedOn w:val="Policepardfaut"/>
    <w:uiPriority w:val="99"/>
    <w:semiHidden/>
    <w:unhideWhenUsed/>
    <w:rsid w:val="00B12A7D"/>
    <w:rPr>
      <w:sz w:val="16"/>
      <w:szCs w:val="16"/>
    </w:rPr>
  </w:style>
  <w:style w:type="paragraph" w:styleId="Commentaire">
    <w:name w:val="annotation text"/>
    <w:basedOn w:val="Normal"/>
    <w:link w:val="CommentaireCar"/>
    <w:uiPriority w:val="99"/>
    <w:unhideWhenUsed/>
    <w:rsid w:val="00B12A7D"/>
    <w:rPr>
      <w:sz w:val="20"/>
      <w:szCs w:val="20"/>
    </w:rPr>
  </w:style>
  <w:style w:type="character" w:customStyle="1" w:styleId="CommentaireCar">
    <w:name w:val="Commentaire Car"/>
    <w:basedOn w:val="Policepardfaut"/>
    <w:link w:val="Commentaire"/>
    <w:uiPriority w:val="99"/>
    <w:rsid w:val="00B12A7D"/>
    <w:rPr>
      <w:rFonts w:ascii="Times New Roman" w:hAnsi="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12A7D"/>
    <w:rPr>
      <w:b/>
      <w:bCs/>
    </w:rPr>
  </w:style>
  <w:style w:type="character" w:customStyle="1" w:styleId="ObjetducommentaireCar">
    <w:name w:val="Objet du commentaire Car"/>
    <w:basedOn w:val="CommentaireCar"/>
    <w:link w:val="Objetducommentaire"/>
    <w:uiPriority w:val="99"/>
    <w:semiHidden/>
    <w:rsid w:val="00B12A7D"/>
    <w:rPr>
      <w:rFonts w:ascii="Times New Roman" w:hAnsi="Times New Roman"/>
      <w:b/>
      <w:bCs/>
      <w:sz w:val="20"/>
      <w:szCs w:val="20"/>
      <w:lang w:val="en-US"/>
    </w:rPr>
  </w:style>
  <w:style w:type="character" w:styleId="Lienhypertexte">
    <w:name w:val="Hyperlink"/>
    <w:basedOn w:val="Policepardfaut"/>
    <w:uiPriority w:val="99"/>
    <w:unhideWhenUsed/>
    <w:rsid w:val="00B12A7D"/>
    <w:rPr>
      <w:color w:val="0000FF"/>
      <w:u w:val="single"/>
    </w:rPr>
  </w:style>
  <w:style w:type="character" w:styleId="Lienhypertextesuivivisit">
    <w:name w:val="FollowedHyperlink"/>
    <w:basedOn w:val="Policepardfaut"/>
    <w:uiPriority w:val="99"/>
    <w:semiHidden/>
    <w:unhideWhenUsed/>
    <w:rsid w:val="00B12A7D"/>
    <w:rPr>
      <w:color w:val="954F72" w:themeColor="followedHyperlink"/>
      <w:u w:val="single"/>
    </w:rPr>
  </w:style>
  <w:style w:type="paragraph" w:styleId="Titre">
    <w:name w:val="Title"/>
    <w:basedOn w:val="Normal"/>
    <w:next w:val="Normal"/>
    <w:link w:val="TitreCar"/>
    <w:qFormat/>
    <w:rsid w:val="00B12A7D"/>
    <w:pPr>
      <w:suppressLineNumbers/>
      <w:spacing w:before="240" w:after="360"/>
      <w:jc w:val="center"/>
    </w:pPr>
    <w:rPr>
      <w:rFonts w:cs="Times New Roman"/>
      <w:b/>
      <w:sz w:val="32"/>
      <w:szCs w:val="32"/>
    </w:rPr>
  </w:style>
  <w:style w:type="character" w:customStyle="1" w:styleId="TitreCar">
    <w:name w:val="Titre Car"/>
    <w:basedOn w:val="Policepardfaut"/>
    <w:link w:val="Titre"/>
    <w:rsid w:val="00B12A7D"/>
    <w:rPr>
      <w:rFonts w:ascii="Times New Roman" w:hAnsi="Times New Roman" w:cs="Times New Roman"/>
      <w:b/>
      <w:sz w:val="32"/>
      <w:szCs w:val="32"/>
      <w:lang w:val="en-US"/>
    </w:rPr>
  </w:style>
  <w:style w:type="paragraph" w:styleId="Sous-titre">
    <w:name w:val="Subtitle"/>
    <w:basedOn w:val="Normal"/>
    <w:next w:val="Normal"/>
    <w:link w:val="Sous-titreCar"/>
    <w:uiPriority w:val="99"/>
    <w:unhideWhenUsed/>
    <w:qFormat/>
    <w:rsid w:val="00B12A7D"/>
    <w:pPr>
      <w:spacing w:before="240"/>
    </w:pPr>
    <w:rPr>
      <w:rFonts w:cs="Times New Roman"/>
      <w:b/>
      <w:szCs w:val="24"/>
    </w:rPr>
  </w:style>
  <w:style w:type="character" w:customStyle="1" w:styleId="Sous-titreCar">
    <w:name w:val="Sous-titre Car"/>
    <w:basedOn w:val="Policepardfaut"/>
    <w:link w:val="Sous-titre"/>
    <w:uiPriority w:val="99"/>
    <w:rsid w:val="00B12A7D"/>
    <w:rPr>
      <w:rFonts w:ascii="Times New Roman" w:hAnsi="Times New Roman" w:cs="Times New Roman"/>
      <w:b/>
      <w:sz w:val="24"/>
      <w:szCs w:val="24"/>
      <w:lang w:val="en-US"/>
    </w:rPr>
  </w:style>
  <w:style w:type="paragraph" w:styleId="Sansinterligne">
    <w:name w:val="No Spacing"/>
    <w:uiPriority w:val="99"/>
    <w:unhideWhenUsed/>
    <w:qFormat/>
    <w:rsid w:val="00B12A7D"/>
    <w:pPr>
      <w:spacing w:after="0" w:line="240" w:lineRule="auto"/>
    </w:pPr>
    <w:rPr>
      <w:rFonts w:ascii="Times New Roman" w:hAnsi="Times New Roman"/>
      <w:sz w:val="24"/>
      <w:lang w:val="en-US"/>
    </w:rPr>
  </w:style>
  <w:style w:type="paragraph" w:customStyle="1" w:styleId="AuthorList">
    <w:name w:val="Author List"/>
    <w:aliases w:val="Keywords,Abstract"/>
    <w:basedOn w:val="Sous-titre"/>
    <w:next w:val="Normal"/>
    <w:uiPriority w:val="1"/>
    <w:qFormat/>
    <w:rsid w:val="00B12A7D"/>
  </w:style>
  <w:style w:type="character" w:styleId="Emphaseple">
    <w:name w:val="Subtle Emphasis"/>
    <w:basedOn w:val="Policepardfaut"/>
    <w:uiPriority w:val="19"/>
    <w:qFormat/>
    <w:rsid w:val="00B12A7D"/>
    <w:rPr>
      <w:rFonts w:ascii="Times New Roman" w:hAnsi="Times New Roman"/>
      <w:i/>
      <w:iCs/>
      <w:color w:val="404040" w:themeColor="text1" w:themeTint="BF"/>
    </w:rPr>
  </w:style>
  <w:style w:type="character" w:styleId="Emphaseintense">
    <w:name w:val="Intense Emphasis"/>
    <w:basedOn w:val="Policepardfaut"/>
    <w:uiPriority w:val="21"/>
    <w:unhideWhenUsed/>
    <w:rsid w:val="00B12A7D"/>
    <w:rPr>
      <w:rFonts w:ascii="Times New Roman" w:hAnsi="Times New Roman"/>
      <w:i/>
      <w:iCs/>
      <w:color w:val="auto"/>
    </w:rPr>
  </w:style>
  <w:style w:type="paragraph" w:styleId="Citation">
    <w:name w:val="Quote"/>
    <w:basedOn w:val="Normal"/>
    <w:next w:val="Normal"/>
    <w:link w:val="CitationCar"/>
    <w:uiPriority w:val="29"/>
    <w:qFormat/>
    <w:rsid w:val="00B12A7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B12A7D"/>
    <w:rPr>
      <w:rFonts w:ascii="Times New Roman" w:hAnsi="Times New Roman"/>
      <w:i/>
      <w:iCs/>
      <w:color w:val="404040" w:themeColor="text1" w:themeTint="BF"/>
      <w:sz w:val="24"/>
      <w:lang w:val="en-US"/>
    </w:rPr>
  </w:style>
  <w:style w:type="character" w:styleId="Rfrenceintense">
    <w:name w:val="Intense Reference"/>
    <w:basedOn w:val="Policepardfaut"/>
    <w:uiPriority w:val="32"/>
    <w:qFormat/>
    <w:rsid w:val="00B12A7D"/>
    <w:rPr>
      <w:b/>
      <w:bCs/>
      <w:smallCaps/>
      <w:color w:val="auto"/>
      <w:spacing w:val="5"/>
    </w:rPr>
  </w:style>
  <w:style w:type="character" w:styleId="Titredulivre">
    <w:name w:val="Book Title"/>
    <w:basedOn w:val="Policepardfaut"/>
    <w:uiPriority w:val="33"/>
    <w:qFormat/>
    <w:rsid w:val="00B12A7D"/>
    <w:rPr>
      <w:rFonts w:ascii="Times New Roman" w:hAnsi="Times New Roman"/>
      <w:b/>
      <w:bCs/>
      <w:i/>
      <w:iCs/>
      <w:spacing w:val="5"/>
    </w:rPr>
  </w:style>
  <w:style w:type="numbering" w:customStyle="1" w:styleId="Headings">
    <w:name w:val="Headings"/>
    <w:uiPriority w:val="99"/>
    <w:rsid w:val="00B12A7D"/>
    <w:pPr>
      <w:numPr>
        <w:numId w:val="2"/>
      </w:numPr>
    </w:pPr>
  </w:style>
  <w:style w:type="paragraph" w:styleId="Rvision">
    <w:name w:val="Revision"/>
    <w:hidden/>
    <w:uiPriority w:val="99"/>
    <w:semiHidden/>
    <w:rsid w:val="00B12A7D"/>
    <w:pPr>
      <w:spacing w:after="0" w:line="240" w:lineRule="auto"/>
    </w:pPr>
    <w:rPr>
      <w:rFonts w:ascii="Times New Roman" w:hAnsi="Times New Roman"/>
      <w:sz w:val="24"/>
      <w:lang w:val="en-US"/>
    </w:rPr>
  </w:style>
  <w:style w:type="character" w:customStyle="1" w:styleId="tlid-translation">
    <w:name w:val="tlid-translation"/>
    <w:basedOn w:val="Policepardfaut"/>
    <w:rsid w:val="00B12A7D"/>
  </w:style>
  <w:style w:type="character" w:customStyle="1" w:styleId="alt-edited">
    <w:name w:val="alt-edited"/>
    <w:basedOn w:val="Policepardfaut"/>
    <w:rsid w:val="00B12A7D"/>
  </w:style>
  <w:style w:type="paragraph" w:customStyle="1" w:styleId="Normal1">
    <w:name w:val="Normal1"/>
    <w:rsid w:val="00B12A7D"/>
    <w:pPr>
      <w:spacing w:after="0" w:line="276" w:lineRule="auto"/>
    </w:pPr>
    <w:rPr>
      <w:rFonts w:ascii="Arial" w:eastAsia="Arial" w:hAnsi="Arial" w:cs="Arial"/>
      <w:lang w:eastAsia="fr-FR"/>
    </w:rPr>
  </w:style>
  <w:style w:type="character" w:customStyle="1" w:styleId="highlight">
    <w:name w:val="highlight"/>
    <w:basedOn w:val="Policepardfaut"/>
    <w:rsid w:val="00B12A7D"/>
  </w:style>
  <w:style w:type="character" w:customStyle="1" w:styleId="gt-baf-cell">
    <w:name w:val="gt-baf-cell"/>
    <w:basedOn w:val="Policepardfaut"/>
    <w:rsid w:val="00B12A7D"/>
  </w:style>
  <w:style w:type="paragraph" w:styleId="Bibliographie">
    <w:name w:val="Bibliography"/>
    <w:basedOn w:val="Normal"/>
    <w:next w:val="Normal"/>
    <w:uiPriority w:val="37"/>
    <w:unhideWhenUsed/>
    <w:rsid w:val="00B12A7D"/>
  </w:style>
  <w:style w:type="character" w:customStyle="1" w:styleId="UnresolvedMention1">
    <w:name w:val="Unresolved Mention1"/>
    <w:basedOn w:val="Policepardfaut"/>
    <w:uiPriority w:val="99"/>
    <w:semiHidden/>
    <w:unhideWhenUsed/>
    <w:rsid w:val="00B12A7D"/>
    <w:rPr>
      <w:color w:val="605E5C"/>
      <w:shd w:val="clear" w:color="auto" w:fill="E1DFDD"/>
    </w:rPr>
  </w:style>
  <w:style w:type="paragraph" w:styleId="PrformatHTML">
    <w:name w:val="HTML Preformatted"/>
    <w:basedOn w:val="Normal"/>
    <w:link w:val="PrformatHTMLCar"/>
    <w:uiPriority w:val="99"/>
    <w:semiHidden/>
    <w:unhideWhenUsed/>
    <w:rsid w:val="00B12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B12A7D"/>
    <w:rPr>
      <w:rFonts w:ascii="Courier New" w:eastAsia="Times New Roman" w:hAnsi="Courier New" w:cs="Courier New"/>
      <w:sz w:val="20"/>
      <w:szCs w:val="20"/>
      <w:lang w:eastAsia="fr-FR"/>
    </w:rPr>
  </w:style>
  <w:style w:type="table" w:customStyle="1" w:styleId="TableauGrille1Clair1">
    <w:name w:val="Tableau Grille 1 Clair1"/>
    <w:basedOn w:val="TableauNormal"/>
    <w:uiPriority w:val="46"/>
    <w:rsid w:val="00B12A7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Policepardfaut"/>
    <w:rsid w:val="00B12A7D"/>
  </w:style>
  <w:style w:type="character" w:styleId="Textedelespacerserv">
    <w:name w:val="Placeholder Text"/>
    <w:basedOn w:val="Policepardfaut"/>
    <w:uiPriority w:val="99"/>
    <w:semiHidden/>
    <w:rsid w:val="00B12A7D"/>
    <w:rPr>
      <w:color w:val="808080"/>
    </w:rPr>
  </w:style>
  <w:style w:type="table" w:customStyle="1" w:styleId="TableauGrille1Clair2">
    <w:name w:val="Tableau Grille 1 Clair2"/>
    <w:basedOn w:val="TableauNormal"/>
    <w:uiPriority w:val="46"/>
    <w:rsid w:val="00B12A7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Policepardfaut"/>
    <w:uiPriority w:val="99"/>
    <w:semiHidden/>
    <w:unhideWhenUsed/>
    <w:rsid w:val="00B12A7D"/>
    <w:rPr>
      <w:color w:val="605E5C"/>
      <w:shd w:val="clear" w:color="auto" w:fill="E1DFDD"/>
    </w:rPr>
  </w:style>
  <w:style w:type="table" w:styleId="TableauGrille3-Accentuation1">
    <w:name w:val="Grid Table 3 Accent 1"/>
    <w:basedOn w:val="TableauNormal"/>
    <w:uiPriority w:val="48"/>
    <w:rsid w:val="00B12A7D"/>
    <w:pPr>
      <w:spacing w:after="0" w:line="240" w:lineRule="auto"/>
    </w:pPr>
    <w:rPr>
      <w:rFonts w:asciiTheme="majorHAnsi" w:hAnsiTheme="majorHAnsi"/>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4">
    <w:name w:val="Grid Table 3 Accent 4"/>
    <w:basedOn w:val="TableauNormal"/>
    <w:uiPriority w:val="48"/>
    <w:rsid w:val="00B12A7D"/>
    <w:pPr>
      <w:spacing w:after="0" w:line="240" w:lineRule="auto"/>
    </w:pPr>
    <w:rPr>
      <w:rFonts w:asciiTheme="majorHAnsi" w:hAnsiTheme="majorHAnsi"/>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4">
    <w:name w:val="Grid Table 7 Colorful Accent 4"/>
    <w:basedOn w:val="TableauNormal"/>
    <w:uiPriority w:val="52"/>
    <w:rsid w:val="00B12A7D"/>
    <w:pPr>
      <w:spacing w:after="0" w:line="240" w:lineRule="auto"/>
    </w:pPr>
    <w:rPr>
      <w:rFonts w:asciiTheme="majorHAnsi" w:hAnsiTheme="majorHAnsi"/>
      <w:color w:val="BF8F00" w:themeColor="accent4" w:themeShade="BF"/>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2-Accentuation1">
    <w:name w:val="Grid Table 2 Accent 1"/>
    <w:basedOn w:val="TableauNormal"/>
    <w:uiPriority w:val="47"/>
    <w:rsid w:val="00B12A7D"/>
    <w:pPr>
      <w:spacing w:after="0" w:line="240" w:lineRule="auto"/>
    </w:pPr>
    <w:rPr>
      <w:rFonts w:asciiTheme="majorHAnsi" w:hAnsiTheme="majorHAnsi"/>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3">
    <w:name w:val="Unresolved Mention3"/>
    <w:basedOn w:val="Policepardfaut"/>
    <w:uiPriority w:val="99"/>
    <w:semiHidden/>
    <w:unhideWhenUsed/>
    <w:rsid w:val="00B12A7D"/>
    <w:rPr>
      <w:color w:val="605E5C"/>
      <w:shd w:val="clear" w:color="auto" w:fill="E1DFDD"/>
    </w:rPr>
  </w:style>
  <w:style w:type="table" w:customStyle="1" w:styleId="Grilledetableauclaire1">
    <w:name w:val="Grille de tableau claire1"/>
    <w:basedOn w:val="TableauNormal"/>
    <w:next w:val="Grilledetableauclaire"/>
    <w:uiPriority w:val="99"/>
    <w:rsid w:val="00B12A7D"/>
    <w:pPr>
      <w:spacing w:after="0" w:line="240" w:lineRule="auto"/>
    </w:pPr>
    <w:rPr>
      <w:rFonts w:ascii="Cambria" w:eastAsia="MS Mincho" w:hAnsi="Cambria"/>
      <w:sz w:val="24"/>
      <w:szCs w:val="24"/>
      <w:lang w:val="en-US" w:eastAsia="fr-F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Grilledetableauclaire">
    <w:name w:val="Grid Table Light"/>
    <w:basedOn w:val="TableauNormal"/>
    <w:uiPriority w:val="99"/>
    <w:rsid w:val="00B12A7D"/>
    <w:pPr>
      <w:spacing w:after="0" w:line="240" w:lineRule="auto"/>
    </w:pPr>
    <w:rPr>
      <w:rFonts w:asciiTheme="majorHAnsi" w:hAnsiTheme="majorHAnsi"/>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Ombrageclair1">
    <w:name w:val="Ombrage clair1"/>
    <w:basedOn w:val="TableauNormal"/>
    <w:next w:val="Ombrageclair"/>
    <w:uiPriority w:val="60"/>
    <w:rsid w:val="00B12A7D"/>
    <w:pPr>
      <w:spacing w:after="0" w:line="240" w:lineRule="auto"/>
    </w:pPr>
    <w:rPr>
      <w:rFonts w:ascii="Cambria" w:eastAsia="MS Mincho" w:hAnsi="Cambria"/>
      <w:color w:val="000000"/>
      <w:sz w:val="24"/>
      <w:szCs w:val="24"/>
      <w:lang w:val="en-US"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mbrageclair">
    <w:name w:val="Light Shading"/>
    <w:basedOn w:val="TableauNormal"/>
    <w:uiPriority w:val="60"/>
    <w:semiHidden/>
    <w:unhideWhenUsed/>
    <w:rsid w:val="00B12A7D"/>
    <w:pPr>
      <w:spacing w:after="0" w:line="240" w:lineRule="auto"/>
    </w:pPr>
    <w:rPr>
      <w:rFonts w:asciiTheme="majorHAnsi" w:hAnsiTheme="majorHAnsi"/>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1">
    <w:name w:val="Aucune liste1"/>
    <w:next w:val="Aucuneliste"/>
    <w:uiPriority w:val="99"/>
    <w:semiHidden/>
    <w:unhideWhenUsed/>
    <w:rsid w:val="00B12A7D"/>
  </w:style>
  <w:style w:type="paragraph" w:customStyle="1" w:styleId="xl65">
    <w:name w:val="xl65"/>
    <w:basedOn w:val="Normal"/>
    <w:rsid w:val="00B12A7D"/>
    <w:pPr>
      <w:shd w:val="clear" w:color="000000" w:fill="F4B084"/>
      <w:spacing w:before="100" w:beforeAutospacing="1" w:after="100" w:afterAutospacing="1"/>
    </w:pPr>
    <w:rPr>
      <w:rFonts w:eastAsia="Times New Roman" w:cs="Times New Roman"/>
      <w:szCs w:val="24"/>
      <w:lang w:val="fr-FR" w:eastAsia="fr-FR"/>
    </w:rPr>
  </w:style>
  <w:style w:type="paragraph" w:customStyle="1" w:styleId="xl66">
    <w:name w:val="xl66"/>
    <w:basedOn w:val="Normal"/>
    <w:rsid w:val="00B12A7D"/>
    <w:pPr>
      <w:spacing w:before="100" w:beforeAutospacing="1" w:after="100" w:afterAutospacing="1"/>
    </w:pPr>
    <w:rPr>
      <w:rFonts w:eastAsia="Times New Roman" w:cs="Times New Roman"/>
      <w:i/>
      <w:iCs/>
      <w:szCs w:val="24"/>
      <w:lang w:val="fr-FR" w:eastAsia="fr-FR"/>
    </w:rPr>
  </w:style>
  <w:style w:type="table" w:customStyle="1" w:styleId="Tableausimple51">
    <w:name w:val="Tableau simple 51"/>
    <w:basedOn w:val="TableauNormal"/>
    <w:next w:val="Tableausimple5"/>
    <w:uiPriority w:val="45"/>
    <w:rsid w:val="00B12A7D"/>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Headings1">
    <w:name w:val="Headings1"/>
    <w:uiPriority w:val="99"/>
    <w:rsid w:val="00B12A7D"/>
  </w:style>
  <w:style w:type="table" w:styleId="Tableausimple5">
    <w:name w:val="Plain Table 5"/>
    <w:basedOn w:val="TableauNormal"/>
    <w:uiPriority w:val="45"/>
    <w:rsid w:val="00B12A7D"/>
    <w:pPr>
      <w:spacing w:after="0" w:line="240" w:lineRule="auto"/>
    </w:pPr>
    <w:rPr>
      <w:rFonts w:asciiTheme="majorHAnsi" w:hAnsiTheme="majorHAnsi"/>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ucuneliste2">
    <w:name w:val="Aucune liste2"/>
    <w:next w:val="Aucuneliste"/>
    <w:uiPriority w:val="99"/>
    <w:semiHidden/>
    <w:unhideWhenUsed/>
    <w:rsid w:val="00B12A7D"/>
  </w:style>
  <w:style w:type="table" w:customStyle="1" w:styleId="Grilledutableau1">
    <w:name w:val="Grille du tableau1"/>
    <w:basedOn w:val="TableauNormal"/>
    <w:next w:val="Grilledutableau"/>
    <w:uiPriority w:val="39"/>
    <w:rsid w:val="00B12A7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2">
    <w:name w:val="Tableau simple 52"/>
    <w:basedOn w:val="TableauNormal"/>
    <w:next w:val="Tableausimple5"/>
    <w:uiPriority w:val="45"/>
    <w:rsid w:val="00B12A7D"/>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ucuneliste3">
    <w:name w:val="Aucune liste3"/>
    <w:next w:val="Aucuneliste"/>
    <w:uiPriority w:val="99"/>
    <w:semiHidden/>
    <w:unhideWhenUsed/>
    <w:rsid w:val="00B12A7D"/>
  </w:style>
  <w:style w:type="table" w:customStyle="1" w:styleId="Grilledutableau2">
    <w:name w:val="Grille du tableau2"/>
    <w:basedOn w:val="TableauNormal"/>
    <w:next w:val="Grilledutableau"/>
    <w:uiPriority w:val="39"/>
    <w:rsid w:val="00B12A7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3">
    <w:name w:val="Tableau simple 53"/>
    <w:basedOn w:val="TableauNormal"/>
    <w:next w:val="Tableausimple5"/>
    <w:uiPriority w:val="45"/>
    <w:rsid w:val="00B12A7D"/>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mbrageclair2">
    <w:name w:val="Ombrage clair2"/>
    <w:basedOn w:val="TableauNormal"/>
    <w:next w:val="Ombrageclair"/>
    <w:uiPriority w:val="60"/>
    <w:rsid w:val="00B12A7D"/>
    <w:pPr>
      <w:spacing w:after="0" w:line="240" w:lineRule="auto"/>
    </w:pPr>
    <w:rPr>
      <w:rFonts w:ascii="Calibri" w:eastAsia="Times New Roman" w:hAnsi="Calibri"/>
      <w:color w:val="000000"/>
      <w:sz w:val="24"/>
      <w:szCs w:val="24"/>
      <w:lang w:val="en-US"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d15mcfceub">
    <w:name w:val="gd15mcfceub"/>
    <w:basedOn w:val="Policepardfaut"/>
    <w:rsid w:val="00B1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8580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in2p3</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Constant</dc:creator>
  <cp:keywords/>
  <dc:description/>
  <cp:lastModifiedBy>Theo Constant</cp:lastModifiedBy>
  <cp:revision>1</cp:revision>
  <dcterms:created xsi:type="dcterms:W3CDTF">2020-06-16T13:07:00Z</dcterms:created>
  <dcterms:modified xsi:type="dcterms:W3CDTF">2020-06-16T13:49:00Z</dcterms:modified>
</cp:coreProperties>
</file>