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1021D" w14:textId="47234BAD" w:rsidR="004E04DB" w:rsidRPr="004B6E29" w:rsidRDefault="00AB62F5" w:rsidP="004E04DB">
      <w:pPr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t>S</w:t>
      </w:r>
      <w:r w:rsidR="004E04DB" w:rsidRPr="004B6E29">
        <w:rPr>
          <w:rFonts w:ascii="Times New Roman" w:hAnsi="Times New Roman" w:cs="Times New Roman"/>
          <w:b/>
          <w:sz w:val="24"/>
          <w:lang w:val="en-GB"/>
        </w:rPr>
        <w:t xml:space="preserve">upplementary </w:t>
      </w:r>
      <w:r w:rsidR="00790D18">
        <w:rPr>
          <w:rFonts w:ascii="Times New Roman" w:hAnsi="Times New Roman" w:cs="Times New Roman"/>
          <w:b/>
          <w:sz w:val="24"/>
          <w:lang w:val="en-GB"/>
        </w:rPr>
        <w:t>Material</w:t>
      </w:r>
      <w:bookmarkStart w:id="0" w:name="_GoBack"/>
      <w:bookmarkEnd w:id="0"/>
    </w:p>
    <w:p w14:paraId="2EFAE961" w14:textId="77777777" w:rsidR="00F40C56" w:rsidRPr="003661C9" w:rsidRDefault="00F40C56" w:rsidP="00F40C56">
      <w:pPr>
        <w:spacing w:line="480" w:lineRule="auto"/>
        <w:contextualSpacing/>
        <w:jc w:val="center"/>
        <w:rPr>
          <w:rFonts w:ascii="Times New Roman" w:hAnsi="Times New Roman"/>
          <w:sz w:val="24"/>
          <w:szCs w:val="20"/>
          <w:lang w:val="en-GB"/>
        </w:rPr>
      </w:pPr>
      <w:r>
        <w:rPr>
          <w:rFonts w:ascii="Times New Roman" w:hAnsi="Times New Roman"/>
          <w:sz w:val="24"/>
          <w:szCs w:val="20"/>
          <w:lang w:val="en-GB"/>
        </w:rPr>
        <w:t>SITE SUITABILITY FOR FINFISH MARINE AQUACULTURE IN THE CENTRAL MEDITERRANEAN SEA</w:t>
      </w:r>
    </w:p>
    <w:p w14:paraId="6AD7F5B8" w14:textId="77B17D5E" w:rsidR="004E04DB" w:rsidRPr="00243333" w:rsidRDefault="004E04DB" w:rsidP="004E04DB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  <w:lang w:val="en-GB"/>
        </w:rPr>
      </w:pPr>
      <w:r w:rsidRPr="00243333">
        <w:rPr>
          <w:rFonts w:ascii="Times New Roman" w:hAnsi="Times New Roman"/>
          <w:sz w:val="24"/>
          <w:szCs w:val="24"/>
          <w:lang w:val="en-GB"/>
        </w:rPr>
        <w:t>Porporato E. M. D.</w:t>
      </w:r>
      <w:r w:rsidRPr="00243333">
        <w:rPr>
          <w:rFonts w:ascii="Times New Roman" w:hAnsi="Times New Roman"/>
          <w:sz w:val="24"/>
          <w:szCs w:val="24"/>
          <w:vertAlign w:val="superscript"/>
          <w:lang w:val="en-GB"/>
        </w:rPr>
        <w:t>1*</w:t>
      </w:r>
      <w:r w:rsidRPr="00243333">
        <w:rPr>
          <w:rFonts w:ascii="Times New Roman" w:hAnsi="Times New Roman"/>
          <w:sz w:val="24"/>
          <w:szCs w:val="24"/>
          <w:lang w:val="en-GB"/>
        </w:rPr>
        <w:t>, Pastres R.</w:t>
      </w:r>
      <w:r w:rsidRPr="00243333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="00B507C8">
        <w:rPr>
          <w:rFonts w:ascii="Times New Roman" w:hAnsi="Times New Roman"/>
          <w:sz w:val="24"/>
          <w:szCs w:val="24"/>
          <w:vertAlign w:val="superscript"/>
          <w:lang w:val="en-GB"/>
        </w:rPr>
        <w:t>,2</w:t>
      </w:r>
      <w:r w:rsidR="00243333" w:rsidRPr="0024333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43333">
        <w:rPr>
          <w:rFonts w:ascii="Times New Roman" w:hAnsi="Times New Roman"/>
          <w:sz w:val="24"/>
          <w:szCs w:val="24"/>
          <w:lang w:val="en-GB"/>
        </w:rPr>
        <w:t>and Brigolin D.</w:t>
      </w:r>
      <w:r w:rsidR="00243333" w:rsidRPr="003661C9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="00F75F35">
        <w:rPr>
          <w:rFonts w:ascii="Times New Roman" w:hAnsi="Times New Roman"/>
          <w:sz w:val="24"/>
          <w:szCs w:val="24"/>
          <w:vertAlign w:val="superscript"/>
          <w:lang w:val="en-GB"/>
        </w:rPr>
        <w:t>,2</w:t>
      </w:r>
      <w:r w:rsidR="00B507C8">
        <w:rPr>
          <w:rFonts w:ascii="Times New Roman" w:hAnsi="Times New Roman"/>
          <w:sz w:val="24"/>
          <w:szCs w:val="24"/>
          <w:vertAlign w:val="superscript"/>
          <w:lang w:val="en-GB"/>
        </w:rPr>
        <w:t>,3</w:t>
      </w:r>
    </w:p>
    <w:p w14:paraId="79FA789E" w14:textId="63FFC6ED" w:rsidR="004E04DB" w:rsidRDefault="004E04DB" w:rsidP="004E04DB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365179">
        <w:rPr>
          <w:rFonts w:ascii="Times New Roman" w:hAnsi="Times New Roman"/>
          <w:sz w:val="24"/>
          <w:szCs w:val="24"/>
          <w:vertAlign w:val="superscript"/>
        </w:rPr>
        <w:t>1</w:t>
      </w:r>
      <w:r w:rsidRPr="00365179">
        <w:rPr>
          <w:rFonts w:ascii="Times New Roman" w:hAnsi="Times New Roman"/>
          <w:sz w:val="24"/>
          <w:szCs w:val="24"/>
        </w:rPr>
        <w:t xml:space="preserve">Dipartimento di Scienze Ambientali, Informatica e Statistica, Università Ca’ Foscari Venezia, Via Torino 155, 30170 Venezia Mestre, </w:t>
      </w:r>
      <w:proofErr w:type="spellStart"/>
      <w:r w:rsidRPr="00365179">
        <w:rPr>
          <w:rFonts w:ascii="Times New Roman" w:hAnsi="Times New Roman"/>
          <w:sz w:val="24"/>
          <w:szCs w:val="24"/>
        </w:rPr>
        <w:t>Italy</w:t>
      </w:r>
      <w:proofErr w:type="spellEnd"/>
    </w:p>
    <w:p w14:paraId="3D2F20BF" w14:textId="6EC754CD" w:rsidR="00B507C8" w:rsidRPr="00790D18" w:rsidRDefault="00B507C8" w:rsidP="00B507C8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90D18">
        <w:rPr>
          <w:rFonts w:ascii="Times New Roman" w:hAnsi="Times New Roman"/>
          <w:sz w:val="24"/>
          <w:szCs w:val="24"/>
          <w:vertAlign w:val="superscript"/>
        </w:rPr>
        <w:t>2</w:t>
      </w:r>
      <w:r w:rsidRPr="00790D18">
        <w:rPr>
          <w:rFonts w:ascii="Times New Roman" w:hAnsi="Times New Roman"/>
          <w:sz w:val="24"/>
          <w:szCs w:val="24"/>
        </w:rPr>
        <w:t xml:space="preserve">Bluefarm S.r.l., Marghera, </w:t>
      </w:r>
      <w:proofErr w:type="spellStart"/>
      <w:r w:rsidRPr="00790D18">
        <w:rPr>
          <w:rFonts w:ascii="Times New Roman" w:hAnsi="Times New Roman"/>
          <w:sz w:val="24"/>
          <w:szCs w:val="24"/>
        </w:rPr>
        <w:t>Italy</w:t>
      </w:r>
      <w:proofErr w:type="spellEnd"/>
    </w:p>
    <w:p w14:paraId="1D60F045" w14:textId="1215CA47" w:rsidR="00F75F35" w:rsidRDefault="00B507C8" w:rsidP="00F75F35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F75F35" w:rsidRPr="00F75F35">
        <w:rPr>
          <w:rFonts w:ascii="Times New Roman" w:hAnsi="Times New Roman"/>
          <w:sz w:val="24"/>
          <w:szCs w:val="24"/>
        </w:rPr>
        <w:t xml:space="preserve">Università </w:t>
      </w:r>
      <w:proofErr w:type="spellStart"/>
      <w:r w:rsidR="00F75F35" w:rsidRPr="00F75F35">
        <w:rPr>
          <w:rFonts w:ascii="Times New Roman" w:hAnsi="Times New Roman"/>
          <w:sz w:val="24"/>
          <w:szCs w:val="24"/>
        </w:rPr>
        <w:t>Iuav</w:t>
      </w:r>
      <w:proofErr w:type="spellEnd"/>
      <w:r w:rsidR="00F75F35" w:rsidRPr="00F75F35">
        <w:rPr>
          <w:rFonts w:ascii="Times New Roman" w:hAnsi="Times New Roman"/>
          <w:sz w:val="24"/>
          <w:szCs w:val="24"/>
        </w:rPr>
        <w:t xml:space="preserve"> di Venezia</w:t>
      </w:r>
      <w:r w:rsidR="00F75F35" w:rsidRPr="00365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70BA" w:rsidRPr="00F270BA">
        <w:rPr>
          <w:rFonts w:ascii="Times New Roman" w:hAnsi="Times New Roman"/>
          <w:sz w:val="24"/>
          <w:szCs w:val="24"/>
        </w:rPr>
        <w:t>Dorsoduro</w:t>
      </w:r>
      <w:proofErr w:type="spellEnd"/>
      <w:r w:rsidR="00F270BA" w:rsidRPr="00F270BA">
        <w:rPr>
          <w:rFonts w:ascii="Times New Roman" w:hAnsi="Times New Roman"/>
          <w:sz w:val="24"/>
          <w:szCs w:val="24"/>
        </w:rPr>
        <w:t xml:space="preserve"> 2196, 30135 </w:t>
      </w:r>
      <w:proofErr w:type="spellStart"/>
      <w:r w:rsidR="00F270BA" w:rsidRPr="00F270BA">
        <w:rPr>
          <w:rFonts w:ascii="Times New Roman" w:hAnsi="Times New Roman"/>
          <w:sz w:val="24"/>
          <w:szCs w:val="24"/>
        </w:rPr>
        <w:t>Venice</w:t>
      </w:r>
      <w:proofErr w:type="spellEnd"/>
      <w:r w:rsidR="00F75F35" w:rsidRPr="0036517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75F35" w:rsidRPr="00365179">
        <w:rPr>
          <w:rFonts w:ascii="Times New Roman" w:hAnsi="Times New Roman"/>
          <w:sz w:val="24"/>
          <w:szCs w:val="24"/>
        </w:rPr>
        <w:t>Italy</w:t>
      </w:r>
      <w:proofErr w:type="spellEnd"/>
    </w:p>
    <w:p w14:paraId="64094832" w14:textId="77777777" w:rsidR="00F75F35" w:rsidRDefault="00F75F35" w:rsidP="004E04DB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18B8F1" w14:textId="77777777" w:rsidR="00F47462" w:rsidRPr="00265A2D" w:rsidRDefault="00F47462" w:rsidP="00F47462">
      <w:pPr>
        <w:jc w:val="both"/>
        <w:rPr>
          <w:rFonts w:ascii="Times New Roman" w:hAnsi="Times New Roman" w:cs="Times New Roman"/>
          <w:b/>
          <w:sz w:val="24"/>
        </w:rPr>
      </w:pPr>
    </w:p>
    <w:p w14:paraId="18F25171" w14:textId="349EBEF5" w:rsidR="00881A8D" w:rsidRPr="00F47462" w:rsidRDefault="00F47462" w:rsidP="00F47462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F47462">
        <w:rPr>
          <w:rFonts w:ascii="Times New Roman" w:hAnsi="Times New Roman" w:cs="Times New Roman"/>
          <w:b/>
          <w:sz w:val="24"/>
          <w:lang w:val="en-GB"/>
        </w:rPr>
        <w:t>Table S1.</w:t>
      </w:r>
      <w:r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Pr="00F47462">
        <w:rPr>
          <w:rFonts w:ascii="Times New Roman" w:hAnsi="Times New Roman" w:cs="Times New Roman"/>
          <w:bCs/>
          <w:sz w:val="24"/>
          <w:lang w:val="en-GB"/>
        </w:rPr>
        <w:t xml:space="preserve">Factors for site </w:t>
      </w:r>
      <w:r>
        <w:rPr>
          <w:rFonts w:ascii="Times New Roman" w:hAnsi="Times New Roman" w:cs="Times New Roman"/>
          <w:bCs/>
          <w:sz w:val="24"/>
          <w:lang w:val="en-GB"/>
        </w:rPr>
        <w:t>suitability</w:t>
      </w:r>
      <w:r w:rsidRPr="00F47462">
        <w:rPr>
          <w:rFonts w:ascii="Times New Roman" w:hAnsi="Times New Roman" w:cs="Times New Roman"/>
          <w:bCs/>
          <w:sz w:val="24"/>
          <w:lang w:val="en-GB"/>
        </w:rPr>
        <w:t>, data used for the analysis</w:t>
      </w:r>
      <w:r w:rsidR="0013622B">
        <w:rPr>
          <w:rFonts w:ascii="Times New Roman" w:hAnsi="Times New Roman" w:cs="Times New Roman"/>
          <w:bCs/>
          <w:sz w:val="24"/>
          <w:lang w:val="en-GB"/>
        </w:rPr>
        <w:t>,</w:t>
      </w:r>
      <w:r w:rsidRPr="00F47462">
        <w:rPr>
          <w:rFonts w:ascii="Times New Roman" w:hAnsi="Times New Roman" w:cs="Times New Roman"/>
          <w:bCs/>
          <w:sz w:val="24"/>
          <w:lang w:val="en-GB"/>
        </w:rPr>
        <w:t xml:space="preserve"> spatial resolution</w:t>
      </w:r>
      <w:r w:rsidR="0013622B">
        <w:rPr>
          <w:rFonts w:ascii="Times New Roman" w:hAnsi="Times New Roman" w:cs="Times New Roman"/>
          <w:bCs/>
          <w:sz w:val="24"/>
          <w:lang w:val="en-GB"/>
        </w:rPr>
        <w:t xml:space="preserve"> and data source</w:t>
      </w:r>
      <w:r w:rsidRPr="00F47462">
        <w:rPr>
          <w:rFonts w:ascii="Times New Roman" w:hAnsi="Times New Roman" w:cs="Times New Roman"/>
          <w:bCs/>
          <w:sz w:val="24"/>
          <w:lang w:val="en-GB"/>
        </w:rPr>
        <w:t>.</w:t>
      </w:r>
      <w:r w:rsidR="0013622B">
        <w:rPr>
          <w:rFonts w:ascii="Times New Roman" w:hAnsi="Times New Roman" w:cs="Times New Roman"/>
          <w:bCs/>
          <w:sz w:val="24"/>
          <w:lang w:val="en-GB"/>
        </w:rPr>
        <w:t xml:space="preserve"> </w:t>
      </w:r>
    </w:p>
    <w:p w14:paraId="45FDB13E" w14:textId="045985E8" w:rsidR="00F47462" w:rsidRPr="00F47462" w:rsidRDefault="00F47462">
      <w:pPr>
        <w:rPr>
          <w:rFonts w:ascii="Times New Roman" w:hAnsi="Times New Roman" w:cs="Times New Roman"/>
          <w:bCs/>
          <w:sz w:val="24"/>
          <w:lang w:val="en-GB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6"/>
        <w:gridCol w:w="1252"/>
        <w:gridCol w:w="4881"/>
      </w:tblGrid>
      <w:tr w:rsidR="006E678E" w:rsidRPr="00626411" w14:paraId="040A143A" w14:textId="475292AC" w:rsidTr="00626411">
        <w:trPr>
          <w:trHeight w:val="511"/>
          <w:jc w:val="center"/>
        </w:trPr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AB20D" w14:textId="2EEACF82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Spatial data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D5A9E" w14:textId="28D1BA26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Spatial resolution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</w:tcBorders>
          </w:tcPr>
          <w:p w14:paraId="45D1AC59" w14:textId="18A256A7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Source</w:t>
            </w:r>
          </w:p>
        </w:tc>
      </w:tr>
      <w:tr w:rsidR="006E678E" w:rsidRPr="00790D18" w14:paraId="35FA62E7" w14:textId="17CDA056" w:rsidTr="00626411">
        <w:trPr>
          <w:trHeight w:val="255"/>
          <w:jc w:val="center"/>
        </w:trPr>
        <w:tc>
          <w:tcPr>
            <w:tcW w:w="2926" w:type="dxa"/>
            <w:tcBorders>
              <w:top w:val="single" w:sz="4" w:space="0" w:color="auto"/>
            </w:tcBorders>
            <w:vAlign w:val="center"/>
          </w:tcPr>
          <w:p w14:paraId="3D74FC37" w14:textId="75C478F7" w:rsidR="006E678E" w:rsidRPr="00626411" w:rsidRDefault="00626411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SST - </w:t>
            </w:r>
            <w:r w:rsidR="006E678E"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Sea Surface Temperature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4BFCA2B2" w14:textId="65CA5AA6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 km</w:t>
            </w: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881" w:type="dxa"/>
            <w:tcBorders>
              <w:top w:val="single" w:sz="4" w:space="0" w:color="auto"/>
            </w:tcBorders>
            <w:vAlign w:val="center"/>
          </w:tcPr>
          <w:p w14:paraId="468CBA17" w14:textId="6E960EA6" w:rsidR="00626411" w:rsidRPr="00626411" w:rsidRDefault="00626411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SST_MED_SST_L4_NRT_OBSERVATIONS_010_004</w:t>
            </w:r>
          </w:p>
        </w:tc>
      </w:tr>
      <w:tr w:rsidR="006E678E" w:rsidRPr="00626411" w14:paraId="7F52EC9B" w14:textId="73BEA651" w:rsidTr="00626411">
        <w:trPr>
          <w:trHeight w:val="503"/>
          <w:jc w:val="center"/>
        </w:trPr>
        <w:tc>
          <w:tcPr>
            <w:tcW w:w="2926" w:type="dxa"/>
            <w:vAlign w:val="center"/>
          </w:tcPr>
          <w:p w14:paraId="61B10265" w14:textId="1F3DE042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SWH - Significant Wave Height</w:t>
            </w:r>
          </w:p>
        </w:tc>
        <w:tc>
          <w:tcPr>
            <w:tcW w:w="1252" w:type="dxa"/>
            <w:vAlign w:val="center"/>
          </w:tcPr>
          <w:p w14:paraId="5EB5CBA9" w14:textId="41182A85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4 km</w:t>
            </w: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881" w:type="dxa"/>
            <w:vAlign w:val="center"/>
          </w:tcPr>
          <w:p w14:paraId="73FF5E98" w14:textId="60DC57B0" w:rsidR="00626411" w:rsidRPr="00626411" w:rsidRDefault="00626411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MEDSEA_HINDCAST_WAV_006_012</w:t>
            </w:r>
            <w:hyperlink r:id="rId5" w:history="1"/>
          </w:p>
        </w:tc>
      </w:tr>
      <w:tr w:rsidR="006E678E" w:rsidRPr="00626411" w14:paraId="314F29A8" w14:textId="26DCE016" w:rsidTr="00626411">
        <w:trPr>
          <w:trHeight w:val="255"/>
          <w:jc w:val="center"/>
        </w:trPr>
        <w:tc>
          <w:tcPr>
            <w:tcW w:w="2926" w:type="dxa"/>
            <w:vAlign w:val="center"/>
          </w:tcPr>
          <w:p w14:paraId="2B4BEAD3" w14:textId="23D10E3C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DH - Distance to Harbour</w:t>
            </w:r>
          </w:p>
        </w:tc>
        <w:tc>
          <w:tcPr>
            <w:tcW w:w="1252" w:type="dxa"/>
            <w:vAlign w:val="center"/>
          </w:tcPr>
          <w:p w14:paraId="1A7C6584" w14:textId="57D44B6B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 km</w:t>
            </w: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881" w:type="dxa"/>
            <w:vAlign w:val="center"/>
          </w:tcPr>
          <w:p w14:paraId="028D7101" w14:textId="534236D9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This study</w:t>
            </w:r>
          </w:p>
        </w:tc>
      </w:tr>
      <w:tr w:rsidR="006E678E" w:rsidRPr="00626411" w14:paraId="39531663" w14:textId="0734F202" w:rsidTr="00626411">
        <w:trPr>
          <w:trHeight w:val="511"/>
          <w:jc w:val="center"/>
        </w:trPr>
        <w:tc>
          <w:tcPr>
            <w:tcW w:w="2926" w:type="dxa"/>
            <w:vAlign w:val="center"/>
          </w:tcPr>
          <w:p w14:paraId="369ABC86" w14:textId="028D3355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Impact</w:t>
            </w:r>
          </w:p>
        </w:tc>
        <w:tc>
          <w:tcPr>
            <w:tcW w:w="1252" w:type="dxa"/>
            <w:vAlign w:val="center"/>
          </w:tcPr>
          <w:p w14:paraId="693F37F8" w14:textId="4E7931AD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 km</w:t>
            </w: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881" w:type="dxa"/>
            <w:vAlign w:val="center"/>
          </w:tcPr>
          <w:p w14:paraId="1534E483" w14:textId="26D8AC52" w:rsidR="00626411" w:rsidRPr="00626411" w:rsidRDefault="00626411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26411">
              <w:rPr>
                <w:rFonts w:ascii="Times New Roman" w:hAnsi="Times New Roman" w:cs="Times New Roman"/>
                <w:bCs/>
                <w:sz w:val="20"/>
                <w:szCs w:val="20"/>
              </w:rPr>
              <w:t>Halpern</w:t>
            </w:r>
            <w:proofErr w:type="spellEnd"/>
            <w:r w:rsidRPr="006264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et al., 2008; Micheli et al., 2013</w:t>
            </w:r>
            <w:hyperlink r:id="rId6" w:history="1"/>
          </w:p>
        </w:tc>
      </w:tr>
      <w:tr w:rsidR="006E678E" w:rsidRPr="00626411" w14:paraId="7411723E" w14:textId="292F3F63" w:rsidTr="00626411">
        <w:trPr>
          <w:trHeight w:val="247"/>
          <w:jc w:val="center"/>
        </w:trPr>
        <w:tc>
          <w:tcPr>
            <w:tcW w:w="2926" w:type="dxa"/>
            <w:vAlign w:val="center"/>
          </w:tcPr>
          <w:p w14:paraId="44FDEE6B" w14:textId="48FAAFA6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Bass - Days to commercial size</w:t>
            </w:r>
          </w:p>
        </w:tc>
        <w:tc>
          <w:tcPr>
            <w:tcW w:w="1252" w:type="dxa"/>
            <w:vAlign w:val="center"/>
          </w:tcPr>
          <w:p w14:paraId="5CB05749" w14:textId="1AB16143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 km</w:t>
            </w: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881" w:type="dxa"/>
            <w:vAlign w:val="center"/>
          </w:tcPr>
          <w:p w14:paraId="149F8056" w14:textId="6A3C718C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This study</w:t>
            </w:r>
          </w:p>
        </w:tc>
      </w:tr>
      <w:tr w:rsidR="006E678E" w:rsidRPr="00626411" w14:paraId="43D3B904" w14:textId="460B2A63" w:rsidTr="00626411">
        <w:trPr>
          <w:trHeight w:val="255"/>
          <w:jc w:val="center"/>
        </w:trPr>
        <w:tc>
          <w:tcPr>
            <w:tcW w:w="2926" w:type="dxa"/>
            <w:tcBorders>
              <w:bottom w:val="single" w:sz="4" w:space="0" w:color="auto"/>
            </w:tcBorders>
            <w:vAlign w:val="center"/>
          </w:tcPr>
          <w:p w14:paraId="5C58B5D9" w14:textId="13F07F3D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Bream - Days to commercial size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52453374" w14:textId="05E3C16C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1 km</w:t>
            </w: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4881" w:type="dxa"/>
            <w:tcBorders>
              <w:bottom w:val="single" w:sz="4" w:space="0" w:color="auto"/>
            </w:tcBorders>
            <w:vAlign w:val="center"/>
          </w:tcPr>
          <w:p w14:paraId="3565F092" w14:textId="58350EDF" w:rsidR="006E678E" w:rsidRPr="00626411" w:rsidRDefault="006E678E" w:rsidP="00626411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62641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This study</w:t>
            </w:r>
          </w:p>
        </w:tc>
      </w:tr>
    </w:tbl>
    <w:p w14:paraId="7972C54F" w14:textId="77777777" w:rsidR="00F47462" w:rsidRPr="002476F3" w:rsidRDefault="00F47462">
      <w:pPr>
        <w:rPr>
          <w:rFonts w:ascii="Times New Roman" w:hAnsi="Times New Roman" w:cs="Times New Roman"/>
          <w:bCs/>
          <w:sz w:val="24"/>
          <w:lang w:val="en-GB"/>
        </w:rPr>
      </w:pPr>
    </w:p>
    <w:p w14:paraId="626ECE1C" w14:textId="308563A7" w:rsidR="00F47462" w:rsidRPr="002476F3" w:rsidRDefault="00F47462">
      <w:pPr>
        <w:rPr>
          <w:rFonts w:ascii="Times New Roman" w:hAnsi="Times New Roman" w:cs="Times New Roman"/>
          <w:b/>
          <w:sz w:val="24"/>
          <w:lang w:val="en-GB"/>
        </w:rPr>
      </w:pPr>
      <w:r w:rsidRPr="002476F3">
        <w:rPr>
          <w:rFonts w:ascii="Times New Roman" w:hAnsi="Times New Roman" w:cs="Times New Roman"/>
          <w:b/>
          <w:sz w:val="24"/>
          <w:lang w:val="en-GB"/>
        </w:rPr>
        <w:br w:type="page"/>
      </w:r>
    </w:p>
    <w:p w14:paraId="232B2243" w14:textId="77777777" w:rsidR="00EA57EB" w:rsidRPr="00267C7D" w:rsidRDefault="00881A8D" w:rsidP="00EA57EB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EA57EB">
        <w:rPr>
          <w:rFonts w:ascii="Times New Roman" w:hAnsi="Times New Roman" w:cs="Times New Roman"/>
          <w:b/>
          <w:sz w:val="24"/>
          <w:lang w:val="en-GB"/>
        </w:rPr>
        <w:lastRenderedPageBreak/>
        <w:t>Figure S1</w:t>
      </w:r>
      <w:r w:rsidR="00EA57EB" w:rsidRPr="00EA57EB">
        <w:rPr>
          <w:rFonts w:ascii="Times New Roman" w:hAnsi="Times New Roman" w:cs="Times New Roman"/>
          <w:b/>
          <w:sz w:val="24"/>
          <w:lang w:val="en-GB"/>
        </w:rPr>
        <w:t>.</w:t>
      </w:r>
      <w:r w:rsidR="0009621B">
        <w:rPr>
          <w:rFonts w:ascii="Times New Roman" w:hAnsi="Times New Roman"/>
          <w:sz w:val="24"/>
          <w:szCs w:val="24"/>
          <w:lang w:val="en-GB"/>
        </w:rPr>
        <w:t xml:space="preserve"> Maps of normaliz</w:t>
      </w:r>
      <w:r w:rsidR="00EA57EB">
        <w:rPr>
          <w:rFonts w:ascii="Times New Roman" w:hAnsi="Times New Roman"/>
          <w:sz w:val="24"/>
          <w:szCs w:val="24"/>
          <w:lang w:val="en-GB"/>
        </w:rPr>
        <w:t>ed criteria considered in the analyses: (</w:t>
      </w:r>
      <w:r w:rsidR="00D8581A">
        <w:rPr>
          <w:rFonts w:ascii="Times New Roman" w:hAnsi="Times New Roman"/>
          <w:sz w:val="24"/>
          <w:szCs w:val="24"/>
          <w:lang w:val="en-GB"/>
        </w:rPr>
        <w:t>A</w:t>
      </w:r>
      <w:r w:rsidR="00EA57EB">
        <w:rPr>
          <w:rFonts w:ascii="Times New Roman" w:hAnsi="Times New Roman"/>
          <w:sz w:val="24"/>
          <w:szCs w:val="24"/>
          <w:lang w:val="en-GB"/>
        </w:rPr>
        <w:t>)</w:t>
      </w:r>
      <w:r w:rsidR="0009621B">
        <w:rPr>
          <w:rFonts w:ascii="Times New Roman" w:hAnsi="Times New Roman"/>
          <w:sz w:val="24"/>
          <w:szCs w:val="24"/>
          <w:lang w:val="en-GB"/>
        </w:rPr>
        <w:t xml:space="preserve"> seabass growth</w:t>
      </w:r>
      <w:r w:rsidR="00EA57EB">
        <w:rPr>
          <w:rFonts w:ascii="Times New Roman" w:hAnsi="Times New Roman"/>
          <w:sz w:val="24"/>
          <w:szCs w:val="24"/>
          <w:lang w:val="en-GB"/>
        </w:rPr>
        <w:t>; (</w:t>
      </w:r>
      <w:r w:rsidR="00D8581A">
        <w:rPr>
          <w:rFonts w:ascii="Times New Roman" w:hAnsi="Times New Roman"/>
          <w:sz w:val="24"/>
          <w:szCs w:val="24"/>
          <w:lang w:val="en-GB"/>
        </w:rPr>
        <w:t>B</w:t>
      </w:r>
      <w:r w:rsidR="00EA57EB">
        <w:rPr>
          <w:rFonts w:ascii="Times New Roman" w:hAnsi="Times New Roman"/>
          <w:sz w:val="24"/>
          <w:szCs w:val="24"/>
          <w:lang w:val="en-GB"/>
        </w:rPr>
        <w:t xml:space="preserve">) </w:t>
      </w:r>
      <w:r w:rsidR="0009621B">
        <w:rPr>
          <w:rFonts w:ascii="Times New Roman" w:hAnsi="Times New Roman"/>
          <w:sz w:val="24"/>
          <w:szCs w:val="24"/>
          <w:lang w:val="en-GB"/>
        </w:rPr>
        <w:t>seabream growth</w:t>
      </w:r>
      <w:r w:rsidR="00EA57EB">
        <w:rPr>
          <w:rFonts w:ascii="Times New Roman" w:hAnsi="Times New Roman"/>
          <w:sz w:val="24"/>
          <w:szCs w:val="24"/>
          <w:lang w:val="en-GB"/>
        </w:rPr>
        <w:t>; (</w:t>
      </w:r>
      <w:r w:rsidR="00D8581A">
        <w:rPr>
          <w:rFonts w:ascii="Times New Roman" w:hAnsi="Times New Roman"/>
          <w:sz w:val="24"/>
          <w:szCs w:val="24"/>
          <w:lang w:val="en-GB"/>
        </w:rPr>
        <w:t>C</w:t>
      </w:r>
      <w:r w:rsidR="00EA57EB">
        <w:rPr>
          <w:rFonts w:ascii="Times New Roman" w:hAnsi="Times New Roman"/>
          <w:sz w:val="24"/>
          <w:szCs w:val="24"/>
          <w:lang w:val="en-GB"/>
        </w:rPr>
        <w:t>) distance to harbour; (</w:t>
      </w:r>
      <w:r w:rsidR="00D8581A">
        <w:rPr>
          <w:rFonts w:ascii="Times New Roman" w:hAnsi="Times New Roman"/>
          <w:sz w:val="24"/>
          <w:szCs w:val="24"/>
          <w:lang w:val="en-GB"/>
        </w:rPr>
        <w:t>D</w:t>
      </w:r>
      <w:r w:rsidR="00EA57EB">
        <w:rPr>
          <w:rFonts w:ascii="Times New Roman" w:hAnsi="Times New Roman"/>
          <w:sz w:val="24"/>
          <w:szCs w:val="24"/>
          <w:lang w:val="en-GB"/>
        </w:rPr>
        <w:t>) significant wave height; (</w:t>
      </w:r>
      <w:r w:rsidR="00D8581A">
        <w:rPr>
          <w:rFonts w:ascii="Times New Roman" w:hAnsi="Times New Roman"/>
          <w:sz w:val="24"/>
          <w:szCs w:val="24"/>
          <w:lang w:val="en-GB"/>
        </w:rPr>
        <w:t>E</w:t>
      </w:r>
      <w:r w:rsidR="00EA57EB">
        <w:rPr>
          <w:rFonts w:ascii="Times New Roman" w:hAnsi="Times New Roman"/>
          <w:sz w:val="24"/>
          <w:szCs w:val="24"/>
          <w:lang w:val="en-GB"/>
        </w:rPr>
        <w:t>) cumulative impact within the study area.</w:t>
      </w:r>
    </w:p>
    <w:p w14:paraId="48CE1F62" w14:textId="77777777" w:rsidR="004E04DB" w:rsidRDefault="00C149BC" w:rsidP="00D8581A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lang w:eastAsia="it-IT"/>
        </w:rPr>
        <w:drawing>
          <wp:inline distT="0" distB="0" distL="0" distR="0" wp14:anchorId="7DC1AFC4" wp14:editId="0A80EAEB">
            <wp:extent cx="6120130" cy="4243705"/>
            <wp:effectExtent l="0" t="0" r="0" b="4445"/>
            <wp:docPr id="6" name="Immagine 6" descr="Immagine che contiene testo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e_S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4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6D18A" w14:textId="77777777" w:rsidR="0042582A" w:rsidRDefault="0042582A">
      <w:pPr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br w:type="page"/>
      </w:r>
    </w:p>
    <w:p w14:paraId="02F153EF" w14:textId="77777777" w:rsidR="00D8581A" w:rsidRDefault="00D8581A" w:rsidP="00D8581A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Figure S2</w:t>
      </w:r>
      <w:r w:rsidRPr="003661C9">
        <w:rPr>
          <w:rFonts w:ascii="Times New Roman" w:hAnsi="Times New Roman"/>
          <w:b/>
          <w:sz w:val="24"/>
          <w:szCs w:val="24"/>
          <w:lang w:val="en-GB"/>
        </w:rPr>
        <w:t>.</w:t>
      </w:r>
      <w:r w:rsidRPr="003661C9">
        <w:rPr>
          <w:rFonts w:ascii="Times New Roman" w:hAnsi="Times New Roman"/>
          <w:sz w:val="24"/>
          <w:szCs w:val="24"/>
          <w:lang w:val="en-GB"/>
        </w:rPr>
        <w:t xml:space="preserve"> </w:t>
      </w:r>
      <w:bookmarkStart w:id="1" w:name="_Hlk534809977"/>
      <w:r>
        <w:rPr>
          <w:rFonts w:ascii="Times New Roman" w:hAnsi="Times New Roman"/>
          <w:sz w:val="24"/>
          <w:szCs w:val="24"/>
          <w:lang w:val="en-GB"/>
        </w:rPr>
        <w:t>SMCE me</w:t>
      </w:r>
      <w:r w:rsidR="004438E7">
        <w:rPr>
          <w:rFonts w:ascii="Times New Roman" w:hAnsi="Times New Roman"/>
          <w:sz w:val="24"/>
          <w:szCs w:val="24"/>
          <w:lang w:val="en-GB"/>
        </w:rPr>
        <w:t>dia</w:t>
      </w:r>
      <w:r>
        <w:rPr>
          <w:rFonts w:ascii="Times New Roman" w:hAnsi="Times New Roman"/>
          <w:sz w:val="24"/>
          <w:szCs w:val="24"/>
          <w:lang w:val="en-GB"/>
        </w:rPr>
        <w:t>n results for the 3 scenarios considered: (A) Environmental, (B) Blue Growth, (C) Economic.</w:t>
      </w:r>
      <w:bookmarkEnd w:id="1"/>
    </w:p>
    <w:p w14:paraId="7F2D9F28" w14:textId="4FA4548A" w:rsidR="00D8581A" w:rsidRPr="00265A2D" w:rsidRDefault="00265A2D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val="en-GB"/>
        </w:rPr>
        <w:drawing>
          <wp:inline distT="0" distB="0" distL="0" distR="0" wp14:anchorId="6E4C0C6B" wp14:editId="4F7AC1B9">
            <wp:extent cx="6120130" cy="2121535"/>
            <wp:effectExtent l="0" t="0" r="0" b="0"/>
            <wp:docPr id="1" name="Immagine 1" descr="Immagine che contiene testo,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_S2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FCF9A" w14:textId="77777777" w:rsidR="0042582A" w:rsidRDefault="0042582A">
      <w:pPr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br w:type="page"/>
      </w:r>
    </w:p>
    <w:p w14:paraId="6F0BFA1E" w14:textId="7EE90CEA" w:rsidR="00D8581A" w:rsidRDefault="00D8581A" w:rsidP="00D8581A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D57A53">
        <w:rPr>
          <w:rFonts w:ascii="Times New Roman" w:hAnsi="Times New Roman"/>
          <w:b/>
          <w:sz w:val="24"/>
          <w:szCs w:val="24"/>
          <w:lang w:val="en-GB"/>
        </w:rPr>
        <w:lastRenderedPageBreak/>
        <w:t xml:space="preserve">Figure </w:t>
      </w:r>
      <w:r>
        <w:rPr>
          <w:rFonts w:ascii="Times New Roman" w:hAnsi="Times New Roman"/>
          <w:b/>
          <w:sz w:val="24"/>
          <w:szCs w:val="24"/>
          <w:lang w:val="en-GB"/>
        </w:rPr>
        <w:t>S3</w:t>
      </w:r>
      <w:r w:rsidRPr="00D57A53">
        <w:rPr>
          <w:rFonts w:ascii="Times New Roman" w:hAnsi="Times New Roman"/>
          <w:b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61D0F">
        <w:rPr>
          <w:rFonts w:ascii="Times New Roman" w:hAnsi="Times New Roman"/>
          <w:sz w:val="24"/>
          <w:szCs w:val="24"/>
          <w:lang w:val="en-GB"/>
        </w:rPr>
        <w:t xml:space="preserve">(A) </w:t>
      </w:r>
      <w:r>
        <w:rPr>
          <w:rFonts w:ascii="Times New Roman" w:hAnsi="Times New Roman"/>
          <w:sz w:val="24"/>
          <w:szCs w:val="24"/>
          <w:lang w:val="en-GB"/>
        </w:rPr>
        <w:t>Percentage of area for the 3 scenarios (Environmental,</w:t>
      </w:r>
      <w:r w:rsidRPr="003A1582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Blue Growth and Economic) within each suitability class (0.0 – 0.2, 0.2 – 0.4, 0.4 – 0.6, 0.6 – 0.8, 0.8 – 1.0)</w:t>
      </w:r>
      <w:r w:rsidR="00C61D0F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61D0F">
        <w:rPr>
          <w:rFonts w:ascii="Times New Roman" w:hAnsi="Times New Roman"/>
          <w:sz w:val="24"/>
          <w:szCs w:val="24"/>
          <w:lang w:val="en-GB"/>
        </w:rPr>
        <w:t>(B) Difference in available area considering the constraints</w:t>
      </w:r>
      <w:r w:rsidR="00D459B1">
        <w:rPr>
          <w:rFonts w:ascii="Times New Roman" w:hAnsi="Times New Roman"/>
          <w:sz w:val="24"/>
          <w:szCs w:val="24"/>
          <w:lang w:val="en-GB"/>
        </w:rPr>
        <w:t>.</w:t>
      </w:r>
    </w:p>
    <w:p w14:paraId="4DA175B7" w14:textId="77777777" w:rsidR="00DC3E2F" w:rsidRDefault="00DC3E2F" w:rsidP="00D8581A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987536D" w14:textId="14D62E89" w:rsidR="00C54440" w:rsidRDefault="00DC3E2F" w:rsidP="00DC3E2F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lang w:val="en-GB"/>
        </w:rPr>
        <w:drawing>
          <wp:inline distT="0" distB="0" distL="0" distR="0" wp14:anchorId="77C3FA15" wp14:editId="26876536">
            <wp:extent cx="4320000" cy="4660094"/>
            <wp:effectExtent l="0" t="0" r="0" b="0"/>
            <wp:docPr id="7" name="Immagine 7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_S3_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466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3E890" w14:textId="77777777" w:rsidR="00FD0122" w:rsidRDefault="00FD0122" w:rsidP="00A43A85">
      <w:pPr>
        <w:spacing w:line="480" w:lineRule="auto"/>
        <w:contextualSpacing/>
        <w:jc w:val="both"/>
        <w:rPr>
          <w:rFonts w:ascii="Times New Roman" w:hAnsi="Times New Roman" w:cs="Times New Roman"/>
          <w:b/>
          <w:sz w:val="24"/>
          <w:lang w:val="en-GB"/>
        </w:rPr>
      </w:pPr>
    </w:p>
    <w:p w14:paraId="17984043" w14:textId="77777777" w:rsidR="004953FA" w:rsidRDefault="004953FA">
      <w:pPr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br w:type="page"/>
      </w:r>
    </w:p>
    <w:p w14:paraId="46E5FEA4" w14:textId="5133D92F" w:rsidR="004953FA" w:rsidRDefault="004953FA" w:rsidP="00A43A8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sz w:val="24"/>
          <w:lang w:val="en-GB"/>
        </w:rPr>
        <w:lastRenderedPageBreak/>
        <w:t>Figure S4</w:t>
      </w:r>
      <w:r w:rsidR="008A1EC3">
        <w:rPr>
          <w:rFonts w:ascii="Times New Roman" w:hAnsi="Times New Roman" w:cs="Times New Roman"/>
          <w:b/>
          <w:sz w:val="24"/>
          <w:lang w:val="en-GB"/>
        </w:rPr>
        <w:t>.</w:t>
      </w:r>
      <w:r w:rsidR="008A1EC3" w:rsidRPr="00731ED5">
        <w:rPr>
          <w:rFonts w:ascii="Times New Roman" w:hAnsi="Times New Roman" w:cs="Times New Roman"/>
          <w:sz w:val="24"/>
          <w:lang w:val="en-GB"/>
        </w:rPr>
        <w:t xml:space="preserve"> </w:t>
      </w:r>
      <w:r w:rsidR="008134D8">
        <w:rPr>
          <w:rFonts w:ascii="Times New Roman" w:hAnsi="Times New Roman" w:cs="Times New Roman"/>
          <w:sz w:val="24"/>
          <w:lang w:val="en-GB"/>
        </w:rPr>
        <w:t>A</w:t>
      </w:r>
      <w:r w:rsidR="00731ED5">
        <w:rPr>
          <w:rFonts w:ascii="Times New Roman" w:hAnsi="Times New Roman" w:cs="Times New Roman"/>
          <w:sz w:val="24"/>
          <w:lang w:val="en-GB"/>
        </w:rPr>
        <w:t xml:space="preserve">rea </w:t>
      </w:r>
      <w:r w:rsidR="001D1F5A">
        <w:rPr>
          <w:rFonts w:ascii="Times New Roman" w:hAnsi="Times New Roman" w:cs="Times New Roman"/>
          <w:sz w:val="24"/>
          <w:lang w:val="en-GB"/>
        </w:rPr>
        <w:t xml:space="preserve">extension </w:t>
      </w:r>
      <w:r w:rsidR="00731ED5">
        <w:rPr>
          <w:rFonts w:ascii="Times New Roman" w:hAnsi="Times New Roman" w:cs="Times New Roman"/>
          <w:sz w:val="24"/>
          <w:lang w:val="en-GB"/>
        </w:rPr>
        <w:t>(</w:t>
      </w:r>
      <w:r w:rsidR="00277D3F">
        <w:rPr>
          <w:rFonts w:ascii="Times New Roman" w:hAnsi="Times New Roman" w:cs="Times New Roman"/>
          <w:sz w:val="24"/>
          <w:lang w:val="en-GB"/>
        </w:rPr>
        <w:t>10</w:t>
      </w:r>
      <w:r w:rsidR="00277D3F" w:rsidRPr="00277D3F">
        <w:rPr>
          <w:rFonts w:ascii="Times New Roman" w:hAnsi="Times New Roman" w:cs="Times New Roman"/>
          <w:sz w:val="24"/>
          <w:vertAlign w:val="superscript"/>
          <w:lang w:val="en-GB"/>
        </w:rPr>
        <w:t>3</w:t>
      </w:r>
      <w:r w:rsidR="00277D3F">
        <w:rPr>
          <w:rFonts w:ascii="Times New Roman" w:hAnsi="Times New Roman" w:cs="Times New Roman"/>
          <w:sz w:val="24"/>
          <w:lang w:val="en-GB"/>
        </w:rPr>
        <w:t xml:space="preserve"> </w:t>
      </w:r>
      <w:r w:rsidR="008134D8">
        <w:rPr>
          <w:rFonts w:ascii="Times New Roman" w:hAnsi="Times New Roman" w:cs="Times New Roman"/>
          <w:sz w:val="24"/>
          <w:lang w:val="en-GB"/>
        </w:rPr>
        <w:t>k</w:t>
      </w:r>
      <w:r w:rsidR="00731ED5" w:rsidRPr="00731ED5">
        <w:rPr>
          <w:rFonts w:ascii="Times New Roman" w:hAnsi="Times New Roman" w:cs="Times New Roman"/>
          <w:sz w:val="24"/>
          <w:lang w:val="en-GB"/>
        </w:rPr>
        <w:t>m</w:t>
      </w:r>
      <w:r w:rsidR="00731ED5" w:rsidRPr="00731ED5">
        <w:rPr>
          <w:rFonts w:ascii="Times New Roman" w:hAnsi="Times New Roman" w:cs="Times New Roman"/>
          <w:sz w:val="24"/>
          <w:vertAlign w:val="superscript"/>
          <w:lang w:val="en-GB"/>
        </w:rPr>
        <w:t>2</w:t>
      </w:r>
      <w:r w:rsidR="00731ED5">
        <w:rPr>
          <w:rFonts w:ascii="Times New Roman" w:hAnsi="Times New Roman" w:cs="Times New Roman"/>
          <w:sz w:val="24"/>
          <w:lang w:val="en-GB"/>
        </w:rPr>
        <w:t xml:space="preserve">) </w:t>
      </w:r>
      <w:r w:rsidR="001D1F5A">
        <w:rPr>
          <w:rFonts w:ascii="Times New Roman" w:hAnsi="Times New Roman" w:cs="Times New Roman"/>
          <w:sz w:val="24"/>
          <w:lang w:val="en-GB"/>
        </w:rPr>
        <w:t xml:space="preserve">of the normalised values </w:t>
      </w:r>
      <w:r w:rsidR="00731ED5">
        <w:rPr>
          <w:rFonts w:ascii="Times New Roman" w:hAnsi="Times New Roman" w:cs="Times New Roman"/>
          <w:sz w:val="24"/>
          <w:lang w:val="en-GB"/>
        </w:rPr>
        <w:t xml:space="preserve">for the 5 criteria considered in the SMCE analysis </w:t>
      </w:r>
      <w:r w:rsidR="001D1F5A">
        <w:rPr>
          <w:rFonts w:ascii="Times New Roman" w:hAnsi="Times New Roman" w:cs="Times New Roman"/>
          <w:sz w:val="24"/>
          <w:lang w:val="en-GB"/>
        </w:rPr>
        <w:t>(</w:t>
      </w:r>
      <w:r w:rsidR="001D1F5A" w:rsidRPr="001D1F5A">
        <w:rPr>
          <w:rFonts w:ascii="Times New Roman" w:hAnsi="Times New Roman" w:cs="Times New Roman"/>
          <w:i/>
          <w:iCs/>
          <w:sz w:val="24"/>
          <w:lang w:val="en-GB"/>
        </w:rPr>
        <w:t>i.e.</w:t>
      </w:r>
      <w:r w:rsidR="001D1F5A">
        <w:rPr>
          <w:rFonts w:ascii="Times New Roman" w:hAnsi="Times New Roman" w:cs="Times New Roman"/>
          <w:sz w:val="24"/>
          <w:lang w:val="en-GB"/>
        </w:rPr>
        <w:t xml:space="preserve">: </w:t>
      </w:r>
      <w:r w:rsidR="00731ED5">
        <w:rPr>
          <w:rFonts w:ascii="Times New Roman" w:hAnsi="Times New Roman" w:cs="Times New Roman"/>
          <w:sz w:val="24"/>
          <w:lang w:val="en-GB"/>
        </w:rPr>
        <w:t>Bass, Bream, SWH, DH and Impact</w:t>
      </w:r>
      <w:r w:rsidR="001D1F5A">
        <w:rPr>
          <w:rFonts w:ascii="Times New Roman" w:hAnsi="Times New Roman" w:cs="Times New Roman"/>
          <w:sz w:val="24"/>
          <w:lang w:val="en-GB"/>
        </w:rPr>
        <w:t>)</w:t>
      </w:r>
      <w:r w:rsidR="008134D8">
        <w:rPr>
          <w:rFonts w:ascii="Times New Roman" w:hAnsi="Times New Roman" w:cs="Times New Roman"/>
          <w:sz w:val="24"/>
          <w:lang w:val="en-GB"/>
        </w:rPr>
        <w:t>. Values were</w:t>
      </w:r>
      <w:r w:rsidR="001D1F5A">
        <w:rPr>
          <w:rFonts w:ascii="Times New Roman" w:hAnsi="Times New Roman" w:cs="Times New Roman"/>
          <w:sz w:val="24"/>
          <w:lang w:val="en-GB"/>
        </w:rPr>
        <w:t xml:space="preserve"> clustered in </w:t>
      </w:r>
      <w:r w:rsidR="00C80CDC">
        <w:rPr>
          <w:rFonts w:ascii="Times New Roman" w:hAnsi="Times New Roman" w:cs="Times New Roman"/>
          <w:sz w:val="24"/>
          <w:lang w:val="en-GB"/>
        </w:rPr>
        <w:t>3</w:t>
      </w:r>
      <w:r w:rsidR="001D1F5A">
        <w:rPr>
          <w:rFonts w:ascii="Times New Roman" w:hAnsi="Times New Roman" w:cs="Times New Roman"/>
          <w:sz w:val="24"/>
          <w:lang w:val="en-GB"/>
        </w:rPr>
        <w:t xml:space="preserve"> classes (</w:t>
      </w:r>
      <w:r w:rsidR="00C80CDC">
        <w:rPr>
          <w:rFonts w:ascii="Times New Roman" w:hAnsi="Times New Roman" w:cs="Times New Roman"/>
          <w:sz w:val="24"/>
          <w:lang w:val="en-GB"/>
        </w:rPr>
        <w:t>low</w:t>
      </w:r>
      <w:r w:rsidR="007D36D7">
        <w:rPr>
          <w:rFonts w:ascii="Times New Roman" w:hAnsi="Times New Roman" w:cs="Times New Roman"/>
          <w:sz w:val="24"/>
          <w:lang w:val="en-GB"/>
        </w:rPr>
        <w:t>,</w:t>
      </w:r>
      <w:r w:rsidR="00C80CDC">
        <w:rPr>
          <w:rFonts w:ascii="Times New Roman" w:hAnsi="Times New Roman" w:cs="Times New Roman"/>
          <w:sz w:val="24"/>
          <w:lang w:val="en-GB"/>
        </w:rPr>
        <w:t xml:space="preserve"> med</w:t>
      </w:r>
      <w:r w:rsidR="007D36D7">
        <w:rPr>
          <w:rFonts w:ascii="Times New Roman" w:hAnsi="Times New Roman" w:cs="Times New Roman"/>
          <w:sz w:val="24"/>
          <w:lang w:val="en-GB"/>
        </w:rPr>
        <w:t>ium and</w:t>
      </w:r>
      <w:r w:rsidR="00C80CDC">
        <w:rPr>
          <w:rFonts w:ascii="Times New Roman" w:hAnsi="Times New Roman" w:cs="Times New Roman"/>
          <w:sz w:val="24"/>
          <w:lang w:val="en-GB"/>
        </w:rPr>
        <w:t xml:space="preserve"> high)</w:t>
      </w:r>
      <w:r w:rsidR="007D36D7">
        <w:rPr>
          <w:rFonts w:ascii="Times New Roman" w:hAnsi="Times New Roman" w:cs="Times New Roman"/>
          <w:sz w:val="24"/>
          <w:lang w:val="en-GB"/>
        </w:rPr>
        <w:t>.</w:t>
      </w:r>
    </w:p>
    <w:p w14:paraId="64BA6CAB" w14:textId="77777777" w:rsidR="00DC3E2F" w:rsidRPr="00731ED5" w:rsidRDefault="00DC3E2F" w:rsidP="00A43A85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lang w:val="en-GB"/>
        </w:rPr>
      </w:pPr>
    </w:p>
    <w:p w14:paraId="0066AB2E" w14:textId="4C4C03C3" w:rsidR="004953FA" w:rsidRDefault="007D36D7" w:rsidP="00DC3E2F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lang w:val="en-GB"/>
        </w:rPr>
      </w:pPr>
      <w:r>
        <w:rPr>
          <w:rFonts w:ascii="Times New Roman" w:hAnsi="Times New Roman" w:cs="Times New Roman"/>
          <w:b/>
          <w:noProof/>
          <w:sz w:val="24"/>
          <w:lang w:val="en-GB"/>
        </w:rPr>
        <w:drawing>
          <wp:inline distT="0" distB="0" distL="0" distR="0" wp14:anchorId="1B3931EC" wp14:editId="38382705">
            <wp:extent cx="5251459" cy="2361062"/>
            <wp:effectExtent l="0" t="0" r="635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_S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118" cy="236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3FA" w:rsidSect="00D85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06"/>
    <w:rsid w:val="0009621B"/>
    <w:rsid w:val="000A4466"/>
    <w:rsid w:val="000C49E5"/>
    <w:rsid w:val="000D1F86"/>
    <w:rsid w:val="00115909"/>
    <w:rsid w:val="00125D3F"/>
    <w:rsid w:val="001361FC"/>
    <w:rsid w:val="0013622B"/>
    <w:rsid w:val="00181462"/>
    <w:rsid w:val="00190F35"/>
    <w:rsid w:val="001D1F5A"/>
    <w:rsid w:val="002272EC"/>
    <w:rsid w:val="00243333"/>
    <w:rsid w:val="002476F3"/>
    <w:rsid w:val="00265A2D"/>
    <w:rsid w:val="00277D3F"/>
    <w:rsid w:val="00292953"/>
    <w:rsid w:val="00333E56"/>
    <w:rsid w:val="00342FD3"/>
    <w:rsid w:val="0042582A"/>
    <w:rsid w:val="004438E7"/>
    <w:rsid w:val="00455C27"/>
    <w:rsid w:val="004953FA"/>
    <w:rsid w:val="004B6E29"/>
    <w:rsid w:val="004B7879"/>
    <w:rsid w:val="004E04DB"/>
    <w:rsid w:val="00540A62"/>
    <w:rsid w:val="005B45FA"/>
    <w:rsid w:val="00626411"/>
    <w:rsid w:val="006508BD"/>
    <w:rsid w:val="006D5D87"/>
    <w:rsid w:val="006E678E"/>
    <w:rsid w:val="00731ED5"/>
    <w:rsid w:val="00740A4D"/>
    <w:rsid w:val="00790D18"/>
    <w:rsid w:val="00793AAD"/>
    <w:rsid w:val="007D36D7"/>
    <w:rsid w:val="008134D8"/>
    <w:rsid w:val="00853906"/>
    <w:rsid w:val="00875AF6"/>
    <w:rsid w:val="00881A8D"/>
    <w:rsid w:val="00892D9F"/>
    <w:rsid w:val="008A1EC3"/>
    <w:rsid w:val="008D1783"/>
    <w:rsid w:val="00946E05"/>
    <w:rsid w:val="00997A53"/>
    <w:rsid w:val="00A204BF"/>
    <w:rsid w:val="00A314FC"/>
    <w:rsid w:val="00A43A85"/>
    <w:rsid w:val="00AA525B"/>
    <w:rsid w:val="00AB62F5"/>
    <w:rsid w:val="00B16D75"/>
    <w:rsid w:val="00B507C8"/>
    <w:rsid w:val="00B86CE6"/>
    <w:rsid w:val="00BE1D5D"/>
    <w:rsid w:val="00BE7D74"/>
    <w:rsid w:val="00C149BC"/>
    <w:rsid w:val="00C349E1"/>
    <w:rsid w:val="00C46264"/>
    <w:rsid w:val="00C54440"/>
    <w:rsid w:val="00C61D0F"/>
    <w:rsid w:val="00C80CDC"/>
    <w:rsid w:val="00CF58FD"/>
    <w:rsid w:val="00D459B1"/>
    <w:rsid w:val="00D74A34"/>
    <w:rsid w:val="00D8581A"/>
    <w:rsid w:val="00DC3E2F"/>
    <w:rsid w:val="00DE3929"/>
    <w:rsid w:val="00EA57EB"/>
    <w:rsid w:val="00EA73FB"/>
    <w:rsid w:val="00F270BA"/>
    <w:rsid w:val="00F40C56"/>
    <w:rsid w:val="00F47462"/>
    <w:rsid w:val="00F53248"/>
    <w:rsid w:val="00F75F35"/>
    <w:rsid w:val="00F828C4"/>
    <w:rsid w:val="00FC7C76"/>
    <w:rsid w:val="00FD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B3976"/>
  <w15:docId w15:val="{808856AC-D157-42D2-A5A1-9B6779F1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1D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33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953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53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53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53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53FA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F4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626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eas.ucsb.edu/globalmari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arine.copernicus.e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734F-CCC5-46ED-AEB3-4BCCAA4A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Porporato</dc:creator>
  <cp:keywords/>
  <dc:description/>
  <cp:lastModifiedBy>erika porporato</cp:lastModifiedBy>
  <cp:revision>5</cp:revision>
  <dcterms:created xsi:type="dcterms:W3CDTF">2019-12-02T12:16:00Z</dcterms:created>
  <dcterms:modified xsi:type="dcterms:W3CDTF">2019-12-11T10:35:00Z</dcterms:modified>
</cp:coreProperties>
</file>