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E1" w:rsidRDefault="00B252E1" w:rsidP="00B252E1">
      <w:pPr>
        <w:tabs>
          <w:tab w:val="left" w:pos="532"/>
        </w:tabs>
        <w:jc w:val="both"/>
      </w:pPr>
      <w:proofErr w:type="gramStart"/>
      <w:r>
        <w:rPr>
          <w:b/>
        </w:rPr>
        <w:t>Supplementary Table S1.</w:t>
      </w:r>
      <w:proofErr w:type="gramEnd"/>
      <w:r>
        <w:rPr>
          <w:b/>
        </w:rPr>
        <w:t xml:space="preserve"> </w:t>
      </w:r>
      <w:r>
        <w:rPr>
          <w:color w:val="222222"/>
          <w:lang w:val="en-GB"/>
        </w:rPr>
        <w:t>R</w:t>
      </w:r>
      <w:r w:rsidRPr="000959B9">
        <w:rPr>
          <w:color w:val="222222"/>
          <w:lang w:val="en-GB"/>
        </w:rPr>
        <w:t>earing, grooming and number</w:t>
      </w:r>
      <w:r>
        <w:rPr>
          <w:color w:val="222222"/>
          <w:lang w:val="en-GB"/>
        </w:rPr>
        <w:t xml:space="preserve"> of </w:t>
      </w:r>
      <w:proofErr w:type="spellStart"/>
      <w:r>
        <w:rPr>
          <w:color w:val="222222"/>
          <w:lang w:val="en-GB"/>
        </w:rPr>
        <w:t>fecal</w:t>
      </w:r>
      <w:proofErr w:type="spellEnd"/>
      <w:r>
        <w:rPr>
          <w:color w:val="222222"/>
          <w:lang w:val="en-GB"/>
        </w:rPr>
        <w:t xml:space="preserve"> cakes </w:t>
      </w:r>
      <w:r w:rsidR="007F7D3F" w:rsidRPr="007F7D3F">
        <w:t>quantified</w:t>
      </w:r>
      <w:r>
        <w:t xml:space="preserve"> in Open Field (OP)</w:t>
      </w:r>
      <w:r w:rsidR="005A4944" w:rsidRPr="005A4944">
        <w:t xml:space="preserve"> </w:t>
      </w:r>
      <w:r w:rsidR="005A4944">
        <w:t>Teste</w:t>
      </w:r>
      <w:r w:rsidR="005A4944" w:rsidRPr="00A01D56">
        <w:t xml:space="preserve"> </w:t>
      </w:r>
      <w:r w:rsidR="005A4944" w:rsidRPr="00A01D56">
        <w:t xml:space="preserve">in healthy and </w:t>
      </w:r>
      <w:r w:rsidR="005A4944" w:rsidRPr="00BE1F40">
        <w:t xml:space="preserve">diabetic rats treated with two different zinc compounds </w:t>
      </w:r>
      <w:r w:rsidR="005A4944">
        <w:t>(15 mg/kg)</w:t>
      </w:r>
      <w:r>
        <w:t>.</w:t>
      </w:r>
    </w:p>
    <w:tbl>
      <w:tblPr>
        <w:tblStyle w:val="Tabelacomgrade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11"/>
        <w:gridCol w:w="1418"/>
        <w:gridCol w:w="1591"/>
        <w:gridCol w:w="1418"/>
        <w:gridCol w:w="1306"/>
      </w:tblGrid>
      <w:tr w:rsidR="00170EB0" w:rsidTr="00D706F0">
        <w:tc>
          <w:tcPr>
            <w:tcW w:w="2911" w:type="dxa"/>
            <w:vMerge w:val="restart"/>
            <w:tcBorders>
              <w:top w:val="single" w:sz="4" w:space="0" w:color="auto"/>
              <w:right w:val="nil"/>
            </w:tcBorders>
          </w:tcPr>
          <w:p w:rsidR="00170EB0" w:rsidRDefault="00170EB0" w:rsidP="00B252E1">
            <w:pPr>
              <w:tabs>
                <w:tab w:val="left" w:pos="532"/>
              </w:tabs>
              <w:jc w:val="both"/>
              <w:rPr>
                <w:b/>
              </w:rPr>
            </w:pPr>
          </w:p>
          <w:p w:rsidR="00170EB0" w:rsidRPr="00170EB0" w:rsidRDefault="00170EB0" w:rsidP="00B252E1">
            <w:pPr>
              <w:tabs>
                <w:tab w:val="left" w:pos="532"/>
              </w:tabs>
              <w:jc w:val="both"/>
              <w:rPr>
                <w:b/>
              </w:rPr>
            </w:pPr>
            <w:r w:rsidRPr="00170EB0">
              <w:rPr>
                <w:b/>
              </w:rPr>
              <w:t>Parameters</w:t>
            </w:r>
          </w:p>
        </w:tc>
        <w:tc>
          <w:tcPr>
            <w:tcW w:w="57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0EB0" w:rsidRPr="00170EB0" w:rsidRDefault="00170EB0" w:rsidP="007F7D3F">
            <w:pPr>
              <w:tabs>
                <w:tab w:val="left" w:pos="532"/>
              </w:tabs>
              <w:jc w:val="center"/>
              <w:rPr>
                <w:b/>
              </w:rPr>
            </w:pPr>
            <w:r>
              <w:rPr>
                <w:b/>
              </w:rPr>
              <w:t>Groups</w:t>
            </w:r>
          </w:p>
        </w:tc>
      </w:tr>
      <w:tr w:rsidR="00170EB0" w:rsidTr="00D706F0">
        <w:tc>
          <w:tcPr>
            <w:tcW w:w="2911" w:type="dxa"/>
            <w:vMerge/>
            <w:tcBorders>
              <w:bottom w:val="single" w:sz="4" w:space="0" w:color="auto"/>
              <w:right w:val="nil"/>
            </w:tcBorders>
          </w:tcPr>
          <w:p w:rsidR="00170EB0" w:rsidRPr="00170EB0" w:rsidRDefault="00170EB0" w:rsidP="00B252E1">
            <w:pPr>
              <w:tabs>
                <w:tab w:val="left" w:pos="532"/>
              </w:tabs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EB0" w:rsidRPr="00170EB0" w:rsidRDefault="00170EB0" w:rsidP="007F7D3F">
            <w:pPr>
              <w:tabs>
                <w:tab w:val="left" w:pos="532"/>
              </w:tabs>
              <w:jc w:val="center"/>
              <w:rPr>
                <w:b/>
              </w:rPr>
            </w:pPr>
            <w:r w:rsidRPr="00170EB0">
              <w:rPr>
                <w:b/>
              </w:rPr>
              <w:t>C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EB0" w:rsidRPr="00170EB0" w:rsidRDefault="00170EB0" w:rsidP="007F7D3F">
            <w:pPr>
              <w:tabs>
                <w:tab w:val="left" w:pos="532"/>
              </w:tabs>
              <w:jc w:val="center"/>
              <w:rPr>
                <w:b/>
              </w:rPr>
            </w:pPr>
            <w:r w:rsidRPr="00170EB0">
              <w:rPr>
                <w:b/>
              </w:rPr>
              <w:t>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0EB0" w:rsidRPr="00170EB0" w:rsidRDefault="00170EB0" w:rsidP="007F7D3F">
            <w:pPr>
              <w:tabs>
                <w:tab w:val="left" w:pos="532"/>
              </w:tabs>
              <w:jc w:val="center"/>
              <w:rPr>
                <w:b/>
              </w:rPr>
            </w:pPr>
            <w:r w:rsidRPr="00170EB0">
              <w:rPr>
                <w:b/>
              </w:rPr>
              <w:t>DSZ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70EB0" w:rsidRPr="00170EB0" w:rsidRDefault="00170EB0" w:rsidP="007F7D3F">
            <w:pPr>
              <w:tabs>
                <w:tab w:val="left" w:pos="532"/>
              </w:tabs>
              <w:jc w:val="center"/>
              <w:rPr>
                <w:b/>
              </w:rPr>
            </w:pPr>
            <w:r w:rsidRPr="00170EB0">
              <w:rPr>
                <w:b/>
              </w:rPr>
              <w:t>DGZ</w:t>
            </w:r>
          </w:p>
        </w:tc>
      </w:tr>
      <w:tr w:rsidR="00B252E1" w:rsidTr="00BA1D53">
        <w:tc>
          <w:tcPr>
            <w:tcW w:w="2911" w:type="dxa"/>
            <w:tcBorders>
              <w:top w:val="single" w:sz="4" w:space="0" w:color="auto"/>
              <w:bottom w:val="nil"/>
              <w:right w:val="nil"/>
            </w:tcBorders>
          </w:tcPr>
          <w:p w:rsidR="00B252E1" w:rsidRDefault="00B252E1" w:rsidP="00B252E1">
            <w:pPr>
              <w:tabs>
                <w:tab w:val="left" w:pos="532"/>
              </w:tabs>
              <w:jc w:val="both"/>
            </w:pPr>
            <w:r>
              <w:t>Rearing (seconds)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2E1" w:rsidRDefault="00BA1D53" w:rsidP="00784D9D">
            <w:pPr>
              <w:tabs>
                <w:tab w:val="left" w:pos="532"/>
              </w:tabs>
              <w:jc w:val="center"/>
            </w:pPr>
            <w:r w:rsidRPr="00B75C08">
              <w:rPr>
                <w:rFonts w:cs="Times New Roman"/>
                <w:szCs w:val="24"/>
              </w:rPr>
              <w:t>8,</w:t>
            </w:r>
            <w:r w:rsidR="00784D9D">
              <w:rPr>
                <w:rFonts w:cs="Times New Roman"/>
                <w:szCs w:val="24"/>
              </w:rPr>
              <w:t>16</w:t>
            </w:r>
            <w:r>
              <w:rPr>
                <w:rFonts w:cs="Times New Roman"/>
                <w:szCs w:val="24"/>
              </w:rPr>
              <w:t>±2,</w:t>
            </w:r>
            <w:r w:rsidR="00784D9D">
              <w:rPr>
                <w:rFonts w:cs="Times New Roman"/>
                <w:szCs w:val="24"/>
              </w:rPr>
              <w:t>0</w:t>
            </w: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2E1" w:rsidRDefault="00BA1D53" w:rsidP="00784D9D">
            <w:pPr>
              <w:tabs>
                <w:tab w:val="left" w:pos="532"/>
              </w:tabs>
              <w:jc w:val="center"/>
            </w:pPr>
            <w:r w:rsidRPr="00B75C08">
              <w:rPr>
                <w:rFonts w:cs="Times New Roman"/>
                <w:szCs w:val="24"/>
              </w:rPr>
              <w:t>8,75</w:t>
            </w:r>
            <w:r>
              <w:rPr>
                <w:rFonts w:cs="Times New Roman"/>
                <w:szCs w:val="24"/>
              </w:rPr>
              <w:t>±</w:t>
            </w:r>
            <w:r w:rsidR="00784D9D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52E1" w:rsidRDefault="00BA1D53" w:rsidP="00784D9D">
            <w:pPr>
              <w:tabs>
                <w:tab w:val="left" w:pos="532"/>
              </w:tabs>
              <w:jc w:val="center"/>
            </w:pPr>
            <w:r w:rsidRPr="00B75C08">
              <w:rPr>
                <w:rFonts w:cs="Times New Roman"/>
                <w:szCs w:val="24"/>
              </w:rPr>
              <w:t>8,</w:t>
            </w:r>
            <w:r w:rsidR="00784D9D">
              <w:rPr>
                <w:rFonts w:cs="Times New Roman"/>
                <w:szCs w:val="24"/>
              </w:rPr>
              <w:t>34</w:t>
            </w:r>
            <w:r>
              <w:rPr>
                <w:rFonts w:cs="Times New Roman"/>
                <w:szCs w:val="24"/>
              </w:rPr>
              <w:t>±</w:t>
            </w:r>
            <w:r w:rsidR="00784D9D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,</w:t>
            </w:r>
            <w:r w:rsidR="00784D9D">
              <w:rPr>
                <w:rFonts w:cs="Times New Roman"/>
                <w:szCs w:val="24"/>
              </w:rPr>
              <w:t>30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nil"/>
            </w:tcBorders>
          </w:tcPr>
          <w:p w:rsidR="00B252E1" w:rsidRDefault="00BA1D53" w:rsidP="00784D9D">
            <w:pPr>
              <w:tabs>
                <w:tab w:val="left" w:pos="532"/>
              </w:tabs>
              <w:jc w:val="center"/>
            </w:pPr>
            <w:r w:rsidRPr="00B75C08">
              <w:rPr>
                <w:rFonts w:cs="Times New Roman"/>
                <w:szCs w:val="24"/>
              </w:rPr>
              <w:t>8,</w:t>
            </w:r>
            <w:r w:rsidR="00784D9D">
              <w:rPr>
                <w:rFonts w:cs="Times New Roman"/>
                <w:szCs w:val="24"/>
              </w:rPr>
              <w:t>00</w:t>
            </w:r>
            <w:r>
              <w:rPr>
                <w:rFonts w:cs="Times New Roman"/>
                <w:szCs w:val="24"/>
              </w:rPr>
              <w:t>±</w:t>
            </w:r>
            <w:r w:rsidR="00784D9D">
              <w:rPr>
                <w:rFonts w:cs="Times New Roman"/>
                <w:szCs w:val="24"/>
              </w:rPr>
              <w:t>1</w:t>
            </w:r>
            <w:r>
              <w:rPr>
                <w:rFonts w:cs="Times New Roman"/>
                <w:szCs w:val="24"/>
              </w:rPr>
              <w:t>,</w:t>
            </w:r>
            <w:r w:rsidR="00784D9D">
              <w:rPr>
                <w:rFonts w:cs="Times New Roman"/>
                <w:szCs w:val="24"/>
              </w:rPr>
              <w:t>21</w:t>
            </w:r>
          </w:p>
        </w:tc>
      </w:tr>
      <w:tr w:rsidR="00904600" w:rsidTr="00BA1D53">
        <w:tc>
          <w:tcPr>
            <w:tcW w:w="2911" w:type="dxa"/>
            <w:tcBorders>
              <w:top w:val="nil"/>
              <w:bottom w:val="nil"/>
              <w:right w:val="nil"/>
            </w:tcBorders>
          </w:tcPr>
          <w:p w:rsidR="00904600" w:rsidRDefault="00904600" w:rsidP="00B252E1">
            <w:pPr>
              <w:tabs>
                <w:tab w:val="left" w:pos="532"/>
              </w:tabs>
              <w:jc w:val="both"/>
            </w:pPr>
            <w:r>
              <w:t>Grooming (seconds)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00" w:rsidRPr="00B75C08" w:rsidRDefault="002D44E1" w:rsidP="002D44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13,2</w:t>
            </w:r>
            <w:r w:rsidR="00904600" w:rsidRPr="00B75C08">
              <w:rPr>
                <w:rFonts w:cs="Times New Roman"/>
                <w:szCs w:val="24"/>
              </w:rPr>
              <w:t>8</w:t>
            </w:r>
            <w:r w:rsidR="00904600">
              <w:rPr>
                <w:rFonts w:cs="Times New Roman"/>
                <w:szCs w:val="24"/>
              </w:rPr>
              <w:t>±</w:t>
            </w:r>
            <w:r>
              <w:rPr>
                <w:rFonts w:cs="Times New Roman"/>
                <w:szCs w:val="24"/>
              </w:rPr>
              <w:t>1</w:t>
            </w:r>
            <w:r w:rsidR="00904600">
              <w:rPr>
                <w:rFonts w:cs="Times New Roman"/>
                <w:szCs w:val="24"/>
              </w:rPr>
              <w:t>,61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00" w:rsidRPr="00B75C08" w:rsidRDefault="00904600" w:rsidP="002D44E1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Pr="00B75C08">
              <w:rPr>
                <w:rFonts w:cs="Times New Roman"/>
                <w:szCs w:val="24"/>
              </w:rPr>
              <w:t>3,</w:t>
            </w:r>
            <w:r w:rsidR="002D44E1">
              <w:rPr>
                <w:rFonts w:cs="Times New Roman"/>
                <w:szCs w:val="24"/>
              </w:rPr>
              <w:t>3</w:t>
            </w:r>
            <w:r w:rsidRPr="00B75C08">
              <w:rPr>
                <w:rFonts w:cs="Times New Roman"/>
                <w:szCs w:val="24"/>
              </w:rPr>
              <w:t>5</w:t>
            </w:r>
            <w:r>
              <w:rPr>
                <w:rFonts w:cs="Times New Roman"/>
                <w:szCs w:val="24"/>
              </w:rPr>
              <w:t>±1,50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4600" w:rsidRPr="00B75C08" w:rsidRDefault="00904600" w:rsidP="0090460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12</w:t>
            </w:r>
            <w:r w:rsidRPr="00B75C08">
              <w:rPr>
                <w:rFonts w:cs="Times New Roman"/>
                <w:szCs w:val="24"/>
              </w:rPr>
              <w:t>,3</w:t>
            </w:r>
            <w:r>
              <w:rPr>
                <w:rFonts w:cs="Times New Roman"/>
                <w:szCs w:val="24"/>
              </w:rPr>
              <w:t>±1,18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</w:tcBorders>
          </w:tcPr>
          <w:p w:rsidR="00904600" w:rsidRDefault="002D44E1" w:rsidP="002D44E1">
            <w:pPr>
              <w:tabs>
                <w:tab w:val="left" w:pos="532"/>
              </w:tabs>
              <w:jc w:val="center"/>
            </w:pPr>
            <w:r>
              <w:rPr>
                <w:rFonts w:cs="Times New Roman"/>
                <w:szCs w:val="24"/>
              </w:rPr>
              <w:t>12</w:t>
            </w:r>
            <w:r w:rsidRPr="00B75C08">
              <w:rPr>
                <w:rFonts w:cs="Times New Roman"/>
                <w:szCs w:val="24"/>
              </w:rPr>
              <w:t>,</w:t>
            </w:r>
            <w:r>
              <w:rPr>
                <w:rFonts w:cs="Times New Roman"/>
                <w:szCs w:val="24"/>
              </w:rPr>
              <w:t>8</w:t>
            </w:r>
            <w:r>
              <w:rPr>
                <w:rFonts w:cs="Times New Roman"/>
                <w:szCs w:val="24"/>
              </w:rPr>
              <w:t>±1,</w:t>
            </w:r>
            <w:r>
              <w:rPr>
                <w:rFonts w:cs="Times New Roman"/>
                <w:szCs w:val="24"/>
              </w:rPr>
              <w:t>21</w:t>
            </w:r>
          </w:p>
        </w:tc>
      </w:tr>
      <w:tr w:rsidR="00904600" w:rsidTr="00BA1D53">
        <w:tc>
          <w:tcPr>
            <w:tcW w:w="2911" w:type="dxa"/>
            <w:tcBorders>
              <w:top w:val="nil"/>
              <w:bottom w:val="single" w:sz="4" w:space="0" w:color="auto"/>
              <w:right w:val="nil"/>
            </w:tcBorders>
          </w:tcPr>
          <w:p w:rsidR="00904600" w:rsidRDefault="00904600" w:rsidP="00B252E1">
            <w:pPr>
              <w:tabs>
                <w:tab w:val="left" w:pos="532"/>
              </w:tabs>
              <w:jc w:val="both"/>
            </w:pPr>
            <w:r w:rsidRPr="00B252E1">
              <w:t xml:space="preserve">amount of fecal </w:t>
            </w:r>
            <w:proofErr w:type="spellStart"/>
            <w:r w:rsidRPr="00B252E1">
              <w:t>boli</w:t>
            </w:r>
            <w:proofErr w:type="spellEnd"/>
            <w:r>
              <w:t xml:space="preserve"> (units)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600" w:rsidRPr="00587D6F" w:rsidRDefault="00904600" w:rsidP="007F7D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2,8±1,30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600" w:rsidRPr="00587D6F" w:rsidRDefault="00904600" w:rsidP="007F7D3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3,0±1,24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4600" w:rsidRPr="00587D6F" w:rsidRDefault="00904600" w:rsidP="007F7D3F">
            <w:pPr>
              <w:jc w:val="center"/>
              <w:rPr>
                <w:rFonts w:cs="Times New Roman"/>
                <w:szCs w:val="24"/>
              </w:rPr>
            </w:pPr>
            <w:r w:rsidRPr="00587D6F">
              <w:rPr>
                <w:rFonts w:cs="Times New Roman"/>
                <w:szCs w:val="24"/>
              </w:rPr>
              <w:t>3,2</w:t>
            </w:r>
            <w:r>
              <w:rPr>
                <w:rFonts w:cs="Times New Roman"/>
                <w:szCs w:val="24"/>
              </w:rPr>
              <w:t>±1,45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04600" w:rsidRPr="00587D6F" w:rsidRDefault="00904600" w:rsidP="007F7D3F">
            <w:pPr>
              <w:jc w:val="center"/>
              <w:rPr>
                <w:rFonts w:cs="Times New Roman"/>
                <w:szCs w:val="24"/>
              </w:rPr>
            </w:pPr>
            <w:r w:rsidRPr="00587D6F">
              <w:rPr>
                <w:rFonts w:cs="Times New Roman"/>
                <w:szCs w:val="24"/>
              </w:rPr>
              <w:t>2,6</w:t>
            </w:r>
            <w:r>
              <w:rPr>
                <w:rFonts w:cs="Times New Roman"/>
                <w:szCs w:val="24"/>
              </w:rPr>
              <w:t>±1,74</w:t>
            </w:r>
          </w:p>
        </w:tc>
      </w:tr>
    </w:tbl>
    <w:p w:rsidR="00B252E1" w:rsidRPr="0085185F" w:rsidRDefault="007F7D3F" w:rsidP="00B252E1">
      <w:pPr>
        <w:tabs>
          <w:tab w:val="left" w:pos="532"/>
        </w:tabs>
        <w:jc w:val="both"/>
      </w:pPr>
      <w:bookmarkStart w:id="0" w:name="_GoBack"/>
      <w:bookmarkEnd w:id="0"/>
      <w:r w:rsidRPr="00B40083">
        <w:t>C: Control Group (n=8);</w:t>
      </w:r>
      <w:r>
        <w:t xml:space="preserve"> SZ: Healthy Group </w:t>
      </w:r>
      <w:r w:rsidRPr="00B40083">
        <w:t>Supplemented with Zn Sulfate</w:t>
      </w:r>
      <w:r>
        <w:t xml:space="preserve"> (n=8);</w:t>
      </w:r>
      <w:r w:rsidRPr="00B40083">
        <w:t xml:space="preserve"> </w:t>
      </w:r>
      <w:r>
        <w:t xml:space="preserve">GZ: Healthy Group </w:t>
      </w:r>
      <w:r w:rsidRPr="00B40083">
        <w:t xml:space="preserve">Supplemented with Zn </w:t>
      </w:r>
      <w:r>
        <w:t xml:space="preserve">Gluconate (n=8); </w:t>
      </w:r>
      <w:r w:rsidRPr="00B40083">
        <w:t>D: Diabetic Group (n= 10); DSZ: Diabetic Group Supplemented with Zn Sulfate and DGZ (n=10): Diabetic Group Supplemented with Zn Gluconate</w:t>
      </w:r>
      <w:r>
        <w:t xml:space="preserve"> </w:t>
      </w:r>
      <w:r w:rsidRPr="00B40083">
        <w:t>(n= 10).</w:t>
      </w:r>
      <w:r w:rsidRPr="00A01D56">
        <w:t xml:space="preserve"> </w:t>
      </w:r>
      <w:proofErr w:type="gramStart"/>
      <w:r w:rsidRPr="00A01D56">
        <w:t>Mann-Whitney test</w:t>
      </w:r>
      <w:r>
        <w:t xml:space="preserve"> (</w:t>
      </w:r>
      <w:r w:rsidRPr="00A01D56">
        <w:t>p &lt;0</w:t>
      </w:r>
      <w:r w:rsidRPr="00164107">
        <w:t>.05).</w:t>
      </w:r>
      <w:proofErr w:type="gramEnd"/>
    </w:p>
    <w:p w:rsidR="000C1938" w:rsidRDefault="000C1938"/>
    <w:sectPr w:rsidR="000C19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2E1"/>
    <w:rsid w:val="000C1938"/>
    <w:rsid w:val="00170EB0"/>
    <w:rsid w:val="002A79C6"/>
    <w:rsid w:val="002D44E1"/>
    <w:rsid w:val="005A4944"/>
    <w:rsid w:val="00784D9D"/>
    <w:rsid w:val="007F7D3F"/>
    <w:rsid w:val="008919B8"/>
    <w:rsid w:val="00904600"/>
    <w:rsid w:val="00B252E1"/>
    <w:rsid w:val="00BA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E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2E1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5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coord-lanex</dc:creator>
  <cp:lastModifiedBy>coord-lanex</cp:lastModifiedBy>
  <cp:revision>3</cp:revision>
  <dcterms:created xsi:type="dcterms:W3CDTF">2019-11-30T13:56:00Z</dcterms:created>
  <dcterms:modified xsi:type="dcterms:W3CDTF">2019-11-30T13:57:00Z</dcterms:modified>
</cp:coreProperties>
</file>