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4ED2" w:rsidRPr="00343F46" w:rsidRDefault="00674ED2" w:rsidP="00674ED2">
      <w:pPr>
        <w:pStyle w:val="SupplementaryMaterial"/>
        <w:rPr>
          <w:b w:val="0"/>
          <w:color w:val="000000" w:themeColor="text1"/>
        </w:rPr>
      </w:pPr>
      <w:r w:rsidRPr="00343F46">
        <w:rPr>
          <w:color w:val="000000" w:themeColor="text1"/>
        </w:rPr>
        <w:t>Supplementary Material</w:t>
      </w:r>
    </w:p>
    <w:p w:rsidR="00674ED2" w:rsidRPr="00343F46" w:rsidRDefault="00674ED2" w:rsidP="007658EA">
      <w:pPr>
        <w:pStyle w:val="af1"/>
        <w:rPr>
          <w:color w:val="000000" w:themeColor="text1"/>
        </w:rPr>
      </w:pPr>
      <w:r w:rsidRPr="00343F46">
        <w:rPr>
          <w:color w:val="000000" w:themeColor="text1"/>
        </w:rPr>
        <w:t>An allosteric-probe for detection of alkaline phosphatase activity and its application in immunoassay</w:t>
      </w:r>
    </w:p>
    <w:p w:rsidR="00674ED2" w:rsidRPr="00343F46" w:rsidRDefault="00674ED2" w:rsidP="007658EA">
      <w:pPr>
        <w:pStyle w:val="AuthorList"/>
        <w:jc w:val="center"/>
        <w:rPr>
          <w:color w:val="000000" w:themeColor="text1"/>
          <w:vertAlign w:val="superscript"/>
          <w:lang w:eastAsia="zh-CN"/>
        </w:rPr>
      </w:pPr>
      <w:proofErr w:type="spellStart"/>
      <w:r w:rsidRPr="00343F46">
        <w:rPr>
          <w:color w:val="000000" w:themeColor="text1"/>
        </w:rPr>
        <w:t>Jingjing</w:t>
      </w:r>
      <w:proofErr w:type="spellEnd"/>
      <w:r w:rsidRPr="00343F46">
        <w:rPr>
          <w:color w:val="000000" w:themeColor="text1"/>
        </w:rPr>
        <w:t xml:space="preserve"> Guo</w:t>
      </w:r>
      <w:r w:rsidRPr="00343F46">
        <w:rPr>
          <w:color w:val="000000" w:themeColor="text1"/>
          <w:vertAlign w:val="superscript"/>
        </w:rPr>
        <w:t>1</w:t>
      </w:r>
      <w:r w:rsidRPr="00343F46">
        <w:rPr>
          <w:color w:val="000000" w:themeColor="text1"/>
        </w:rPr>
        <w:t xml:space="preserve">, </w:t>
      </w:r>
      <w:proofErr w:type="spellStart"/>
      <w:r w:rsidRPr="00343F46">
        <w:rPr>
          <w:color w:val="000000" w:themeColor="text1"/>
        </w:rPr>
        <w:t>Mingxuan</w:t>
      </w:r>
      <w:proofErr w:type="spellEnd"/>
      <w:r w:rsidRPr="00343F46">
        <w:rPr>
          <w:color w:val="000000" w:themeColor="text1"/>
        </w:rPr>
        <w:t xml:space="preserve"> Gao</w:t>
      </w:r>
      <w:r w:rsidRPr="00343F46">
        <w:rPr>
          <w:color w:val="000000" w:themeColor="text1"/>
          <w:vertAlign w:val="superscript"/>
        </w:rPr>
        <w:t>1</w:t>
      </w:r>
      <w:r w:rsidRPr="00343F46">
        <w:rPr>
          <w:color w:val="000000" w:themeColor="text1"/>
        </w:rPr>
        <w:t xml:space="preserve">, </w:t>
      </w:r>
      <w:proofErr w:type="spellStart"/>
      <w:r w:rsidRPr="00343F46">
        <w:rPr>
          <w:color w:val="000000" w:themeColor="text1"/>
        </w:rPr>
        <w:t>Yanling</w:t>
      </w:r>
      <w:proofErr w:type="spellEnd"/>
      <w:r w:rsidRPr="00343F46">
        <w:rPr>
          <w:color w:val="000000" w:themeColor="text1"/>
        </w:rPr>
        <w:t xml:space="preserve"> Song</w:t>
      </w:r>
      <w:r w:rsidRPr="00343F46">
        <w:rPr>
          <w:color w:val="000000" w:themeColor="text1"/>
          <w:vertAlign w:val="superscript"/>
        </w:rPr>
        <w:t>2*</w:t>
      </w:r>
      <w:r w:rsidRPr="00343F46">
        <w:rPr>
          <w:color w:val="000000" w:themeColor="text1"/>
        </w:rPr>
        <w:t>, Li Lin</w:t>
      </w:r>
      <w:r w:rsidRPr="00343F46">
        <w:rPr>
          <w:color w:val="000000" w:themeColor="text1"/>
          <w:vertAlign w:val="superscript"/>
        </w:rPr>
        <w:t>1</w:t>
      </w:r>
      <w:r w:rsidRPr="00343F46">
        <w:rPr>
          <w:color w:val="000000" w:themeColor="text1"/>
        </w:rPr>
        <w:t>, Kaifeng Zhao</w:t>
      </w:r>
      <w:r w:rsidRPr="00343F46">
        <w:rPr>
          <w:color w:val="000000" w:themeColor="text1"/>
          <w:vertAlign w:val="superscript"/>
        </w:rPr>
        <w:t>1</w:t>
      </w:r>
      <w:r w:rsidRPr="00343F46">
        <w:rPr>
          <w:color w:val="000000" w:themeColor="text1"/>
        </w:rPr>
        <w:t>, Tian Tian</w:t>
      </w:r>
      <w:r w:rsidRPr="00343F46">
        <w:rPr>
          <w:color w:val="000000" w:themeColor="text1"/>
          <w:vertAlign w:val="superscript"/>
        </w:rPr>
        <w:t>1</w:t>
      </w:r>
      <w:r w:rsidRPr="00343F46">
        <w:rPr>
          <w:color w:val="000000" w:themeColor="text1"/>
        </w:rPr>
        <w:t>, Dan Liu</w:t>
      </w:r>
      <w:r w:rsidRPr="00343F46">
        <w:rPr>
          <w:color w:val="000000" w:themeColor="text1"/>
          <w:vertAlign w:val="superscript"/>
        </w:rPr>
        <w:t>1</w:t>
      </w:r>
      <w:r w:rsidRPr="00343F46">
        <w:rPr>
          <w:color w:val="000000" w:themeColor="text1"/>
        </w:rPr>
        <w:t xml:space="preserve">, </w:t>
      </w:r>
      <w:proofErr w:type="spellStart"/>
      <w:r w:rsidRPr="00343F46">
        <w:rPr>
          <w:color w:val="000000" w:themeColor="text1"/>
        </w:rPr>
        <w:t>Zhi</w:t>
      </w:r>
      <w:proofErr w:type="spellEnd"/>
      <w:r w:rsidRPr="00343F46">
        <w:rPr>
          <w:color w:val="000000" w:themeColor="text1"/>
        </w:rPr>
        <w:t xml:space="preserve"> Zhu</w:t>
      </w:r>
      <w:r w:rsidRPr="00343F46">
        <w:rPr>
          <w:color w:val="000000" w:themeColor="text1"/>
          <w:vertAlign w:val="superscript"/>
        </w:rPr>
        <w:t>1*</w:t>
      </w:r>
      <w:r w:rsidRPr="00343F46">
        <w:rPr>
          <w:color w:val="000000" w:themeColor="text1"/>
        </w:rPr>
        <w:t xml:space="preserve">, </w:t>
      </w:r>
      <w:proofErr w:type="spellStart"/>
      <w:r w:rsidRPr="00343F46">
        <w:rPr>
          <w:color w:val="000000" w:themeColor="text1"/>
        </w:rPr>
        <w:t>Chaoyong</w:t>
      </w:r>
      <w:proofErr w:type="spellEnd"/>
      <w:r w:rsidRPr="00343F46">
        <w:rPr>
          <w:color w:val="000000" w:themeColor="text1"/>
        </w:rPr>
        <w:t xml:space="preserve"> James Yang</w:t>
      </w:r>
      <w:r w:rsidR="00261E1A" w:rsidRPr="00343F46">
        <w:rPr>
          <w:color w:val="000000" w:themeColor="text1"/>
          <w:vertAlign w:val="superscript"/>
        </w:rPr>
        <w:t>1,2</w:t>
      </w:r>
    </w:p>
    <w:p w:rsidR="007658EA" w:rsidRPr="00343F46" w:rsidRDefault="007658EA" w:rsidP="007658EA">
      <w:pPr>
        <w:spacing w:before="240"/>
        <w:rPr>
          <w:rFonts w:cs="Times New Roman"/>
          <w:b/>
          <w:color w:val="000000" w:themeColor="text1"/>
          <w:szCs w:val="24"/>
        </w:rPr>
      </w:pPr>
      <w:r w:rsidRPr="00343F46">
        <w:rPr>
          <w:rFonts w:cs="Times New Roman"/>
          <w:color w:val="000000" w:themeColor="text1"/>
          <w:szCs w:val="24"/>
          <w:vertAlign w:val="superscript"/>
        </w:rPr>
        <w:t>1</w:t>
      </w:r>
      <w:r w:rsidRPr="00343F46">
        <w:rPr>
          <w:color w:val="000000" w:themeColor="text1"/>
        </w:rPr>
        <w:t xml:space="preserve"> </w:t>
      </w:r>
      <w:r w:rsidRPr="00343F46">
        <w:rPr>
          <w:rFonts w:ascii="Times New Roman" w:hAnsi="Times New Roman" w:cs="Times New Roman"/>
          <w:color w:val="000000" w:themeColor="text1"/>
          <w:sz w:val="24"/>
          <w:szCs w:val="24"/>
        </w:rPr>
        <w:t>MOE Key Laboratory of Spectrochemical Analysis &amp; Instrumentation, Collaborative Innovation Center of Chemistry for Energy Materials, Key Laboratory for Chemical Biology of Fujian Province, State Key Laboratory of Physical Chemistry of Solid Surfaces, College of Chemistry and Chemical Engineering, Xiamen University, Xiamen 361005 (China)</w:t>
      </w:r>
    </w:p>
    <w:p w:rsidR="007658EA" w:rsidRPr="00343F46" w:rsidRDefault="007658EA" w:rsidP="007658EA">
      <w:pPr>
        <w:rPr>
          <w:rFonts w:cs="Times New Roman"/>
          <w:b/>
          <w:color w:val="000000" w:themeColor="text1"/>
          <w:szCs w:val="24"/>
        </w:rPr>
      </w:pPr>
      <w:r w:rsidRPr="00343F46">
        <w:rPr>
          <w:rFonts w:cs="Times New Roman"/>
          <w:color w:val="000000" w:themeColor="text1"/>
          <w:szCs w:val="24"/>
          <w:vertAlign w:val="superscript"/>
        </w:rPr>
        <w:t>2</w:t>
      </w:r>
      <w:r w:rsidRPr="00343F46">
        <w:rPr>
          <w:color w:val="000000" w:themeColor="text1"/>
        </w:rPr>
        <w:t xml:space="preserve"> </w:t>
      </w:r>
      <w:r w:rsidRPr="00343F46">
        <w:rPr>
          <w:rFonts w:ascii="Times New Roman" w:hAnsi="Times New Roman" w:cs="Times New Roman"/>
          <w:color w:val="000000" w:themeColor="text1"/>
          <w:sz w:val="24"/>
          <w:szCs w:val="24"/>
        </w:rPr>
        <w:t xml:space="preserve">Institute of Molecular Medicine, </w:t>
      </w:r>
      <w:proofErr w:type="spellStart"/>
      <w:r w:rsidRPr="00343F46">
        <w:rPr>
          <w:rFonts w:ascii="Times New Roman" w:hAnsi="Times New Roman" w:cs="Times New Roman"/>
          <w:color w:val="000000" w:themeColor="text1"/>
          <w:sz w:val="24"/>
          <w:szCs w:val="24"/>
        </w:rPr>
        <w:t>Renji</w:t>
      </w:r>
      <w:proofErr w:type="spellEnd"/>
      <w:r w:rsidRPr="00343F46">
        <w:rPr>
          <w:rFonts w:ascii="Times New Roman" w:hAnsi="Times New Roman" w:cs="Times New Roman"/>
          <w:color w:val="000000" w:themeColor="text1"/>
          <w:sz w:val="24"/>
          <w:szCs w:val="24"/>
        </w:rPr>
        <w:t xml:space="preserve"> Hospital, </w:t>
      </w:r>
      <w:r w:rsidR="000B5E81" w:rsidRPr="00343F46">
        <w:rPr>
          <w:rFonts w:ascii="Times New Roman" w:hAnsi="Times New Roman" w:cs="Times New Roman"/>
          <w:color w:val="000000" w:themeColor="text1"/>
          <w:sz w:val="24"/>
          <w:szCs w:val="24"/>
        </w:rPr>
        <w:t xml:space="preserve">School of Medicine, </w:t>
      </w:r>
      <w:r w:rsidRPr="00343F46">
        <w:rPr>
          <w:rFonts w:ascii="Times New Roman" w:hAnsi="Times New Roman" w:cs="Times New Roman"/>
          <w:color w:val="000000" w:themeColor="text1"/>
          <w:sz w:val="24"/>
          <w:szCs w:val="24"/>
        </w:rPr>
        <w:t>Shanghai Jiao Tong University, Shanghai 200240 (China)</w:t>
      </w:r>
    </w:p>
    <w:p w:rsidR="007658EA" w:rsidRPr="00343F46" w:rsidRDefault="007658EA" w:rsidP="007658EA">
      <w:pPr>
        <w:rPr>
          <w:color w:val="000000" w:themeColor="text1"/>
          <w:lang w:eastAsia="en-US"/>
        </w:rPr>
      </w:pPr>
    </w:p>
    <w:p w:rsidR="00261E1A" w:rsidRPr="00343F46" w:rsidRDefault="00674ED2" w:rsidP="00674ED2">
      <w:pPr>
        <w:spacing w:before="240"/>
        <w:rPr>
          <w:rFonts w:ascii="Times New Roman" w:hAnsi="Times New Roman" w:cs="Times New Roman"/>
          <w:color w:val="000000" w:themeColor="text1"/>
          <w:sz w:val="24"/>
          <w:szCs w:val="24"/>
        </w:rPr>
      </w:pPr>
      <w:r w:rsidRPr="00343F46">
        <w:rPr>
          <w:rFonts w:ascii="Times New Roman" w:hAnsi="Times New Roman" w:cs="Times New Roman"/>
          <w:b/>
          <w:color w:val="000000" w:themeColor="text1"/>
          <w:sz w:val="24"/>
          <w:szCs w:val="24"/>
        </w:rPr>
        <w:t xml:space="preserve">* Correspondence: </w:t>
      </w:r>
      <w:proofErr w:type="spellStart"/>
      <w:r w:rsidR="00261E1A" w:rsidRPr="00343F46">
        <w:rPr>
          <w:rFonts w:ascii="Times New Roman" w:hAnsi="Times New Roman" w:cs="Times New Roman" w:hint="eastAsia"/>
          <w:color w:val="000000" w:themeColor="text1"/>
          <w:sz w:val="24"/>
          <w:szCs w:val="24"/>
        </w:rPr>
        <w:t>Zhi</w:t>
      </w:r>
      <w:proofErr w:type="spellEnd"/>
      <w:r w:rsidR="00261E1A" w:rsidRPr="00343F46">
        <w:rPr>
          <w:rFonts w:ascii="Times New Roman" w:hAnsi="Times New Roman" w:cs="Times New Roman" w:hint="eastAsia"/>
          <w:color w:val="000000" w:themeColor="text1"/>
          <w:sz w:val="24"/>
          <w:szCs w:val="24"/>
        </w:rPr>
        <w:t xml:space="preserve"> Zhu, </w:t>
      </w:r>
      <w:hyperlink r:id="rId7" w:history="1">
        <w:r w:rsidR="00261E1A" w:rsidRPr="00343F46">
          <w:rPr>
            <w:rStyle w:val="a4"/>
            <w:rFonts w:ascii="Times New Roman" w:hAnsi="Times New Roman" w:cs="Times New Roman" w:hint="eastAsia"/>
            <w:color w:val="000000" w:themeColor="text1"/>
            <w:sz w:val="24"/>
            <w:szCs w:val="24"/>
          </w:rPr>
          <w:t>zhuzhi</w:t>
        </w:r>
        <w:r w:rsidR="00261E1A" w:rsidRPr="00343F46">
          <w:rPr>
            <w:rStyle w:val="a4"/>
            <w:rFonts w:ascii="Times New Roman" w:hAnsi="Times New Roman" w:cs="Times New Roman"/>
            <w:color w:val="000000" w:themeColor="text1"/>
            <w:sz w:val="24"/>
            <w:szCs w:val="24"/>
          </w:rPr>
          <w:t>@xmu.edu.cn</w:t>
        </w:r>
      </w:hyperlink>
      <w:r w:rsidR="00261E1A" w:rsidRPr="00343F46">
        <w:rPr>
          <w:rFonts w:ascii="Times New Roman" w:hAnsi="Times New Roman" w:cs="Times New Roman" w:hint="eastAsia"/>
          <w:color w:val="000000" w:themeColor="text1"/>
          <w:sz w:val="24"/>
          <w:szCs w:val="24"/>
        </w:rPr>
        <w:t xml:space="preserve">; </w:t>
      </w:r>
      <w:bookmarkStart w:id="0" w:name="_GoBack"/>
      <w:bookmarkEnd w:id="0"/>
    </w:p>
    <w:p w:rsidR="00674ED2" w:rsidRPr="00343F46" w:rsidRDefault="00261E1A" w:rsidP="00261E1A">
      <w:pPr>
        <w:spacing w:before="240"/>
        <w:ind w:firstLineChars="850" w:firstLine="2040"/>
        <w:rPr>
          <w:rFonts w:ascii="Times New Roman" w:hAnsi="Times New Roman" w:cs="Times New Roman"/>
          <w:b/>
          <w:color w:val="000000" w:themeColor="text1"/>
          <w:sz w:val="24"/>
          <w:szCs w:val="24"/>
        </w:rPr>
      </w:pPr>
      <w:proofErr w:type="spellStart"/>
      <w:r w:rsidRPr="00343F46">
        <w:rPr>
          <w:rFonts w:ascii="Times New Roman" w:hAnsi="Times New Roman" w:cs="Times New Roman" w:hint="eastAsia"/>
          <w:color w:val="000000" w:themeColor="text1"/>
          <w:sz w:val="24"/>
          <w:szCs w:val="24"/>
        </w:rPr>
        <w:t>Yanling</w:t>
      </w:r>
      <w:proofErr w:type="spellEnd"/>
      <w:r w:rsidRPr="00343F46">
        <w:rPr>
          <w:rFonts w:ascii="Times New Roman" w:hAnsi="Times New Roman" w:cs="Times New Roman" w:hint="eastAsia"/>
          <w:color w:val="000000" w:themeColor="text1"/>
          <w:sz w:val="24"/>
          <w:szCs w:val="24"/>
        </w:rPr>
        <w:t xml:space="preserve"> Song, </w:t>
      </w:r>
      <w:hyperlink r:id="rId8" w:history="1">
        <w:r w:rsidR="00343F46" w:rsidRPr="00343F46">
          <w:rPr>
            <w:rStyle w:val="a4"/>
            <w:rFonts w:ascii="Times New Roman" w:hAnsi="Times New Roman" w:cs="Times New Roman" w:hint="eastAsia"/>
            <w:color w:val="000000" w:themeColor="text1"/>
            <w:sz w:val="24"/>
            <w:szCs w:val="24"/>
          </w:rPr>
          <w:t>songyanling2012@hotmail.com</w:t>
        </w:r>
      </w:hyperlink>
      <w:r w:rsidR="00343F46">
        <w:rPr>
          <w:rFonts w:ascii="Times New Roman" w:hAnsi="Times New Roman" w:cs="Times New Roman"/>
          <w:color w:val="000000" w:themeColor="text1"/>
          <w:sz w:val="24"/>
          <w:szCs w:val="24"/>
        </w:rPr>
        <w:t>.</w:t>
      </w:r>
      <w:r w:rsidR="00343F46" w:rsidRPr="00343F46">
        <w:rPr>
          <w:rFonts w:ascii="Times New Roman" w:hAnsi="Times New Roman" w:cs="Times New Roman"/>
          <w:color w:val="000000" w:themeColor="text1"/>
          <w:sz w:val="24"/>
          <w:szCs w:val="24"/>
        </w:rPr>
        <w:t xml:space="preserve"> </w:t>
      </w:r>
    </w:p>
    <w:p w:rsidR="00674ED2" w:rsidRPr="00343F46" w:rsidRDefault="00C47525">
      <w:pPr>
        <w:widowControl/>
        <w:jc w:val="left"/>
        <w:rPr>
          <w:rFonts w:ascii="Times New Roman" w:hAnsi="Times New Roman"/>
          <w:b/>
          <w:color w:val="000000" w:themeColor="text1"/>
          <w:sz w:val="24"/>
          <w:szCs w:val="24"/>
        </w:rPr>
      </w:pPr>
      <w:r w:rsidRPr="00343F46">
        <w:rPr>
          <w:rFonts w:ascii="Times New Roman" w:hAnsi="Times New Roman"/>
          <w:b/>
          <w:color w:val="000000" w:themeColor="text1"/>
          <w:sz w:val="24"/>
          <w:szCs w:val="24"/>
        </w:rPr>
        <w:br w:type="page"/>
      </w:r>
    </w:p>
    <w:p w:rsidR="008B6DFA" w:rsidRPr="00343F46" w:rsidRDefault="00AD771A" w:rsidP="008D0E1B">
      <w:pPr>
        <w:spacing w:line="480" w:lineRule="auto"/>
        <w:rPr>
          <w:rFonts w:ascii="Times New Roman" w:hAnsi="Times New Roman"/>
          <w:b/>
          <w:color w:val="000000" w:themeColor="text1"/>
          <w:sz w:val="24"/>
          <w:szCs w:val="24"/>
        </w:rPr>
      </w:pPr>
      <w:r w:rsidRPr="00343F46">
        <w:rPr>
          <w:rFonts w:ascii="Times New Roman" w:hAnsi="Times New Roman" w:hint="eastAsia"/>
          <w:b/>
          <w:color w:val="000000" w:themeColor="text1"/>
          <w:sz w:val="24"/>
          <w:szCs w:val="24"/>
        </w:rPr>
        <w:lastRenderedPageBreak/>
        <w:t>Table of Contents</w:t>
      </w:r>
    </w:p>
    <w:p w:rsidR="00AD771A" w:rsidRPr="00343F46" w:rsidRDefault="00AD771A" w:rsidP="00AD771A">
      <w:pPr>
        <w:spacing w:line="480" w:lineRule="auto"/>
        <w:jc w:val="right"/>
        <w:rPr>
          <w:rFonts w:ascii="Times New Roman" w:hAnsi="Times New Roman"/>
          <w:color w:val="000000" w:themeColor="text1"/>
          <w:sz w:val="24"/>
          <w:szCs w:val="24"/>
        </w:rPr>
      </w:pPr>
      <w:r w:rsidRPr="00343F46">
        <w:rPr>
          <w:rFonts w:ascii="Times New Roman" w:hAnsi="Times New Roman" w:hint="eastAsia"/>
          <w:color w:val="000000" w:themeColor="text1"/>
          <w:sz w:val="24"/>
          <w:szCs w:val="24"/>
        </w:rPr>
        <w:t>Page</w:t>
      </w:r>
    </w:p>
    <w:p w:rsidR="00977874" w:rsidRPr="00343F46" w:rsidRDefault="00977874" w:rsidP="008D0E1B">
      <w:pPr>
        <w:spacing w:line="480" w:lineRule="auto"/>
        <w:jc w:val="left"/>
        <w:rPr>
          <w:rFonts w:ascii="Times New Roman" w:hAnsi="Times New Roman" w:cs="Times New Roman"/>
          <w:color w:val="000000" w:themeColor="text1"/>
          <w:sz w:val="24"/>
          <w:szCs w:val="24"/>
        </w:rPr>
      </w:pPr>
      <w:bookmarkStart w:id="1" w:name="OLE_LINK147"/>
      <w:bookmarkStart w:id="2" w:name="OLE_LINK148"/>
      <w:r w:rsidRPr="00343F46">
        <w:rPr>
          <w:rFonts w:ascii="Times New Roman" w:hAnsi="Times New Roman" w:hint="eastAsia"/>
          <w:b/>
          <w:color w:val="000000" w:themeColor="text1"/>
          <w:sz w:val="24"/>
          <w:szCs w:val="24"/>
        </w:rPr>
        <w:t>Table</w:t>
      </w:r>
      <w:r w:rsidRPr="00343F46">
        <w:rPr>
          <w:rFonts w:ascii="Times New Roman" w:hAnsi="Times New Roman"/>
          <w:b/>
          <w:color w:val="000000" w:themeColor="text1"/>
          <w:sz w:val="24"/>
          <w:szCs w:val="24"/>
        </w:rPr>
        <w:t xml:space="preserve"> S1</w:t>
      </w:r>
      <w:r w:rsidRPr="00343F46">
        <w:rPr>
          <w:rFonts w:ascii="Times New Roman" w:hAnsi="Times New Roman" w:hint="eastAsia"/>
          <w:b/>
          <w:color w:val="000000" w:themeColor="text1"/>
          <w:sz w:val="24"/>
          <w:szCs w:val="24"/>
        </w:rPr>
        <w:t xml:space="preserve">. </w:t>
      </w:r>
      <w:r w:rsidRPr="00343F46">
        <w:rPr>
          <w:rFonts w:ascii="Times New Roman" w:hAnsi="Times New Roman" w:cs="Times New Roman"/>
          <w:color w:val="000000" w:themeColor="text1"/>
          <w:sz w:val="24"/>
          <w:szCs w:val="24"/>
        </w:rPr>
        <w:t xml:space="preserve">DNA sequences </w:t>
      </w:r>
      <w:r w:rsidR="00B30B7D" w:rsidRPr="00343F46">
        <w:rPr>
          <w:rFonts w:ascii="Times New Roman" w:hAnsi="Times New Roman" w:cs="Times New Roman"/>
          <w:color w:val="000000" w:themeColor="text1"/>
          <w:sz w:val="24"/>
          <w:szCs w:val="24"/>
        </w:rPr>
        <w:t>list</w:t>
      </w:r>
      <w:r w:rsidRPr="00343F46">
        <w:rPr>
          <w:rFonts w:ascii="Times New Roman" w:hAnsi="Times New Roman" w:cs="Times New Roman"/>
          <w:color w:val="000000" w:themeColor="text1"/>
          <w:sz w:val="24"/>
          <w:szCs w:val="24"/>
        </w:rPr>
        <w:t>.</w:t>
      </w:r>
      <w:r w:rsidR="00AD771A" w:rsidRPr="00343F46">
        <w:rPr>
          <w:rFonts w:ascii="Times New Roman" w:eastAsia="宋体" w:hAnsi="Times New Roman" w:cs="Times New Roman" w:hint="eastAsia"/>
          <w:color w:val="000000" w:themeColor="text1"/>
          <w:kern w:val="0"/>
          <w:sz w:val="22"/>
          <w:szCs w:val="20"/>
        </w:rPr>
        <w:t xml:space="preserve">                                   </w:t>
      </w:r>
      <w:r w:rsidR="00B30B7D" w:rsidRPr="00343F46">
        <w:rPr>
          <w:rFonts w:ascii="Times New Roman" w:eastAsia="宋体" w:hAnsi="Times New Roman" w:cs="Times New Roman"/>
          <w:color w:val="000000" w:themeColor="text1"/>
          <w:kern w:val="0"/>
          <w:sz w:val="22"/>
          <w:szCs w:val="20"/>
        </w:rPr>
        <w:t xml:space="preserve">         </w:t>
      </w:r>
      <w:r w:rsidR="00AD771A" w:rsidRPr="00343F46">
        <w:rPr>
          <w:rFonts w:ascii="Times New Roman" w:eastAsia="宋体" w:hAnsi="Times New Roman" w:cs="Times New Roman" w:hint="eastAsia"/>
          <w:color w:val="000000" w:themeColor="text1"/>
          <w:kern w:val="0"/>
          <w:sz w:val="22"/>
          <w:szCs w:val="20"/>
        </w:rPr>
        <w:t xml:space="preserve"> S-3</w:t>
      </w:r>
    </w:p>
    <w:p w:rsidR="00F6599B" w:rsidRPr="00343F46" w:rsidRDefault="00F6599B" w:rsidP="008D0E1B">
      <w:pPr>
        <w:spacing w:line="480" w:lineRule="auto"/>
        <w:jc w:val="left"/>
        <w:rPr>
          <w:rFonts w:ascii="Times New Roman" w:hAnsi="Times New Roman" w:cs="Times New Roman"/>
          <w:color w:val="000000" w:themeColor="text1"/>
          <w:sz w:val="24"/>
          <w:szCs w:val="24"/>
        </w:rPr>
      </w:pPr>
      <w:r w:rsidRPr="00343F46">
        <w:rPr>
          <w:rFonts w:ascii="Times New Roman" w:hAnsi="Times New Roman" w:cs="Times New Roman"/>
          <w:b/>
          <w:color w:val="000000" w:themeColor="text1"/>
          <w:sz w:val="24"/>
          <w:szCs w:val="24"/>
        </w:rPr>
        <w:t>Table S2.</w:t>
      </w:r>
      <w:r w:rsidRPr="00343F46">
        <w:rPr>
          <w:rFonts w:ascii="Times New Roman" w:hAnsi="Times New Roman" w:cs="Times New Roman"/>
          <w:color w:val="000000" w:themeColor="text1"/>
          <w:sz w:val="24"/>
          <w:szCs w:val="24"/>
        </w:rPr>
        <w:t xml:space="preserve"> The comparison of current methods for ALP</w:t>
      </w:r>
      <w:r w:rsidR="00B30B7D" w:rsidRPr="00343F46">
        <w:rPr>
          <w:rFonts w:ascii="Times New Roman" w:hAnsi="Times New Roman" w:cs="Times New Roman"/>
          <w:color w:val="000000" w:themeColor="text1"/>
          <w:sz w:val="24"/>
          <w:szCs w:val="24"/>
        </w:rPr>
        <w:t xml:space="preserve"> detection</w:t>
      </w:r>
      <w:r w:rsidR="00496459" w:rsidRPr="00343F46">
        <w:rPr>
          <w:rFonts w:ascii="Times New Roman" w:hAnsi="Times New Roman" w:cs="Times New Roman"/>
          <w:color w:val="000000" w:themeColor="text1"/>
          <w:sz w:val="24"/>
          <w:szCs w:val="24"/>
        </w:rPr>
        <w:t>.</w:t>
      </w:r>
      <w:r w:rsidR="00AD771A" w:rsidRPr="00343F46">
        <w:rPr>
          <w:rFonts w:ascii="Times New Roman" w:eastAsia="宋体" w:hAnsi="Times New Roman" w:cs="Times New Roman" w:hint="eastAsia"/>
          <w:color w:val="000000" w:themeColor="text1"/>
          <w:kern w:val="0"/>
          <w:sz w:val="22"/>
          <w:szCs w:val="20"/>
        </w:rPr>
        <w:t xml:space="preserve">               S-3</w:t>
      </w:r>
    </w:p>
    <w:bookmarkEnd w:id="1"/>
    <w:bookmarkEnd w:id="2"/>
    <w:p w:rsidR="004B4D63" w:rsidRPr="00343F46" w:rsidRDefault="004B4D63" w:rsidP="008D0E1B">
      <w:pPr>
        <w:spacing w:line="480" w:lineRule="auto"/>
        <w:jc w:val="left"/>
        <w:rPr>
          <w:rFonts w:ascii="Times New Roman" w:hAnsi="Times New Roman"/>
          <w:b/>
          <w:color w:val="000000" w:themeColor="text1"/>
          <w:sz w:val="24"/>
          <w:szCs w:val="24"/>
        </w:rPr>
      </w:pPr>
      <w:r w:rsidRPr="00343F46">
        <w:rPr>
          <w:rFonts w:ascii="Times New Roman" w:hAnsi="Times New Roman"/>
          <w:b/>
          <w:color w:val="000000" w:themeColor="text1"/>
          <w:sz w:val="24"/>
          <w:szCs w:val="24"/>
        </w:rPr>
        <w:t>Figure S</w:t>
      </w:r>
      <w:r w:rsidRPr="00343F46">
        <w:rPr>
          <w:rFonts w:ascii="Times New Roman" w:hAnsi="Times New Roman" w:hint="eastAsia"/>
          <w:b/>
          <w:color w:val="000000" w:themeColor="text1"/>
          <w:sz w:val="24"/>
          <w:szCs w:val="24"/>
        </w:rPr>
        <w:t>1</w:t>
      </w:r>
      <w:r w:rsidRPr="00343F46">
        <w:rPr>
          <w:rFonts w:ascii="Times New Roman" w:hAnsi="Times New Roman"/>
          <w:b/>
          <w:color w:val="000000" w:themeColor="text1"/>
          <w:sz w:val="24"/>
          <w:szCs w:val="24"/>
        </w:rPr>
        <w:t xml:space="preserve">. </w:t>
      </w:r>
      <w:bookmarkStart w:id="3" w:name="OLE_LINK161"/>
      <w:bookmarkStart w:id="4" w:name="OLE_LINK162"/>
      <w:bookmarkStart w:id="5" w:name="OLE_LINK163"/>
      <w:bookmarkStart w:id="6" w:name="OLE_LINK164"/>
      <w:bookmarkStart w:id="7" w:name="OLE_LINK160"/>
      <w:r w:rsidR="00CF7119" w:rsidRPr="00343F46">
        <w:rPr>
          <w:rFonts w:ascii="Times New Roman" w:hAnsi="Times New Roman" w:cs="Times New Roman"/>
          <w:color w:val="000000" w:themeColor="text1"/>
          <w:sz w:val="24"/>
          <w:szCs w:val="24"/>
        </w:rPr>
        <w:t>The optimization of</w:t>
      </w:r>
      <w:bookmarkStart w:id="8" w:name="OLE_LINK169"/>
      <w:bookmarkStart w:id="9" w:name="OLE_LINK170"/>
      <w:bookmarkEnd w:id="3"/>
      <w:r w:rsidR="00CF7119" w:rsidRPr="00343F46">
        <w:rPr>
          <w:rFonts w:ascii="Times New Roman" w:hAnsi="Times New Roman" w:cs="Times New Roman"/>
          <w:color w:val="000000" w:themeColor="text1"/>
          <w:sz w:val="24"/>
          <w:szCs w:val="24"/>
        </w:rPr>
        <w:t xml:space="preserve"> </w:t>
      </w:r>
      <w:bookmarkEnd w:id="4"/>
      <w:bookmarkEnd w:id="5"/>
      <w:bookmarkEnd w:id="6"/>
      <w:r w:rsidR="00CF7119" w:rsidRPr="00343F46">
        <w:rPr>
          <w:rFonts w:ascii="Times New Roman" w:hAnsi="Times New Roman" w:cs="Times New Roman"/>
          <w:color w:val="000000" w:themeColor="text1"/>
          <w:sz w:val="24"/>
          <w:szCs w:val="24"/>
        </w:rPr>
        <w:t>SA aptamer sequences</w:t>
      </w:r>
      <w:bookmarkEnd w:id="7"/>
      <w:r w:rsidR="00CF7119" w:rsidRPr="00343F46">
        <w:rPr>
          <w:rFonts w:ascii="Times New Roman" w:hAnsi="Times New Roman" w:cs="Times New Roman"/>
          <w:color w:val="000000" w:themeColor="text1"/>
          <w:sz w:val="24"/>
          <w:szCs w:val="24"/>
        </w:rPr>
        <w:t>.</w:t>
      </w:r>
      <w:r w:rsidR="00AD771A" w:rsidRPr="00343F46">
        <w:rPr>
          <w:rFonts w:ascii="Times New Roman" w:eastAsia="宋体" w:hAnsi="Times New Roman" w:cs="Times New Roman" w:hint="eastAsia"/>
          <w:color w:val="000000" w:themeColor="text1"/>
          <w:kern w:val="0"/>
          <w:sz w:val="22"/>
          <w:szCs w:val="20"/>
        </w:rPr>
        <w:t xml:space="preserve">                        S-4</w:t>
      </w:r>
    </w:p>
    <w:p w:rsidR="008B6DFA" w:rsidRPr="00343F46" w:rsidRDefault="008B6DFA" w:rsidP="008D0E1B">
      <w:pPr>
        <w:spacing w:line="480" w:lineRule="auto"/>
        <w:jc w:val="left"/>
        <w:rPr>
          <w:rFonts w:ascii="Times New Roman" w:hAnsi="Times New Roman"/>
          <w:b/>
          <w:color w:val="000000" w:themeColor="text1"/>
          <w:sz w:val="24"/>
          <w:szCs w:val="24"/>
        </w:rPr>
      </w:pPr>
      <w:bookmarkStart w:id="10" w:name="OLE_LINK139"/>
      <w:bookmarkStart w:id="11" w:name="OLE_LINK140"/>
      <w:r w:rsidRPr="00343F46">
        <w:rPr>
          <w:rFonts w:ascii="Times New Roman" w:hAnsi="Times New Roman"/>
          <w:b/>
          <w:color w:val="000000" w:themeColor="text1"/>
          <w:sz w:val="24"/>
          <w:szCs w:val="24"/>
        </w:rPr>
        <w:t>Figure S</w:t>
      </w:r>
      <w:r w:rsidR="004B4D63" w:rsidRPr="00343F46">
        <w:rPr>
          <w:rFonts w:ascii="Times New Roman" w:hAnsi="Times New Roman"/>
          <w:b/>
          <w:color w:val="000000" w:themeColor="text1"/>
          <w:sz w:val="24"/>
          <w:szCs w:val="24"/>
        </w:rPr>
        <w:t>2</w:t>
      </w:r>
      <w:r w:rsidRPr="00343F46">
        <w:rPr>
          <w:rFonts w:ascii="Times New Roman" w:hAnsi="Times New Roman"/>
          <w:b/>
          <w:color w:val="000000" w:themeColor="text1"/>
          <w:sz w:val="24"/>
          <w:szCs w:val="24"/>
        </w:rPr>
        <w:t xml:space="preserve">. </w:t>
      </w:r>
      <w:bookmarkStart w:id="12" w:name="OLE_LINK165"/>
      <w:r w:rsidR="00EE4528" w:rsidRPr="00343F46">
        <w:rPr>
          <w:rFonts w:ascii="Times New Roman" w:hAnsi="Times New Roman" w:cs="Times New Roman"/>
          <w:color w:val="000000" w:themeColor="text1"/>
          <w:sz w:val="24"/>
          <w:szCs w:val="24"/>
        </w:rPr>
        <w:t>The optimization of</w:t>
      </w:r>
      <w:r w:rsidR="00C64E95" w:rsidRPr="00343F46">
        <w:rPr>
          <w:rFonts w:ascii="Times New Roman" w:hAnsi="Times New Roman" w:cs="Times New Roman"/>
          <w:color w:val="000000" w:themeColor="text1"/>
          <w:sz w:val="24"/>
          <w:szCs w:val="24"/>
        </w:rPr>
        <w:t xml:space="preserve"> </w:t>
      </w:r>
      <w:bookmarkEnd w:id="12"/>
      <w:r w:rsidR="00C64E95" w:rsidRPr="00343F46">
        <w:rPr>
          <w:rFonts w:ascii="Times New Roman" w:hAnsi="Times New Roman" w:cs="Times New Roman"/>
          <w:color w:val="000000" w:themeColor="text1"/>
          <w:sz w:val="24"/>
          <w:szCs w:val="24"/>
        </w:rPr>
        <w:t>ALP incubation time in a buffer solution.</w:t>
      </w:r>
      <w:r w:rsidR="00AD771A" w:rsidRPr="00343F46">
        <w:rPr>
          <w:rFonts w:ascii="Times New Roman" w:eastAsia="宋体" w:hAnsi="Times New Roman" w:cs="Times New Roman" w:hint="eastAsia"/>
          <w:color w:val="000000" w:themeColor="text1"/>
          <w:kern w:val="0"/>
          <w:sz w:val="22"/>
          <w:szCs w:val="20"/>
        </w:rPr>
        <w:t xml:space="preserve">        S-4</w:t>
      </w:r>
    </w:p>
    <w:bookmarkEnd w:id="10"/>
    <w:bookmarkEnd w:id="11"/>
    <w:p w:rsidR="00C64E95" w:rsidRPr="00343F46" w:rsidRDefault="008B6DFA" w:rsidP="008D0E1B">
      <w:pPr>
        <w:spacing w:line="480" w:lineRule="auto"/>
        <w:jc w:val="left"/>
        <w:rPr>
          <w:rFonts w:ascii="Times New Roman" w:hAnsi="Times New Roman" w:cs="Times New Roman"/>
          <w:color w:val="000000" w:themeColor="text1"/>
          <w:sz w:val="24"/>
          <w:szCs w:val="24"/>
        </w:rPr>
      </w:pPr>
      <w:r w:rsidRPr="00343F46">
        <w:rPr>
          <w:rFonts w:ascii="Times New Roman" w:hAnsi="Times New Roman"/>
          <w:b/>
          <w:color w:val="000000" w:themeColor="text1"/>
          <w:sz w:val="24"/>
          <w:szCs w:val="24"/>
        </w:rPr>
        <w:t xml:space="preserve">Figure </w:t>
      </w:r>
      <w:r w:rsidRPr="00343F46">
        <w:rPr>
          <w:rFonts w:ascii="Times New Roman" w:hAnsi="Times New Roman" w:hint="eastAsia"/>
          <w:b/>
          <w:color w:val="000000" w:themeColor="text1"/>
          <w:sz w:val="24"/>
          <w:szCs w:val="24"/>
        </w:rPr>
        <w:t>S</w:t>
      </w:r>
      <w:r w:rsidR="004B4D63" w:rsidRPr="00343F46">
        <w:rPr>
          <w:rFonts w:ascii="Times New Roman" w:hAnsi="Times New Roman"/>
          <w:b/>
          <w:color w:val="000000" w:themeColor="text1"/>
          <w:sz w:val="24"/>
          <w:szCs w:val="24"/>
        </w:rPr>
        <w:t>3</w:t>
      </w:r>
      <w:r w:rsidRPr="00343F46">
        <w:rPr>
          <w:rFonts w:ascii="Times New Roman" w:hAnsi="Times New Roman" w:hint="eastAsia"/>
          <w:color w:val="000000" w:themeColor="text1"/>
          <w:sz w:val="24"/>
          <w:szCs w:val="24"/>
        </w:rPr>
        <w:t>.</w:t>
      </w:r>
      <w:r w:rsidR="00EE4528" w:rsidRPr="00343F46">
        <w:rPr>
          <w:rFonts w:ascii="Times New Roman" w:hAnsi="Times New Roman" w:cs="Times New Roman"/>
          <w:color w:val="000000" w:themeColor="text1"/>
          <w:sz w:val="24"/>
          <w:szCs w:val="24"/>
        </w:rPr>
        <w:t xml:space="preserve"> </w:t>
      </w:r>
      <w:bookmarkStart w:id="13" w:name="OLE_LINK166"/>
      <w:bookmarkStart w:id="14" w:name="OLE_LINK167"/>
      <w:bookmarkStart w:id="15" w:name="OLE_LINK168"/>
      <w:r w:rsidR="00EE4528" w:rsidRPr="00343F46">
        <w:rPr>
          <w:rFonts w:ascii="Times New Roman" w:hAnsi="Times New Roman" w:cs="Times New Roman"/>
          <w:color w:val="000000" w:themeColor="text1"/>
          <w:sz w:val="24"/>
          <w:szCs w:val="24"/>
        </w:rPr>
        <w:t xml:space="preserve">The optimization of </w:t>
      </w:r>
      <w:bookmarkEnd w:id="13"/>
      <w:bookmarkEnd w:id="14"/>
      <w:bookmarkEnd w:id="15"/>
      <w:r w:rsidR="00EE4528" w:rsidRPr="00343F46">
        <w:rPr>
          <w:rFonts w:ascii="Times New Roman" w:hAnsi="Times New Roman" w:cs="Times New Roman"/>
          <w:color w:val="000000" w:themeColor="text1"/>
          <w:sz w:val="24"/>
          <w:szCs w:val="24"/>
        </w:rPr>
        <w:t>concentrations of</w:t>
      </w:r>
      <w:r w:rsidR="00C64E95" w:rsidRPr="00343F46">
        <w:rPr>
          <w:rFonts w:ascii="Times New Roman" w:hAnsi="Times New Roman" w:cs="Times New Roman"/>
          <w:color w:val="000000" w:themeColor="text1"/>
          <w:sz w:val="24"/>
          <w:szCs w:val="24"/>
        </w:rPr>
        <w:t xml:space="preserve"> lambda </w:t>
      </w:r>
      <w:proofErr w:type="spellStart"/>
      <w:r w:rsidR="00C64E95" w:rsidRPr="00343F46">
        <w:rPr>
          <w:rFonts w:ascii="Times New Roman" w:hAnsi="Times New Roman" w:cs="Times New Roman"/>
          <w:color w:val="000000" w:themeColor="text1"/>
          <w:sz w:val="24"/>
          <w:szCs w:val="24"/>
        </w:rPr>
        <w:t>exo</w:t>
      </w:r>
      <w:proofErr w:type="spellEnd"/>
      <w:r w:rsidR="00C64E95" w:rsidRPr="00343F46">
        <w:rPr>
          <w:rFonts w:ascii="Times New Roman" w:hAnsi="Times New Roman" w:cs="Times New Roman"/>
          <w:color w:val="000000" w:themeColor="text1"/>
          <w:sz w:val="24"/>
          <w:szCs w:val="24"/>
        </w:rPr>
        <w:t xml:space="preserve"> in a buffer solution.</w:t>
      </w:r>
      <w:r w:rsidR="00AD771A" w:rsidRPr="00343F46">
        <w:rPr>
          <w:rFonts w:ascii="Times New Roman" w:eastAsia="宋体" w:hAnsi="Times New Roman" w:cs="Times New Roman" w:hint="eastAsia"/>
          <w:color w:val="000000" w:themeColor="text1"/>
          <w:kern w:val="0"/>
          <w:sz w:val="22"/>
          <w:szCs w:val="20"/>
        </w:rPr>
        <w:t xml:space="preserve"> S-5</w:t>
      </w:r>
    </w:p>
    <w:p w:rsidR="00560A4B" w:rsidRPr="00343F46" w:rsidRDefault="00560A4B" w:rsidP="008D0E1B">
      <w:pPr>
        <w:spacing w:line="480" w:lineRule="auto"/>
        <w:jc w:val="left"/>
        <w:rPr>
          <w:rFonts w:ascii="Times New Roman" w:hAnsi="Times New Roman" w:cs="Times New Roman"/>
          <w:color w:val="000000" w:themeColor="text1"/>
          <w:sz w:val="24"/>
          <w:szCs w:val="24"/>
        </w:rPr>
      </w:pPr>
      <w:r w:rsidRPr="00343F46">
        <w:rPr>
          <w:rFonts w:ascii="Times New Roman" w:hAnsi="Times New Roman" w:cs="Times New Roman"/>
          <w:b/>
          <w:color w:val="000000" w:themeColor="text1"/>
          <w:sz w:val="24"/>
          <w:szCs w:val="24"/>
        </w:rPr>
        <w:t>Figure S4.</w:t>
      </w:r>
      <w:r w:rsidRPr="00343F46">
        <w:rPr>
          <w:rFonts w:ascii="Times New Roman" w:hAnsi="Times New Roman" w:cs="Times New Roman"/>
          <w:color w:val="000000" w:themeColor="text1"/>
          <w:sz w:val="24"/>
          <w:szCs w:val="24"/>
        </w:rPr>
        <w:t xml:space="preserve"> The optimization of lambda </w:t>
      </w:r>
      <w:proofErr w:type="spellStart"/>
      <w:r w:rsidRPr="00343F46">
        <w:rPr>
          <w:rFonts w:ascii="Times New Roman" w:hAnsi="Times New Roman" w:cs="Times New Roman"/>
          <w:color w:val="000000" w:themeColor="text1"/>
          <w:sz w:val="24"/>
          <w:szCs w:val="24"/>
        </w:rPr>
        <w:t>exo</w:t>
      </w:r>
      <w:proofErr w:type="spellEnd"/>
      <w:r w:rsidRPr="00343F46">
        <w:rPr>
          <w:rFonts w:ascii="Times New Roman" w:hAnsi="Times New Roman" w:cs="Times New Roman"/>
          <w:color w:val="000000" w:themeColor="text1"/>
          <w:sz w:val="24"/>
          <w:szCs w:val="24"/>
        </w:rPr>
        <w:t xml:space="preserve"> incubation time in a buffer solution.</w:t>
      </w:r>
      <w:r w:rsidR="00AD771A" w:rsidRPr="00343F46">
        <w:rPr>
          <w:rFonts w:ascii="Times New Roman" w:eastAsia="宋体" w:hAnsi="Times New Roman" w:cs="Times New Roman" w:hint="eastAsia"/>
          <w:color w:val="000000" w:themeColor="text1"/>
          <w:kern w:val="0"/>
          <w:sz w:val="22"/>
          <w:szCs w:val="20"/>
        </w:rPr>
        <w:t xml:space="preserve">  S-5</w:t>
      </w:r>
    </w:p>
    <w:p w:rsidR="008B6DFA" w:rsidRPr="00343F46" w:rsidRDefault="008B6DFA" w:rsidP="008D0E1B">
      <w:pPr>
        <w:spacing w:line="480" w:lineRule="auto"/>
        <w:jc w:val="left"/>
        <w:rPr>
          <w:rFonts w:ascii="Times New Roman" w:hAnsi="Times New Roman" w:cs="Times New Roman"/>
          <w:color w:val="000000" w:themeColor="text1"/>
          <w:sz w:val="24"/>
          <w:szCs w:val="24"/>
        </w:rPr>
      </w:pPr>
      <w:r w:rsidRPr="00343F46">
        <w:rPr>
          <w:rFonts w:ascii="Times New Roman" w:hAnsi="Times New Roman"/>
          <w:b/>
          <w:color w:val="000000" w:themeColor="text1"/>
          <w:sz w:val="24"/>
          <w:szCs w:val="24"/>
        </w:rPr>
        <w:t xml:space="preserve">Figure </w:t>
      </w:r>
      <w:r w:rsidRPr="00343F46">
        <w:rPr>
          <w:rFonts w:ascii="Times New Roman" w:hAnsi="Times New Roman" w:hint="eastAsia"/>
          <w:b/>
          <w:color w:val="000000" w:themeColor="text1"/>
          <w:sz w:val="24"/>
          <w:szCs w:val="24"/>
        </w:rPr>
        <w:t>S</w:t>
      </w:r>
      <w:r w:rsidR="003174E7" w:rsidRPr="00343F46">
        <w:rPr>
          <w:rFonts w:ascii="Times New Roman" w:hAnsi="Times New Roman"/>
          <w:b/>
          <w:color w:val="000000" w:themeColor="text1"/>
          <w:sz w:val="24"/>
          <w:szCs w:val="24"/>
        </w:rPr>
        <w:t>5</w:t>
      </w:r>
      <w:r w:rsidRPr="00343F46">
        <w:rPr>
          <w:rFonts w:ascii="Times New Roman" w:hAnsi="Times New Roman" w:hint="eastAsia"/>
          <w:color w:val="000000" w:themeColor="text1"/>
          <w:sz w:val="24"/>
          <w:szCs w:val="24"/>
        </w:rPr>
        <w:t xml:space="preserve">. </w:t>
      </w:r>
      <w:r w:rsidR="00EE4528" w:rsidRPr="00343F46">
        <w:rPr>
          <w:rFonts w:ascii="Times New Roman" w:hAnsi="Times New Roman" w:cs="Times New Roman"/>
          <w:color w:val="000000" w:themeColor="text1"/>
          <w:kern w:val="0"/>
          <w:sz w:val="24"/>
          <w:szCs w:val="24"/>
        </w:rPr>
        <w:t xml:space="preserve">The optimization of </w:t>
      </w:r>
      <w:r w:rsidR="00C64E95" w:rsidRPr="00343F46">
        <w:rPr>
          <w:rFonts w:ascii="Times New Roman" w:hAnsi="Times New Roman" w:cs="Times New Roman"/>
          <w:color w:val="000000" w:themeColor="text1"/>
          <w:sz w:val="24"/>
          <w:szCs w:val="24"/>
        </w:rPr>
        <w:t xml:space="preserve">concentrations of </w:t>
      </w:r>
      <w:r w:rsidR="000351AC" w:rsidRPr="00343F46">
        <w:rPr>
          <w:rFonts w:ascii="Times New Roman" w:hAnsi="Times New Roman" w:cs="Times New Roman"/>
          <w:color w:val="000000" w:themeColor="text1"/>
          <w:sz w:val="24"/>
          <w:szCs w:val="24"/>
        </w:rPr>
        <w:t>SA beads</w:t>
      </w:r>
      <w:r w:rsidR="00C64E95" w:rsidRPr="00343F46">
        <w:rPr>
          <w:rFonts w:ascii="Times New Roman" w:hAnsi="Times New Roman" w:cs="Times New Roman"/>
          <w:color w:val="000000" w:themeColor="text1"/>
          <w:sz w:val="24"/>
          <w:szCs w:val="24"/>
        </w:rPr>
        <w:t xml:space="preserve"> to</w:t>
      </w:r>
      <w:r w:rsidR="002C7837" w:rsidRPr="00343F46">
        <w:rPr>
          <w:rFonts w:ascii="Times New Roman" w:hAnsi="Times New Roman" w:cs="Times New Roman"/>
          <w:color w:val="000000" w:themeColor="text1"/>
          <w:sz w:val="24"/>
          <w:szCs w:val="24"/>
        </w:rPr>
        <w:t xml:space="preserve"> 200 </w:t>
      </w:r>
      <w:proofErr w:type="spellStart"/>
      <w:r w:rsidR="002C7837" w:rsidRPr="00343F46">
        <w:rPr>
          <w:rFonts w:ascii="Times New Roman" w:hAnsi="Times New Roman" w:cs="Times New Roman"/>
          <w:color w:val="000000" w:themeColor="text1"/>
          <w:sz w:val="24"/>
          <w:szCs w:val="24"/>
        </w:rPr>
        <w:t>nM</w:t>
      </w:r>
      <w:proofErr w:type="spellEnd"/>
      <w:r w:rsidR="002C7837" w:rsidRPr="00343F46">
        <w:rPr>
          <w:rFonts w:ascii="Times New Roman" w:hAnsi="Times New Roman" w:cs="Times New Roman"/>
          <w:color w:val="000000" w:themeColor="text1"/>
          <w:sz w:val="24"/>
          <w:szCs w:val="24"/>
        </w:rPr>
        <w:t xml:space="preserve"> SA3</w:t>
      </w:r>
      <w:r w:rsidR="00C64E95" w:rsidRPr="00343F46">
        <w:rPr>
          <w:rFonts w:ascii="Times New Roman" w:hAnsi="Times New Roman" w:cs="Times New Roman"/>
          <w:color w:val="000000" w:themeColor="text1"/>
          <w:sz w:val="24"/>
          <w:szCs w:val="24"/>
        </w:rPr>
        <w:t xml:space="preserve"> in a buffer solution.</w:t>
      </w:r>
      <w:r w:rsidR="00AD771A" w:rsidRPr="00343F46">
        <w:rPr>
          <w:rFonts w:ascii="Times New Roman" w:eastAsia="宋体" w:hAnsi="Times New Roman" w:cs="Times New Roman" w:hint="eastAsia"/>
          <w:color w:val="000000" w:themeColor="text1"/>
          <w:kern w:val="0"/>
          <w:sz w:val="22"/>
          <w:szCs w:val="20"/>
        </w:rPr>
        <w:t xml:space="preserve">                                                                 S-6</w:t>
      </w:r>
    </w:p>
    <w:p w:rsidR="00571AD7" w:rsidRPr="00343F46" w:rsidRDefault="00571AD7" w:rsidP="00571AD7">
      <w:pPr>
        <w:spacing w:line="480" w:lineRule="auto"/>
        <w:jc w:val="left"/>
        <w:rPr>
          <w:rFonts w:ascii="Times New Roman" w:hAnsi="Times New Roman" w:cs="Times New Roman"/>
          <w:color w:val="000000" w:themeColor="text1"/>
          <w:sz w:val="24"/>
          <w:szCs w:val="24"/>
        </w:rPr>
      </w:pPr>
      <w:r w:rsidRPr="00343F46">
        <w:rPr>
          <w:rFonts w:ascii="Times New Roman" w:hAnsi="Times New Roman" w:cs="Times New Roman"/>
          <w:b/>
          <w:color w:val="000000" w:themeColor="text1"/>
          <w:sz w:val="24"/>
          <w:szCs w:val="24"/>
        </w:rPr>
        <w:t>Figure S</w:t>
      </w:r>
      <w:r w:rsidRPr="00343F46">
        <w:rPr>
          <w:rFonts w:ascii="Times New Roman" w:hAnsi="Times New Roman" w:cs="Times New Roman" w:hint="eastAsia"/>
          <w:b/>
          <w:color w:val="000000" w:themeColor="text1"/>
          <w:sz w:val="24"/>
          <w:szCs w:val="24"/>
        </w:rPr>
        <w:t>6</w:t>
      </w:r>
      <w:r w:rsidRPr="00343F46">
        <w:rPr>
          <w:rFonts w:ascii="Times New Roman" w:hAnsi="Times New Roman" w:cs="Times New Roman"/>
          <w:b/>
          <w:color w:val="000000" w:themeColor="text1"/>
          <w:sz w:val="24"/>
          <w:szCs w:val="24"/>
        </w:rPr>
        <w:t>.</w:t>
      </w:r>
      <w:r w:rsidRPr="00343F46">
        <w:rPr>
          <w:rFonts w:ascii="Times New Roman" w:hAnsi="Times New Roman" w:cs="Times New Roman"/>
          <w:color w:val="000000" w:themeColor="text1"/>
          <w:sz w:val="24"/>
          <w:szCs w:val="24"/>
        </w:rPr>
        <w:t xml:space="preserve"> The original flow cytometry data of ALP detection.</w:t>
      </w:r>
      <w:r w:rsidR="00AD771A" w:rsidRPr="00343F46">
        <w:rPr>
          <w:rFonts w:ascii="Times New Roman" w:eastAsia="宋体" w:hAnsi="Times New Roman" w:cs="Times New Roman" w:hint="eastAsia"/>
          <w:color w:val="000000" w:themeColor="text1"/>
          <w:kern w:val="0"/>
          <w:sz w:val="22"/>
          <w:szCs w:val="20"/>
        </w:rPr>
        <w:t xml:space="preserve">                 S-6</w:t>
      </w:r>
    </w:p>
    <w:p w:rsidR="00835F38" w:rsidRPr="00343F46" w:rsidRDefault="00835F38" w:rsidP="00571AD7">
      <w:pPr>
        <w:spacing w:line="480" w:lineRule="auto"/>
        <w:jc w:val="left"/>
        <w:rPr>
          <w:rFonts w:ascii="Times New Roman" w:hAnsi="Times New Roman" w:cs="Times New Roman"/>
          <w:b/>
          <w:color w:val="000000" w:themeColor="text1"/>
          <w:sz w:val="24"/>
          <w:szCs w:val="24"/>
        </w:rPr>
      </w:pPr>
      <w:r w:rsidRPr="00343F46">
        <w:rPr>
          <w:rFonts w:ascii="Times New Roman" w:hAnsi="Times New Roman" w:cs="Times New Roman"/>
          <w:b/>
          <w:color w:val="000000" w:themeColor="text1"/>
          <w:sz w:val="24"/>
          <w:szCs w:val="24"/>
        </w:rPr>
        <w:t>Figure S</w:t>
      </w:r>
      <w:r w:rsidRPr="00343F46">
        <w:rPr>
          <w:rFonts w:ascii="Times New Roman" w:hAnsi="Times New Roman" w:cs="Times New Roman" w:hint="eastAsia"/>
          <w:b/>
          <w:color w:val="000000" w:themeColor="text1"/>
          <w:sz w:val="24"/>
          <w:szCs w:val="24"/>
        </w:rPr>
        <w:t>7</w:t>
      </w:r>
      <w:r w:rsidRPr="00343F46">
        <w:rPr>
          <w:rFonts w:ascii="Times New Roman" w:hAnsi="Times New Roman" w:cs="Times New Roman"/>
          <w:b/>
          <w:color w:val="000000" w:themeColor="text1"/>
          <w:sz w:val="24"/>
          <w:szCs w:val="24"/>
        </w:rPr>
        <w:t>.</w:t>
      </w:r>
      <w:r w:rsidRPr="00343F46">
        <w:rPr>
          <w:rFonts w:ascii="Times New Roman" w:hAnsi="Times New Roman" w:cs="Times New Roman"/>
          <w:color w:val="000000" w:themeColor="text1"/>
          <w:sz w:val="24"/>
          <w:szCs w:val="24"/>
        </w:rPr>
        <w:t xml:space="preserve"> The detection for ALP spiked in 20% human serum.</w:t>
      </w:r>
      <w:r w:rsidRPr="00343F46">
        <w:rPr>
          <w:rFonts w:ascii="Times New Roman" w:eastAsia="宋体" w:hAnsi="Times New Roman" w:cs="Times New Roman" w:hint="eastAsia"/>
          <w:color w:val="000000" w:themeColor="text1"/>
          <w:kern w:val="0"/>
          <w:sz w:val="22"/>
          <w:szCs w:val="20"/>
        </w:rPr>
        <w:t xml:space="preserve">                 S-7</w:t>
      </w:r>
    </w:p>
    <w:p w:rsidR="00571AD7" w:rsidRPr="00343F46" w:rsidRDefault="00571AD7" w:rsidP="00571AD7">
      <w:pPr>
        <w:spacing w:line="480" w:lineRule="auto"/>
        <w:jc w:val="left"/>
        <w:rPr>
          <w:rFonts w:ascii="Times New Roman" w:hAnsi="Times New Roman" w:cs="Times New Roman"/>
          <w:color w:val="000000" w:themeColor="text1"/>
          <w:sz w:val="24"/>
          <w:szCs w:val="24"/>
        </w:rPr>
      </w:pPr>
      <w:r w:rsidRPr="00343F46">
        <w:rPr>
          <w:rFonts w:ascii="Times New Roman" w:hAnsi="Times New Roman" w:cs="Times New Roman"/>
          <w:b/>
          <w:color w:val="000000" w:themeColor="text1"/>
          <w:sz w:val="24"/>
          <w:szCs w:val="24"/>
        </w:rPr>
        <w:t>Figure S</w:t>
      </w:r>
      <w:r w:rsidR="00835F38" w:rsidRPr="00343F46">
        <w:rPr>
          <w:rFonts w:ascii="Times New Roman" w:hAnsi="Times New Roman" w:cs="Times New Roman"/>
          <w:b/>
          <w:color w:val="000000" w:themeColor="text1"/>
          <w:sz w:val="24"/>
          <w:szCs w:val="24"/>
        </w:rPr>
        <w:t>8</w:t>
      </w:r>
      <w:r w:rsidRPr="00343F46">
        <w:rPr>
          <w:rFonts w:ascii="Times New Roman" w:hAnsi="Times New Roman" w:cs="Times New Roman"/>
          <w:b/>
          <w:color w:val="000000" w:themeColor="text1"/>
          <w:sz w:val="24"/>
          <w:szCs w:val="24"/>
        </w:rPr>
        <w:t>.</w:t>
      </w:r>
      <w:r w:rsidRPr="00343F46">
        <w:rPr>
          <w:rFonts w:ascii="Times New Roman" w:hAnsi="Times New Roman" w:cs="Times New Roman"/>
          <w:color w:val="000000" w:themeColor="text1"/>
          <w:sz w:val="24"/>
          <w:szCs w:val="24"/>
        </w:rPr>
        <w:t xml:space="preserve"> The detection for ALP spiked in Hela cell lysate.</w:t>
      </w:r>
      <w:r w:rsidR="00AD771A" w:rsidRPr="00343F46">
        <w:rPr>
          <w:rFonts w:ascii="Times New Roman" w:eastAsia="宋体" w:hAnsi="Times New Roman" w:cs="Times New Roman" w:hint="eastAsia"/>
          <w:color w:val="000000" w:themeColor="text1"/>
          <w:kern w:val="0"/>
          <w:sz w:val="22"/>
          <w:szCs w:val="20"/>
        </w:rPr>
        <w:t xml:space="preserve">                    S-7</w:t>
      </w:r>
    </w:p>
    <w:p w:rsidR="00BC0B34" w:rsidRPr="00343F46" w:rsidRDefault="006A3CAA" w:rsidP="008D0E1B">
      <w:pPr>
        <w:spacing w:line="480" w:lineRule="auto"/>
        <w:jc w:val="left"/>
        <w:rPr>
          <w:rFonts w:ascii="Times New Roman" w:eastAsia="宋体" w:hAnsi="Times New Roman" w:cs="Times New Roman"/>
          <w:color w:val="000000" w:themeColor="text1"/>
          <w:kern w:val="0"/>
          <w:sz w:val="22"/>
          <w:szCs w:val="20"/>
        </w:rPr>
      </w:pPr>
      <w:r w:rsidRPr="00343F46">
        <w:rPr>
          <w:rFonts w:ascii="Times New Roman" w:hAnsi="Times New Roman" w:cs="Times New Roman"/>
          <w:b/>
          <w:color w:val="000000" w:themeColor="text1"/>
          <w:sz w:val="24"/>
          <w:szCs w:val="24"/>
        </w:rPr>
        <w:t>Figure S</w:t>
      </w:r>
      <w:r w:rsidR="00835F38" w:rsidRPr="00343F46">
        <w:rPr>
          <w:rFonts w:ascii="Times New Roman" w:hAnsi="Times New Roman" w:cs="Times New Roman"/>
          <w:b/>
          <w:color w:val="000000" w:themeColor="text1"/>
          <w:sz w:val="24"/>
          <w:szCs w:val="24"/>
        </w:rPr>
        <w:t>9</w:t>
      </w:r>
      <w:r w:rsidRPr="00343F46">
        <w:rPr>
          <w:rFonts w:ascii="Times New Roman" w:hAnsi="Times New Roman" w:cs="Times New Roman"/>
          <w:b/>
          <w:color w:val="000000" w:themeColor="text1"/>
          <w:sz w:val="24"/>
          <w:szCs w:val="24"/>
        </w:rPr>
        <w:t xml:space="preserve">. </w:t>
      </w:r>
      <w:r w:rsidR="002F45FB" w:rsidRPr="00343F46">
        <w:rPr>
          <w:rFonts w:ascii="Times New Roman" w:hAnsi="Times New Roman" w:cs="Times New Roman"/>
          <w:color w:val="000000" w:themeColor="text1"/>
          <w:sz w:val="24"/>
          <w:szCs w:val="24"/>
        </w:rPr>
        <w:t>PNPP method for ALP detection.</w:t>
      </w:r>
      <w:r w:rsidR="00AD771A" w:rsidRPr="00343F46">
        <w:rPr>
          <w:rFonts w:ascii="Times New Roman" w:eastAsia="宋体" w:hAnsi="Times New Roman" w:cs="Times New Roman" w:hint="eastAsia"/>
          <w:color w:val="000000" w:themeColor="text1"/>
          <w:kern w:val="0"/>
          <w:sz w:val="22"/>
          <w:szCs w:val="20"/>
        </w:rPr>
        <w:t xml:space="preserve">                                 S-</w:t>
      </w:r>
      <w:r w:rsidR="00835F38" w:rsidRPr="00343F46">
        <w:rPr>
          <w:rFonts w:ascii="Times New Roman" w:eastAsia="宋体" w:hAnsi="Times New Roman" w:cs="Times New Roman"/>
          <w:color w:val="000000" w:themeColor="text1"/>
          <w:kern w:val="0"/>
          <w:sz w:val="22"/>
          <w:szCs w:val="20"/>
        </w:rPr>
        <w:t>8</w:t>
      </w:r>
    </w:p>
    <w:p w:rsidR="003314E4" w:rsidRPr="00343F46" w:rsidRDefault="003314E4" w:rsidP="008D0E1B">
      <w:pPr>
        <w:spacing w:line="480" w:lineRule="auto"/>
        <w:jc w:val="left"/>
        <w:rPr>
          <w:rFonts w:ascii="Times New Roman" w:eastAsia="宋体" w:hAnsi="Times New Roman" w:cs="Times New Roman"/>
          <w:color w:val="000000" w:themeColor="text1"/>
          <w:kern w:val="0"/>
          <w:sz w:val="22"/>
          <w:szCs w:val="20"/>
        </w:rPr>
      </w:pPr>
      <w:r w:rsidRPr="00343F46">
        <w:rPr>
          <w:rFonts w:ascii="Times New Roman" w:hAnsi="Times New Roman" w:cs="Times New Roman"/>
          <w:b/>
          <w:color w:val="000000" w:themeColor="text1"/>
          <w:sz w:val="24"/>
          <w:szCs w:val="24"/>
        </w:rPr>
        <w:t>Figure S</w:t>
      </w:r>
      <w:r w:rsidR="00835F38" w:rsidRPr="00343F46">
        <w:rPr>
          <w:rFonts w:ascii="Times New Roman" w:hAnsi="Times New Roman" w:cs="Times New Roman"/>
          <w:b/>
          <w:color w:val="000000" w:themeColor="text1"/>
          <w:sz w:val="24"/>
          <w:szCs w:val="24"/>
        </w:rPr>
        <w:t>10</w:t>
      </w:r>
      <w:r w:rsidRPr="00343F46">
        <w:rPr>
          <w:rFonts w:ascii="Times New Roman" w:hAnsi="Times New Roman" w:cs="Times New Roman"/>
          <w:b/>
          <w:color w:val="000000" w:themeColor="text1"/>
          <w:sz w:val="24"/>
          <w:szCs w:val="24"/>
        </w:rPr>
        <w:t xml:space="preserve">. </w:t>
      </w:r>
      <w:r w:rsidRPr="00343F46">
        <w:rPr>
          <w:rFonts w:ascii="Times New Roman" w:hAnsi="Times New Roman" w:cs="Times New Roman"/>
          <w:color w:val="000000" w:themeColor="text1"/>
          <w:sz w:val="24"/>
          <w:szCs w:val="24"/>
        </w:rPr>
        <w:t>ALP inhibitor screening of L-</w:t>
      </w:r>
      <w:proofErr w:type="spellStart"/>
      <w:r w:rsidRPr="00343F46">
        <w:rPr>
          <w:rFonts w:ascii="Times New Roman" w:hAnsi="Times New Roman" w:cs="Times New Roman"/>
          <w:color w:val="000000" w:themeColor="text1"/>
          <w:sz w:val="24"/>
          <w:szCs w:val="24"/>
        </w:rPr>
        <w:t>cycsteine</w:t>
      </w:r>
      <w:proofErr w:type="spellEnd"/>
      <w:r w:rsidRPr="00343F46">
        <w:rPr>
          <w:rFonts w:ascii="Times New Roman" w:hAnsi="Times New Roman" w:cs="Times New Roman"/>
          <w:color w:val="000000" w:themeColor="text1"/>
          <w:sz w:val="24"/>
          <w:szCs w:val="24"/>
        </w:rPr>
        <w:t>.</w:t>
      </w:r>
      <w:r w:rsidRPr="00343F46">
        <w:rPr>
          <w:rFonts w:ascii="Times New Roman" w:eastAsia="宋体" w:hAnsi="Times New Roman" w:cs="Times New Roman" w:hint="eastAsia"/>
          <w:color w:val="000000" w:themeColor="text1"/>
          <w:kern w:val="0"/>
          <w:sz w:val="22"/>
          <w:szCs w:val="20"/>
        </w:rPr>
        <w:t xml:space="preserve">                          S-8</w:t>
      </w:r>
    </w:p>
    <w:p w:rsidR="00A25C71" w:rsidRPr="00343F46" w:rsidRDefault="00A25C71" w:rsidP="00A25C71">
      <w:pPr>
        <w:spacing w:line="480" w:lineRule="auto"/>
        <w:jc w:val="left"/>
        <w:rPr>
          <w:rFonts w:ascii="Times New Roman" w:hAnsi="Times New Roman"/>
          <w:b/>
          <w:color w:val="000000" w:themeColor="text1"/>
          <w:sz w:val="24"/>
          <w:szCs w:val="24"/>
        </w:rPr>
      </w:pPr>
      <w:r w:rsidRPr="00343F46">
        <w:rPr>
          <w:rFonts w:ascii="Times New Roman" w:hAnsi="Times New Roman"/>
          <w:b/>
          <w:color w:val="000000" w:themeColor="text1"/>
          <w:sz w:val="24"/>
          <w:szCs w:val="24"/>
        </w:rPr>
        <w:t xml:space="preserve">References </w:t>
      </w:r>
      <w:r w:rsidR="00AD771A" w:rsidRPr="00343F46">
        <w:rPr>
          <w:rFonts w:ascii="Times New Roman" w:eastAsia="宋体" w:hAnsi="Times New Roman" w:cs="Times New Roman" w:hint="eastAsia"/>
          <w:color w:val="000000" w:themeColor="text1"/>
          <w:kern w:val="0"/>
          <w:sz w:val="22"/>
          <w:szCs w:val="20"/>
        </w:rPr>
        <w:t xml:space="preserve">                                </w:t>
      </w:r>
      <w:r w:rsidR="003314E4" w:rsidRPr="00343F46">
        <w:rPr>
          <w:rFonts w:ascii="Times New Roman" w:eastAsia="宋体" w:hAnsi="Times New Roman" w:cs="Times New Roman" w:hint="eastAsia"/>
          <w:color w:val="000000" w:themeColor="text1"/>
          <w:kern w:val="0"/>
          <w:sz w:val="22"/>
          <w:szCs w:val="20"/>
        </w:rPr>
        <w:t xml:space="preserve">                             S-9</w:t>
      </w:r>
    </w:p>
    <w:p w:rsidR="00CF7119" w:rsidRPr="00343F46" w:rsidRDefault="00C47525" w:rsidP="005E1B64">
      <w:pPr>
        <w:widowControl/>
        <w:jc w:val="left"/>
        <w:rPr>
          <w:rFonts w:ascii="Times New Roman" w:hAnsi="Times New Roman" w:cs="Times New Roman"/>
          <w:color w:val="000000" w:themeColor="text1"/>
          <w:sz w:val="24"/>
          <w:szCs w:val="24"/>
        </w:rPr>
      </w:pPr>
      <w:r w:rsidRPr="00343F46">
        <w:rPr>
          <w:rFonts w:ascii="Times New Roman" w:hAnsi="Times New Roman" w:cs="Times New Roman"/>
          <w:color w:val="000000" w:themeColor="text1"/>
          <w:sz w:val="24"/>
          <w:szCs w:val="24"/>
        </w:rPr>
        <w:br w:type="page"/>
      </w:r>
      <w:bookmarkEnd w:id="8"/>
      <w:bookmarkEnd w:id="9"/>
    </w:p>
    <w:tbl>
      <w:tblPr>
        <w:tblStyle w:val="a3"/>
        <w:tblW w:w="6771" w:type="dxa"/>
        <w:tblInd w:w="108" w:type="dxa"/>
        <w:tblLook w:val="04A0" w:firstRow="1" w:lastRow="0" w:firstColumn="1" w:lastColumn="0" w:noHBand="0" w:noVBand="1"/>
      </w:tblPr>
      <w:tblGrid>
        <w:gridCol w:w="839"/>
        <w:gridCol w:w="5932"/>
      </w:tblGrid>
      <w:tr w:rsidR="00343F46" w:rsidRPr="00343F46" w:rsidTr="00597D2C">
        <w:trPr>
          <w:trHeight w:val="227"/>
        </w:trPr>
        <w:tc>
          <w:tcPr>
            <w:tcW w:w="839" w:type="dxa"/>
            <w:tcBorders>
              <w:top w:val="single" w:sz="4" w:space="0" w:color="auto"/>
              <w:left w:val="single" w:sz="4" w:space="0" w:color="auto"/>
              <w:bottom w:val="single" w:sz="4" w:space="0" w:color="auto"/>
              <w:right w:val="single" w:sz="4" w:space="0" w:color="auto"/>
            </w:tcBorders>
            <w:hideMark/>
          </w:tcPr>
          <w:p w:rsidR="00CF7119" w:rsidRPr="00343F46" w:rsidRDefault="00CF7119" w:rsidP="00144869">
            <w:pPr>
              <w:pStyle w:val="TAMainText"/>
              <w:rPr>
                <w:rFonts w:ascii="Times New Roman" w:hAnsi="Times New Roman"/>
                <w:color w:val="000000" w:themeColor="text1"/>
                <w:sz w:val="20"/>
                <w:lang w:val="en-GB"/>
              </w:rPr>
            </w:pPr>
          </w:p>
        </w:tc>
        <w:tc>
          <w:tcPr>
            <w:tcW w:w="5932" w:type="dxa"/>
            <w:tcBorders>
              <w:top w:val="single" w:sz="4" w:space="0" w:color="auto"/>
              <w:left w:val="single" w:sz="4" w:space="0" w:color="auto"/>
              <w:bottom w:val="single" w:sz="4" w:space="0" w:color="auto"/>
              <w:right w:val="single" w:sz="4" w:space="0" w:color="auto"/>
            </w:tcBorders>
            <w:hideMark/>
          </w:tcPr>
          <w:p w:rsidR="00CF7119" w:rsidRPr="00343F46" w:rsidRDefault="00CF7119" w:rsidP="00BE023C">
            <w:pPr>
              <w:pStyle w:val="TAMainText"/>
              <w:jc w:val="center"/>
              <w:rPr>
                <w:rFonts w:ascii="Times New Roman" w:hAnsi="Times New Roman"/>
                <w:color w:val="000000" w:themeColor="text1"/>
                <w:sz w:val="20"/>
                <w:lang w:val="en-GB"/>
              </w:rPr>
            </w:pPr>
            <w:r w:rsidRPr="00343F46">
              <w:rPr>
                <w:rFonts w:ascii="Times New Roman" w:hAnsi="Times New Roman"/>
                <w:color w:val="000000" w:themeColor="text1"/>
                <w:sz w:val="20"/>
                <w:lang w:val="en-GB"/>
              </w:rPr>
              <w:t>Sequence</w:t>
            </w:r>
            <w:r w:rsidR="000C3ADA" w:rsidRPr="00343F46">
              <w:rPr>
                <w:rFonts w:ascii="Times New Roman" w:hAnsi="Times New Roman"/>
                <w:color w:val="000000" w:themeColor="text1"/>
                <w:sz w:val="20"/>
                <w:lang w:val="en-GB"/>
              </w:rPr>
              <w:t>s</w:t>
            </w:r>
          </w:p>
        </w:tc>
      </w:tr>
      <w:tr w:rsidR="00343F46" w:rsidRPr="00343F46" w:rsidTr="00597D2C">
        <w:trPr>
          <w:trHeight w:val="227"/>
        </w:trPr>
        <w:tc>
          <w:tcPr>
            <w:tcW w:w="839" w:type="dxa"/>
            <w:tcBorders>
              <w:top w:val="single" w:sz="4" w:space="0" w:color="auto"/>
              <w:left w:val="single" w:sz="4" w:space="0" w:color="auto"/>
              <w:bottom w:val="single" w:sz="4" w:space="0" w:color="auto"/>
              <w:right w:val="single" w:sz="4" w:space="0" w:color="auto"/>
            </w:tcBorders>
            <w:hideMark/>
          </w:tcPr>
          <w:p w:rsidR="00CF7119" w:rsidRPr="00343F46" w:rsidRDefault="00CF7119" w:rsidP="00144869">
            <w:pPr>
              <w:pStyle w:val="TAMainText"/>
              <w:rPr>
                <w:rFonts w:ascii="Times New Roman" w:hAnsi="Times New Roman"/>
                <w:color w:val="000000" w:themeColor="text1"/>
                <w:sz w:val="20"/>
                <w:lang w:val="en-GB"/>
              </w:rPr>
            </w:pPr>
            <w:r w:rsidRPr="00343F46">
              <w:rPr>
                <w:rFonts w:ascii="Times New Roman" w:hAnsi="Times New Roman"/>
                <w:color w:val="000000" w:themeColor="text1"/>
                <w:sz w:val="20"/>
                <w:lang w:val="en-GB"/>
              </w:rPr>
              <w:t>SA1</w:t>
            </w:r>
          </w:p>
        </w:tc>
        <w:tc>
          <w:tcPr>
            <w:tcW w:w="5932" w:type="dxa"/>
            <w:tcBorders>
              <w:top w:val="single" w:sz="4" w:space="0" w:color="auto"/>
              <w:left w:val="single" w:sz="4" w:space="0" w:color="auto"/>
              <w:bottom w:val="single" w:sz="4" w:space="0" w:color="auto"/>
              <w:right w:val="single" w:sz="4" w:space="0" w:color="auto"/>
            </w:tcBorders>
            <w:hideMark/>
          </w:tcPr>
          <w:p w:rsidR="00CF7119" w:rsidRPr="00343F46" w:rsidRDefault="00CF7119" w:rsidP="00144869">
            <w:pPr>
              <w:pStyle w:val="TAMainText"/>
              <w:rPr>
                <w:rFonts w:ascii="Times New Roman" w:hAnsi="Times New Roman"/>
                <w:color w:val="000000" w:themeColor="text1"/>
                <w:sz w:val="20"/>
                <w:lang w:val="en-GB"/>
              </w:rPr>
            </w:pPr>
            <w:r w:rsidRPr="00343F46">
              <w:rPr>
                <w:rFonts w:ascii="Times New Roman" w:hAnsi="Times New Roman"/>
                <w:color w:val="000000" w:themeColor="text1"/>
                <w:sz w:val="20"/>
              </w:rPr>
              <w:t>FAM-5’-</w:t>
            </w:r>
            <w:bookmarkStart w:id="16" w:name="OLE_LINK5"/>
            <w:r w:rsidRPr="00343F46">
              <w:rPr>
                <w:rFonts w:ascii="Times New Roman" w:hAnsi="Times New Roman"/>
                <w:color w:val="000000" w:themeColor="text1"/>
                <w:sz w:val="20"/>
              </w:rPr>
              <w:t>ATTGACCGCTGTGTGACGCAACACTCAAT</w:t>
            </w:r>
            <w:bookmarkEnd w:id="16"/>
            <w:r w:rsidRPr="00343F46">
              <w:rPr>
                <w:rFonts w:ascii="Times New Roman" w:hAnsi="Times New Roman"/>
                <w:color w:val="000000" w:themeColor="text1"/>
                <w:sz w:val="20"/>
              </w:rPr>
              <w:t>-3’</w:t>
            </w:r>
          </w:p>
        </w:tc>
      </w:tr>
      <w:tr w:rsidR="00343F46" w:rsidRPr="00343F46" w:rsidTr="00597D2C">
        <w:trPr>
          <w:trHeight w:val="227"/>
        </w:trPr>
        <w:tc>
          <w:tcPr>
            <w:tcW w:w="839" w:type="dxa"/>
            <w:tcBorders>
              <w:top w:val="single" w:sz="4" w:space="0" w:color="auto"/>
              <w:left w:val="single" w:sz="4" w:space="0" w:color="auto"/>
              <w:bottom w:val="single" w:sz="4" w:space="0" w:color="auto"/>
              <w:right w:val="single" w:sz="4" w:space="0" w:color="auto"/>
            </w:tcBorders>
            <w:hideMark/>
          </w:tcPr>
          <w:p w:rsidR="00CF7119" w:rsidRPr="00343F46" w:rsidRDefault="00CF7119" w:rsidP="00144869">
            <w:pPr>
              <w:pStyle w:val="TAMainText"/>
              <w:ind w:firstLine="0"/>
              <w:rPr>
                <w:rFonts w:ascii="Times New Roman" w:hAnsi="Times New Roman"/>
                <w:color w:val="000000" w:themeColor="text1"/>
                <w:sz w:val="20"/>
                <w:lang w:val="en-GB"/>
              </w:rPr>
            </w:pPr>
            <w:r w:rsidRPr="00343F46">
              <w:rPr>
                <w:rFonts w:ascii="Times New Roman" w:hAnsi="Times New Roman"/>
                <w:color w:val="000000" w:themeColor="text1"/>
                <w:sz w:val="20"/>
                <w:lang w:val="en-GB"/>
              </w:rPr>
              <w:t>cDNA1</w:t>
            </w:r>
          </w:p>
        </w:tc>
        <w:tc>
          <w:tcPr>
            <w:tcW w:w="5932" w:type="dxa"/>
            <w:tcBorders>
              <w:top w:val="single" w:sz="4" w:space="0" w:color="auto"/>
              <w:left w:val="single" w:sz="4" w:space="0" w:color="auto"/>
              <w:bottom w:val="single" w:sz="4" w:space="0" w:color="auto"/>
              <w:right w:val="single" w:sz="4" w:space="0" w:color="auto"/>
            </w:tcBorders>
            <w:hideMark/>
          </w:tcPr>
          <w:p w:rsidR="00CF7119" w:rsidRPr="00343F46" w:rsidRDefault="00CF7119" w:rsidP="00144869">
            <w:pPr>
              <w:pStyle w:val="TAMainText"/>
              <w:rPr>
                <w:rFonts w:ascii="Times New Roman" w:hAnsi="Times New Roman"/>
                <w:color w:val="000000" w:themeColor="text1"/>
                <w:sz w:val="20"/>
                <w:lang w:val="en-GB"/>
              </w:rPr>
            </w:pPr>
            <w:r w:rsidRPr="00343F46">
              <w:rPr>
                <w:rFonts w:ascii="Times New Roman" w:hAnsi="Times New Roman"/>
                <w:color w:val="000000" w:themeColor="text1"/>
                <w:sz w:val="20"/>
              </w:rPr>
              <w:t>PO</w:t>
            </w:r>
            <w:r w:rsidRPr="00343F46">
              <w:rPr>
                <w:rFonts w:ascii="Times New Roman" w:hAnsi="Times New Roman"/>
                <w:color w:val="000000" w:themeColor="text1"/>
                <w:sz w:val="20"/>
                <w:vertAlign w:val="subscript"/>
              </w:rPr>
              <w:t>4</w:t>
            </w:r>
            <w:r w:rsidRPr="00343F46">
              <w:rPr>
                <w:rFonts w:ascii="Times New Roman" w:hAnsi="Times New Roman"/>
                <w:color w:val="000000" w:themeColor="text1"/>
                <w:sz w:val="20"/>
              </w:rPr>
              <w:t xml:space="preserve">-5’- </w:t>
            </w:r>
            <w:bookmarkStart w:id="17" w:name="OLE_LINK6"/>
            <w:bookmarkStart w:id="18" w:name="OLE_LINK7"/>
            <w:bookmarkStart w:id="19" w:name="OLE_LINK21"/>
            <w:r w:rsidRPr="00343F46">
              <w:rPr>
                <w:rFonts w:ascii="Times New Roman" w:hAnsi="Times New Roman"/>
                <w:color w:val="000000" w:themeColor="text1"/>
                <w:sz w:val="20"/>
              </w:rPr>
              <w:t>ATTGAGTGTTGCGTCACACAGCGGTCAAT</w:t>
            </w:r>
            <w:bookmarkEnd w:id="17"/>
            <w:bookmarkEnd w:id="18"/>
            <w:bookmarkEnd w:id="19"/>
            <w:r w:rsidRPr="00343F46">
              <w:rPr>
                <w:rFonts w:ascii="Times New Roman" w:hAnsi="Times New Roman"/>
                <w:color w:val="000000" w:themeColor="text1"/>
                <w:sz w:val="20"/>
              </w:rPr>
              <w:t>-3’</w:t>
            </w:r>
          </w:p>
        </w:tc>
      </w:tr>
      <w:tr w:rsidR="00343F46" w:rsidRPr="00343F46" w:rsidTr="00597D2C">
        <w:trPr>
          <w:trHeight w:val="227"/>
        </w:trPr>
        <w:tc>
          <w:tcPr>
            <w:tcW w:w="839" w:type="dxa"/>
            <w:tcBorders>
              <w:top w:val="single" w:sz="4" w:space="0" w:color="auto"/>
              <w:left w:val="single" w:sz="4" w:space="0" w:color="auto"/>
              <w:bottom w:val="single" w:sz="4" w:space="0" w:color="auto"/>
              <w:right w:val="single" w:sz="4" w:space="0" w:color="auto"/>
            </w:tcBorders>
            <w:hideMark/>
          </w:tcPr>
          <w:p w:rsidR="00CF7119" w:rsidRPr="00343F46" w:rsidRDefault="00CF7119" w:rsidP="00144869">
            <w:pPr>
              <w:pStyle w:val="TAMainText"/>
              <w:rPr>
                <w:rFonts w:ascii="Times New Roman" w:hAnsi="Times New Roman"/>
                <w:color w:val="000000" w:themeColor="text1"/>
                <w:sz w:val="20"/>
                <w:lang w:val="en-GB"/>
              </w:rPr>
            </w:pPr>
            <w:r w:rsidRPr="00343F46">
              <w:rPr>
                <w:rFonts w:ascii="Times New Roman" w:hAnsi="Times New Roman"/>
                <w:color w:val="000000" w:themeColor="text1"/>
                <w:sz w:val="20"/>
                <w:lang w:val="en-GB"/>
              </w:rPr>
              <w:t>SA2</w:t>
            </w:r>
          </w:p>
        </w:tc>
        <w:tc>
          <w:tcPr>
            <w:tcW w:w="5932" w:type="dxa"/>
            <w:tcBorders>
              <w:top w:val="single" w:sz="4" w:space="0" w:color="auto"/>
              <w:left w:val="single" w:sz="4" w:space="0" w:color="auto"/>
              <w:bottom w:val="single" w:sz="4" w:space="0" w:color="auto"/>
              <w:right w:val="single" w:sz="4" w:space="0" w:color="auto"/>
            </w:tcBorders>
            <w:hideMark/>
          </w:tcPr>
          <w:p w:rsidR="00CF7119" w:rsidRPr="00343F46" w:rsidRDefault="00CF7119" w:rsidP="00144869">
            <w:pPr>
              <w:pStyle w:val="TAMainText"/>
              <w:rPr>
                <w:rFonts w:ascii="Times New Roman" w:hAnsi="Times New Roman"/>
                <w:color w:val="000000" w:themeColor="text1"/>
                <w:sz w:val="20"/>
                <w:lang w:val="en-GB"/>
              </w:rPr>
            </w:pPr>
            <w:r w:rsidRPr="00343F46">
              <w:rPr>
                <w:rFonts w:ascii="Times New Roman" w:hAnsi="Times New Roman"/>
                <w:color w:val="000000" w:themeColor="text1"/>
                <w:sz w:val="20"/>
              </w:rPr>
              <w:t>FAM-5’-</w:t>
            </w:r>
            <w:bookmarkStart w:id="20" w:name="OLE_LINK26"/>
            <w:r w:rsidRPr="00343F46">
              <w:rPr>
                <w:rFonts w:ascii="Times New Roman" w:hAnsi="Times New Roman"/>
                <w:color w:val="000000" w:themeColor="text1"/>
                <w:sz w:val="20"/>
              </w:rPr>
              <w:t>TTGACCGCTGTGTGACGCAACACTCAA</w:t>
            </w:r>
            <w:bookmarkEnd w:id="20"/>
            <w:r w:rsidRPr="00343F46">
              <w:rPr>
                <w:rFonts w:ascii="Times New Roman" w:hAnsi="Times New Roman"/>
                <w:color w:val="000000" w:themeColor="text1"/>
                <w:sz w:val="20"/>
              </w:rPr>
              <w:t>-3’</w:t>
            </w:r>
          </w:p>
        </w:tc>
      </w:tr>
      <w:tr w:rsidR="00343F46" w:rsidRPr="00343F46" w:rsidTr="00597D2C">
        <w:trPr>
          <w:trHeight w:val="227"/>
        </w:trPr>
        <w:tc>
          <w:tcPr>
            <w:tcW w:w="839" w:type="dxa"/>
            <w:tcBorders>
              <w:top w:val="single" w:sz="4" w:space="0" w:color="auto"/>
              <w:left w:val="single" w:sz="4" w:space="0" w:color="auto"/>
              <w:bottom w:val="single" w:sz="4" w:space="0" w:color="auto"/>
              <w:right w:val="single" w:sz="4" w:space="0" w:color="auto"/>
            </w:tcBorders>
            <w:hideMark/>
          </w:tcPr>
          <w:p w:rsidR="00CF7119" w:rsidRPr="00343F46" w:rsidRDefault="00CF7119" w:rsidP="00144869">
            <w:pPr>
              <w:pStyle w:val="TAMainText"/>
              <w:ind w:firstLine="0"/>
              <w:rPr>
                <w:rFonts w:ascii="Times New Roman" w:hAnsi="Times New Roman"/>
                <w:color w:val="000000" w:themeColor="text1"/>
                <w:sz w:val="20"/>
                <w:lang w:val="en-GB"/>
              </w:rPr>
            </w:pPr>
            <w:r w:rsidRPr="00343F46">
              <w:rPr>
                <w:rFonts w:ascii="Times New Roman" w:hAnsi="Times New Roman"/>
                <w:color w:val="000000" w:themeColor="text1"/>
                <w:sz w:val="20"/>
                <w:lang w:val="en-GB"/>
              </w:rPr>
              <w:t>cDNA2</w:t>
            </w:r>
          </w:p>
        </w:tc>
        <w:tc>
          <w:tcPr>
            <w:tcW w:w="5932" w:type="dxa"/>
            <w:tcBorders>
              <w:top w:val="single" w:sz="4" w:space="0" w:color="auto"/>
              <w:left w:val="single" w:sz="4" w:space="0" w:color="auto"/>
              <w:bottom w:val="single" w:sz="4" w:space="0" w:color="auto"/>
              <w:right w:val="single" w:sz="4" w:space="0" w:color="auto"/>
            </w:tcBorders>
            <w:hideMark/>
          </w:tcPr>
          <w:p w:rsidR="00CF7119" w:rsidRPr="00343F46" w:rsidRDefault="00CF7119" w:rsidP="00144869">
            <w:pPr>
              <w:pStyle w:val="TAMainText"/>
              <w:rPr>
                <w:rFonts w:ascii="Times New Roman" w:hAnsi="Times New Roman"/>
                <w:color w:val="000000" w:themeColor="text1"/>
                <w:sz w:val="20"/>
                <w:lang w:val="en-GB"/>
              </w:rPr>
            </w:pPr>
            <w:r w:rsidRPr="00343F46">
              <w:rPr>
                <w:rFonts w:ascii="Times New Roman" w:hAnsi="Times New Roman"/>
                <w:color w:val="000000" w:themeColor="text1"/>
                <w:sz w:val="20"/>
              </w:rPr>
              <w:t>PO</w:t>
            </w:r>
            <w:r w:rsidRPr="00343F46">
              <w:rPr>
                <w:rFonts w:ascii="Times New Roman" w:hAnsi="Times New Roman"/>
                <w:color w:val="000000" w:themeColor="text1"/>
                <w:sz w:val="20"/>
                <w:vertAlign w:val="subscript"/>
              </w:rPr>
              <w:t>4</w:t>
            </w:r>
            <w:r w:rsidRPr="00343F46">
              <w:rPr>
                <w:rFonts w:ascii="Times New Roman" w:hAnsi="Times New Roman"/>
                <w:color w:val="000000" w:themeColor="text1"/>
                <w:sz w:val="20"/>
              </w:rPr>
              <w:t xml:space="preserve">-5’- </w:t>
            </w:r>
            <w:bookmarkStart w:id="21" w:name="OLE_LINK20"/>
            <w:r w:rsidRPr="00343F46">
              <w:rPr>
                <w:rFonts w:ascii="Times New Roman" w:hAnsi="Times New Roman"/>
                <w:color w:val="000000" w:themeColor="text1"/>
                <w:sz w:val="20"/>
              </w:rPr>
              <w:t>TTGAGTGTTGCGTCACACAGCGGTCAA</w:t>
            </w:r>
            <w:bookmarkEnd w:id="21"/>
            <w:r w:rsidRPr="00343F46">
              <w:rPr>
                <w:rFonts w:ascii="Times New Roman" w:hAnsi="Times New Roman"/>
                <w:color w:val="000000" w:themeColor="text1"/>
                <w:sz w:val="20"/>
              </w:rPr>
              <w:t>-3’</w:t>
            </w:r>
          </w:p>
        </w:tc>
      </w:tr>
      <w:tr w:rsidR="00343F46" w:rsidRPr="00343F46" w:rsidTr="00597D2C">
        <w:trPr>
          <w:trHeight w:val="227"/>
        </w:trPr>
        <w:tc>
          <w:tcPr>
            <w:tcW w:w="839" w:type="dxa"/>
            <w:tcBorders>
              <w:top w:val="single" w:sz="4" w:space="0" w:color="auto"/>
              <w:left w:val="single" w:sz="4" w:space="0" w:color="auto"/>
              <w:bottom w:val="single" w:sz="4" w:space="0" w:color="auto"/>
              <w:right w:val="single" w:sz="4" w:space="0" w:color="auto"/>
            </w:tcBorders>
            <w:hideMark/>
          </w:tcPr>
          <w:p w:rsidR="00CF7119" w:rsidRPr="00343F46" w:rsidRDefault="00CF7119" w:rsidP="00144869">
            <w:pPr>
              <w:pStyle w:val="TAMainText"/>
              <w:rPr>
                <w:rFonts w:ascii="Times New Roman" w:hAnsi="Times New Roman"/>
                <w:color w:val="000000" w:themeColor="text1"/>
                <w:sz w:val="20"/>
                <w:lang w:val="en-GB"/>
              </w:rPr>
            </w:pPr>
            <w:r w:rsidRPr="00343F46">
              <w:rPr>
                <w:rFonts w:ascii="Times New Roman" w:hAnsi="Times New Roman"/>
                <w:color w:val="000000" w:themeColor="text1"/>
                <w:sz w:val="20"/>
                <w:lang w:val="en-GB"/>
              </w:rPr>
              <w:t>SA3</w:t>
            </w:r>
          </w:p>
        </w:tc>
        <w:tc>
          <w:tcPr>
            <w:tcW w:w="5932" w:type="dxa"/>
            <w:tcBorders>
              <w:top w:val="single" w:sz="4" w:space="0" w:color="auto"/>
              <w:left w:val="single" w:sz="4" w:space="0" w:color="auto"/>
              <w:bottom w:val="single" w:sz="4" w:space="0" w:color="auto"/>
              <w:right w:val="single" w:sz="4" w:space="0" w:color="auto"/>
            </w:tcBorders>
            <w:hideMark/>
          </w:tcPr>
          <w:p w:rsidR="00CF7119" w:rsidRPr="00343F46" w:rsidRDefault="00CF7119" w:rsidP="00144869">
            <w:pPr>
              <w:pStyle w:val="TAMainText"/>
              <w:rPr>
                <w:rFonts w:ascii="Times New Roman" w:hAnsi="Times New Roman"/>
                <w:color w:val="000000" w:themeColor="text1"/>
                <w:sz w:val="20"/>
                <w:lang w:val="en-GB"/>
              </w:rPr>
            </w:pPr>
            <w:r w:rsidRPr="00343F46">
              <w:rPr>
                <w:rFonts w:ascii="Times New Roman" w:hAnsi="Times New Roman"/>
                <w:color w:val="000000" w:themeColor="text1"/>
                <w:sz w:val="20"/>
              </w:rPr>
              <w:t>FAM-5’-</w:t>
            </w:r>
            <w:bookmarkStart w:id="22" w:name="OLE_LINK22"/>
            <w:bookmarkStart w:id="23" w:name="OLE_LINK23"/>
            <w:r w:rsidRPr="00343F46">
              <w:rPr>
                <w:rFonts w:ascii="Times New Roman" w:hAnsi="Times New Roman"/>
                <w:color w:val="000000" w:themeColor="text1"/>
                <w:sz w:val="20"/>
              </w:rPr>
              <w:t>ATTGACGCGTGTGACGCAACACTCAAT</w:t>
            </w:r>
            <w:bookmarkEnd w:id="22"/>
            <w:bookmarkEnd w:id="23"/>
            <w:r w:rsidRPr="00343F46">
              <w:rPr>
                <w:rFonts w:ascii="Times New Roman" w:hAnsi="Times New Roman"/>
                <w:color w:val="000000" w:themeColor="text1"/>
                <w:sz w:val="20"/>
              </w:rPr>
              <w:t>-3’</w:t>
            </w:r>
          </w:p>
        </w:tc>
      </w:tr>
      <w:tr w:rsidR="00343F46" w:rsidRPr="00343F46" w:rsidTr="00597D2C">
        <w:trPr>
          <w:trHeight w:val="227"/>
        </w:trPr>
        <w:tc>
          <w:tcPr>
            <w:tcW w:w="839" w:type="dxa"/>
            <w:tcBorders>
              <w:top w:val="single" w:sz="4" w:space="0" w:color="auto"/>
              <w:left w:val="single" w:sz="4" w:space="0" w:color="auto"/>
              <w:bottom w:val="single" w:sz="4" w:space="0" w:color="auto"/>
              <w:right w:val="single" w:sz="4" w:space="0" w:color="auto"/>
            </w:tcBorders>
            <w:hideMark/>
          </w:tcPr>
          <w:p w:rsidR="00CF7119" w:rsidRPr="00343F46" w:rsidRDefault="00CF7119" w:rsidP="00144869">
            <w:pPr>
              <w:pStyle w:val="TAMainText"/>
              <w:ind w:firstLine="0"/>
              <w:rPr>
                <w:rFonts w:ascii="Times New Roman" w:hAnsi="Times New Roman"/>
                <w:color w:val="000000" w:themeColor="text1"/>
                <w:sz w:val="20"/>
                <w:lang w:val="en-GB"/>
              </w:rPr>
            </w:pPr>
            <w:r w:rsidRPr="00343F46">
              <w:rPr>
                <w:rFonts w:ascii="Times New Roman" w:hAnsi="Times New Roman"/>
                <w:color w:val="000000" w:themeColor="text1"/>
                <w:sz w:val="20"/>
                <w:lang w:val="en-GB"/>
              </w:rPr>
              <w:t>cDNA3</w:t>
            </w:r>
          </w:p>
        </w:tc>
        <w:tc>
          <w:tcPr>
            <w:tcW w:w="5932" w:type="dxa"/>
            <w:tcBorders>
              <w:top w:val="single" w:sz="4" w:space="0" w:color="auto"/>
              <w:left w:val="single" w:sz="4" w:space="0" w:color="auto"/>
              <w:bottom w:val="single" w:sz="4" w:space="0" w:color="auto"/>
              <w:right w:val="single" w:sz="4" w:space="0" w:color="auto"/>
            </w:tcBorders>
            <w:hideMark/>
          </w:tcPr>
          <w:p w:rsidR="00CF7119" w:rsidRPr="00343F46" w:rsidRDefault="00CF7119" w:rsidP="00144869">
            <w:pPr>
              <w:pStyle w:val="TAMainText"/>
              <w:rPr>
                <w:rFonts w:ascii="Times New Roman" w:hAnsi="Times New Roman"/>
                <w:color w:val="000000" w:themeColor="text1"/>
                <w:sz w:val="20"/>
                <w:lang w:val="en-GB"/>
              </w:rPr>
            </w:pPr>
            <w:r w:rsidRPr="00343F46">
              <w:rPr>
                <w:rFonts w:ascii="Times New Roman" w:hAnsi="Times New Roman"/>
                <w:color w:val="000000" w:themeColor="text1"/>
                <w:sz w:val="20"/>
              </w:rPr>
              <w:t>PO</w:t>
            </w:r>
            <w:r w:rsidRPr="00343F46">
              <w:rPr>
                <w:rFonts w:ascii="Times New Roman" w:hAnsi="Times New Roman"/>
                <w:color w:val="000000" w:themeColor="text1"/>
                <w:sz w:val="20"/>
                <w:vertAlign w:val="subscript"/>
              </w:rPr>
              <w:t>4</w:t>
            </w:r>
            <w:r w:rsidRPr="00343F46">
              <w:rPr>
                <w:rFonts w:ascii="Times New Roman" w:hAnsi="Times New Roman"/>
                <w:color w:val="000000" w:themeColor="text1"/>
                <w:sz w:val="20"/>
              </w:rPr>
              <w:t>-5’-</w:t>
            </w:r>
            <w:bookmarkStart w:id="24" w:name="OLE_LINK24"/>
            <w:bookmarkStart w:id="25" w:name="OLE_LINK25"/>
            <w:r w:rsidRPr="00343F46">
              <w:rPr>
                <w:rFonts w:ascii="Times New Roman" w:hAnsi="Times New Roman"/>
                <w:color w:val="000000" w:themeColor="text1"/>
                <w:sz w:val="20"/>
              </w:rPr>
              <w:t>ATTGAGTGTTGCGTCACACGCGTCAAT</w:t>
            </w:r>
            <w:bookmarkEnd w:id="24"/>
            <w:bookmarkEnd w:id="25"/>
            <w:r w:rsidRPr="00343F46">
              <w:rPr>
                <w:rFonts w:ascii="Times New Roman" w:hAnsi="Times New Roman"/>
                <w:color w:val="000000" w:themeColor="text1"/>
                <w:sz w:val="20"/>
              </w:rPr>
              <w:t>-3’</w:t>
            </w:r>
          </w:p>
        </w:tc>
      </w:tr>
    </w:tbl>
    <w:p w:rsidR="00AD52FB" w:rsidRPr="00343F46" w:rsidRDefault="00CF7119" w:rsidP="000A45D5">
      <w:pPr>
        <w:spacing w:line="480" w:lineRule="auto"/>
        <w:ind w:firstLineChars="200" w:firstLine="482"/>
        <w:jc w:val="left"/>
        <w:rPr>
          <w:rFonts w:ascii="Times New Roman" w:hAnsi="Times New Roman" w:cs="Times New Roman"/>
          <w:color w:val="000000" w:themeColor="text1"/>
          <w:sz w:val="24"/>
          <w:szCs w:val="24"/>
        </w:rPr>
      </w:pPr>
      <w:r w:rsidRPr="00343F46">
        <w:rPr>
          <w:rFonts w:ascii="Times New Roman" w:hAnsi="Times New Roman" w:cs="Times New Roman" w:hint="eastAsia"/>
          <w:b/>
          <w:color w:val="000000" w:themeColor="text1"/>
          <w:sz w:val="24"/>
          <w:szCs w:val="24"/>
        </w:rPr>
        <w:t>Table</w:t>
      </w:r>
      <w:r w:rsidRPr="00343F46">
        <w:rPr>
          <w:rFonts w:ascii="Times New Roman" w:hAnsi="Times New Roman" w:cs="Times New Roman"/>
          <w:b/>
          <w:color w:val="000000" w:themeColor="text1"/>
          <w:sz w:val="24"/>
          <w:szCs w:val="24"/>
        </w:rPr>
        <w:t xml:space="preserve"> S1</w:t>
      </w:r>
      <w:r w:rsidRPr="00343F46">
        <w:rPr>
          <w:rFonts w:ascii="Times New Roman" w:hAnsi="Times New Roman" w:cs="Times New Roman" w:hint="eastAsia"/>
          <w:b/>
          <w:color w:val="000000" w:themeColor="text1"/>
          <w:sz w:val="24"/>
          <w:szCs w:val="24"/>
        </w:rPr>
        <w:t>.</w:t>
      </w:r>
      <w:r w:rsidRPr="00343F46">
        <w:rPr>
          <w:rFonts w:ascii="Times New Roman" w:hAnsi="Times New Roman" w:cs="Times New Roman" w:hint="eastAsia"/>
          <w:color w:val="000000" w:themeColor="text1"/>
          <w:sz w:val="24"/>
          <w:szCs w:val="24"/>
        </w:rPr>
        <w:t xml:space="preserve"> </w:t>
      </w:r>
      <w:r w:rsidRPr="00343F46">
        <w:rPr>
          <w:rFonts w:ascii="Times New Roman" w:hAnsi="Times New Roman" w:cs="Times New Roman"/>
          <w:color w:val="000000" w:themeColor="text1"/>
          <w:sz w:val="24"/>
          <w:szCs w:val="24"/>
        </w:rPr>
        <w:t xml:space="preserve">DNA sequences </w:t>
      </w:r>
      <w:r w:rsidR="00B30B7D" w:rsidRPr="00343F46">
        <w:rPr>
          <w:rFonts w:ascii="Times New Roman" w:hAnsi="Times New Roman" w:cs="Times New Roman"/>
          <w:color w:val="000000" w:themeColor="text1"/>
          <w:sz w:val="24"/>
          <w:szCs w:val="24"/>
        </w:rPr>
        <w:t>list</w:t>
      </w:r>
      <w:r w:rsidRPr="00343F46">
        <w:rPr>
          <w:rFonts w:ascii="Times New Roman" w:hAnsi="Times New Roman" w:cs="Times New Roman"/>
          <w:color w:val="000000" w:themeColor="text1"/>
          <w:sz w:val="24"/>
          <w:szCs w:val="24"/>
        </w:rPr>
        <w:t>.</w:t>
      </w:r>
    </w:p>
    <w:p w:rsidR="009A70DB" w:rsidRPr="00343F46" w:rsidRDefault="009A70DB">
      <w:pPr>
        <w:widowControl/>
        <w:jc w:val="left"/>
        <w:rPr>
          <w:rFonts w:ascii="Times New Roman" w:hAnsi="Times New Roman" w:cs="Times New Roman"/>
          <w:color w:val="000000" w:themeColor="text1"/>
          <w:sz w:val="24"/>
          <w:szCs w:val="24"/>
        </w:rPr>
      </w:pPr>
    </w:p>
    <w:p w:rsidR="00AD52FB" w:rsidRPr="00343F46" w:rsidRDefault="00AD52FB">
      <w:pPr>
        <w:widowControl/>
        <w:jc w:val="left"/>
        <w:rPr>
          <w:rFonts w:ascii="Times New Roman" w:hAnsi="Times New Roman" w:cs="Times New Roman"/>
          <w:color w:val="000000" w:themeColor="text1"/>
          <w:sz w:val="24"/>
          <w:szCs w:val="24"/>
        </w:rPr>
      </w:pPr>
    </w:p>
    <w:p w:rsidR="009A70DB" w:rsidRPr="00343F46" w:rsidRDefault="009A70DB">
      <w:pPr>
        <w:widowControl/>
        <w:jc w:val="left"/>
        <w:rPr>
          <w:rFonts w:ascii="Times New Roman" w:hAnsi="Times New Roman" w:cs="Times New Roman"/>
          <w:color w:val="000000" w:themeColor="text1"/>
          <w:sz w:val="24"/>
          <w:szCs w:val="24"/>
        </w:rPr>
      </w:pPr>
    </w:p>
    <w:tbl>
      <w:tblPr>
        <w:tblStyle w:val="a3"/>
        <w:tblW w:w="8222" w:type="dxa"/>
        <w:jc w:val="center"/>
        <w:tblLayout w:type="fixed"/>
        <w:tblLook w:val="04A0" w:firstRow="1" w:lastRow="0" w:firstColumn="1" w:lastColumn="0" w:noHBand="0" w:noVBand="1"/>
      </w:tblPr>
      <w:tblGrid>
        <w:gridCol w:w="1701"/>
        <w:gridCol w:w="1555"/>
        <w:gridCol w:w="1842"/>
        <w:gridCol w:w="2090"/>
        <w:gridCol w:w="1034"/>
      </w:tblGrid>
      <w:tr w:rsidR="00343F46" w:rsidRPr="00343F46" w:rsidTr="00835F38">
        <w:trPr>
          <w:jc w:val="center"/>
        </w:trPr>
        <w:tc>
          <w:tcPr>
            <w:tcW w:w="1701" w:type="dxa"/>
            <w:vAlign w:val="center"/>
          </w:tcPr>
          <w:p w:rsidR="00AD52FB" w:rsidRPr="00343F46" w:rsidRDefault="00AD52FB" w:rsidP="009348A1">
            <w:pPr>
              <w:jc w:val="center"/>
              <w:rPr>
                <w:rFonts w:ascii="Times New Roman" w:hAnsi="Times New Roman" w:cs="Times New Roman"/>
                <w:color w:val="000000" w:themeColor="text1"/>
                <w:sz w:val="20"/>
                <w:szCs w:val="16"/>
              </w:rPr>
            </w:pPr>
            <w:r w:rsidRPr="00343F46">
              <w:rPr>
                <w:rFonts w:ascii="Times New Roman" w:hAnsi="Times New Roman" w:cs="Times New Roman"/>
                <w:color w:val="000000" w:themeColor="text1"/>
                <w:sz w:val="20"/>
                <w:szCs w:val="16"/>
              </w:rPr>
              <w:t>Detection</w:t>
            </w:r>
          </w:p>
          <w:p w:rsidR="00AD52FB" w:rsidRPr="00343F46" w:rsidRDefault="00AD52FB" w:rsidP="009348A1">
            <w:pPr>
              <w:jc w:val="center"/>
              <w:rPr>
                <w:rFonts w:ascii="Times New Roman" w:hAnsi="Times New Roman" w:cs="Times New Roman"/>
                <w:color w:val="000000" w:themeColor="text1"/>
                <w:sz w:val="20"/>
                <w:szCs w:val="16"/>
              </w:rPr>
            </w:pPr>
            <w:r w:rsidRPr="00343F46">
              <w:rPr>
                <w:rFonts w:ascii="Times New Roman" w:hAnsi="Times New Roman" w:cs="Times New Roman"/>
                <w:color w:val="000000" w:themeColor="text1"/>
                <w:sz w:val="20"/>
                <w:szCs w:val="16"/>
              </w:rPr>
              <w:t>methods</w:t>
            </w:r>
          </w:p>
        </w:tc>
        <w:tc>
          <w:tcPr>
            <w:tcW w:w="1555" w:type="dxa"/>
            <w:vAlign w:val="center"/>
          </w:tcPr>
          <w:p w:rsidR="00AD52FB" w:rsidRPr="00343F46" w:rsidRDefault="00AD52FB" w:rsidP="009348A1">
            <w:pPr>
              <w:jc w:val="center"/>
              <w:rPr>
                <w:rFonts w:ascii="Times New Roman" w:hAnsi="Times New Roman" w:cs="Times New Roman"/>
                <w:color w:val="000000" w:themeColor="text1"/>
                <w:sz w:val="20"/>
                <w:szCs w:val="16"/>
              </w:rPr>
            </w:pPr>
            <w:r w:rsidRPr="00343F46">
              <w:rPr>
                <w:rFonts w:ascii="Times New Roman" w:hAnsi="Times New Roman" w:cs="Times New Roman"/>
                <w:color w:val="000000" w:themeColor="text1"/>
                <w:sz w:val="20"/>
                <w:szCs w:val="16"/>
              </w:rPr>
              <w:t>Limit of Detection (LOD)</w:t>
            </w:r>
          </w:p>
        </w:tc>
        <w:tc>
          <w:tcPr>
            <w:tcW w:w="1842" w:type="dxa"/>
            <w:vAlign w:val="center"/>
          </w:tcPr>
          <w:p w:rsidR="00AD52FB" w:rsidRPr="00343F46" w:rsidRDefault="00AD52FB" w:rsidP="009348A1">
            <w:pPr>
              <w:jc w:val="center"/>
              <w:rPr>
                <w:rFonts w:ascii="Times New Roman" w:hAnsi="Times New Roman" w:cs="Times New Roman"/>
                <w:color w:val="000000" w:themeColor="text1"/>
                <w:sz w:val="20"/>
                <w:szCs w:val="16"/>
              </w:rPr>
            </w:pPr>
            <w:r w:rsidRPr="00343F46">
              <w:rPr>
                <w:rFonts w:ascii="Times New Roman" w:hAnsi="Times New Roman" w:cs="Times New Roman"/>
                <w:color w:val="000000" w:themeColor="text1"/>
                <w:sz w:val="20"/>
                <w:szCs w:val="16"/>
              </w:rPr>
              <w:t>The minimum incubation time required for ALP detection</w:t>
            </w:r>
          </w:p>
        </w:tc>
        <w:tc>
          <w:tcPr>
            <w:tcW w:w="2090" w:type="dxa"/>
            <w:vAlign w:val="center"/>
          </w:tcPr>
          <w:p w:rsidR="00AD52FB" w:rsidRPr="00343F46" w:rsidRDefault="00AD52FB" w:rsidP="009348A1">
            <w:pPr>
              <w:jc w:val="center"/>
              <w:rPr>
                <w:rFonts w:ascii="Times New Roman" w:hAnsi="Times New Roman" w:cs="Times New Roman"/>
                <w:color w:val="000000" w:themeColor="text1"/>
                <w:sz w:val="20"/>
                <w:szCs w:val="16"/>
              </w:rPr>
            </w:pPr>
            <w:r w:rsidRPr="00343F46">
              <w:rPr>
                <w:rFonts w:ascii="Times New Roman" w:hAnsi="Times New Roman" w:cs="Times New Roman"/>
                <w:color w:val="000000" w:themeColor="text1"/>
                <w:sz w:val="20"/>
                <w:szCs w:val="16"/>
              </w:rPr>
              <w:t>Biological Sample</w:t>
            </w:r>
          </w:p>
        </w:tc>
        <w:tc>
          <w:tcPr>
            <w:tcW w:w="1034" w:type="dxa"/>
            <w:vAlign w:val="center"/>
          </w:tcPr>
          <w:p w:rsidR="00AD52FB" w:rsidRPr="00343F46" w:rsidRDefault="00677FB2" w:rsidP="009348A1">
            <w:pPr>
              <w:jc w:val="center"/>
              <w:rPr>
                <w:rFonts w:ascii="Times New Roman" w:hAnsi="Times New Roman" w:cs="Times New Roman"/>
                <w:color w:val="000000" w:themeColor="text1"/>
                <w:sz w:val="20"/>
                <w:szCs w:val="16"/>
              </w:rPr>
            </w:pPr>
            <w:r w:rsidRPr="00343F46">
              <w:rPr>
                <w:rFonts w:ascii="Times New Roman" w:hAnsi="Times New Roman" w:cs="Times New Roman"/>
                <w:color w:val="000000" w:themeColor="text1"/>
                <w:sz w:val="20"/>
                <w:szCs w:val="16"/>
              </w:rPr>
              <w:t>R</w:t>
            </w:r>
            <w:r w:rsidR="00AD52FB" w:rsidRPr="00343F46">
              <w:rPr>
                <w:rFonts w:ascii="Times New Roman" w:hAnsi="Times New Roman" w:cs="Times New Roman"/>
                <w:color w:val="000000" w:themeColor="text1"/>
                <w:sz w:val="20"/>
                <w:szCs w:val="16"/>
              </w:rPr>
              <w:t>eference</w:t>
            </w:r>
          </w:p>
        </w:tc>
      </w:tr>
      <w:tr w:rsidR="00343F46" w:rsidRPr="00343F46" w:rsidTr="00835F38">
        <w:trPr>
          <w:jc w:val="center"/>
        </w:trPr>
        <w:tc>
          <w:tcPr>
            <w:tcW w:w="1701" w:type="dxa"/>
            <w:vAlign w:val="center"/>
          </w:tcPr>
          <w:p w:rsidR="00AD52FB" w:rsidRPr="00343F46" w:rsidRDefault="00AD52FB" w:rsidP="009348A1">
            <w:pPr>
              <w:jc w:val="center"/>
              <w:rPr>
                <w:rFonts w:ascii="Times New Roman" w:hAnsi="Times New Roman" w:cs="Times New Roman"/>
                <w:color w:val="000000" w:themeColor="text1"/>
                <w:sz w:val="20"/>
              </w:rPr>
            </w:pPr>
            <w:r w:rsidRPr="00343F46">
              <w:rPr>
                <w:rFonts w:ascii="Times New Roman" w:hAnsi="Times New Roman" w:cs="Times New Roman"/>
                <w:color w:val="000000" w:themeColor="text1"/>
                <w:sz w:val="20"/>
              </w:rPr>
              <w:t>Fluorescence</w:t>
            </w:r>
          </w:p>
        </w:tc>
        <w:tc>
          <w:tcPr>
            <w:tcW w:w="1555" w:type="dxa"/>
            <w:vAlign w:val="center"/>
          </w:tcPr>
          <w:p w:rsidR="00AD52FB" w:rsidRPr="00343F46" w:rsidRDefault="00AD52FB" w:rsidP="009348A1">
            <w:pPr>
              <w:jc w:val="center"/>
              <w:rPr>
                <w:rFonts w:ascii="Times New Roman" w:hAnsi="Times New Roman" w:cs="Times New Roman"/>
                <w:color w:val="000000" w:themeColor="text1"/>
                <w:sz w:val="20"/>
              </w:rPr>
            </w:pPr>
            <w:r w:rsidRPr="00343F46">
              <w:rPr>
                <w:rFonts w:ascii="Times New Roman" w:hAnsi="Times New Roman" w:cs="Times New Roman"/>
                <w:color w:val="000000" w:themeColor="text1"/>
                <w:sz w:val="20"/>
              </w:rPr>
              <w:t>0.19 U/L</w:t>
            </w:r>
          </w:p>
        </w:tc>
        <w:tc>
          <w:tcPr>
            <w:tcW w:w="1842" w:type="dxa"/>
            <w:vAlign w:val="center"/>
          </w:tcPr>
          <w:p w:rsidR="00AD52FB" w:rsidRPr="00343F46" w:rsidRDefault="00AD52FB" w:rsidP="009348A1">
            <w:pPr>
              <w:jc w:val="center"/>
              <w:rPr>
                <w:rFonts w:ascii="Times New Roman" w:hAnsi="Times New Roman" w:cs="Times New Roman"/>
                <w:color w:val="000000" w:themeColor="text1"/>
                <w:sz w:val="20"/>
              </w:rPr>
            </w:pPr>
            <w:r w:rsidRPr="00343F46">
              <w:rPr>
                <w:rFonts w:ascii="Times New Roman" w:hAnsi="Times New Roman" w:cs="Times New Roman"/>
                <w:color w:val="000000" w:themeColor="text1"/>
                <w:sz w:val="20"/>
              </w:rPr>
              <w:t>~1 h</w:t>
            </w:r>
          </w:p>
        </w:tc>
        <w:tc>
          <w:tcPr>
            <w:tcW w:w="2090" w:type="dxa"/>
            <w:vAlign w:val="center"/>
          </w:tcPr>
          <w:p w:rsidR="00AD52FB" w:rsidRPr="00343F46" w:rsidRDefault="00AD52FB" w:rsidP="009348A1">
            <w:pPr>
              <w:jc w:val="center"/>
              <w:rPr>
                <w:rFonts w:ascii="Times New Roman" w:hAnsi="Times New Roman" w:cs="Times New Roman"/>
                <w:color w:val="000000" w:themeColor="text1"/>
                <w:sz w:val="20"/>
              </w:rPr>
            </w:pPr>
            <w:r w:rsidRPr="00343F46">
              <w:rPr>
                <w:rFonts w:ascii="Times New Roman" w:hAnsi="Times New Roman" w:cs="Times New Roman"/>
                <w:color w:val="000000" w:themeColor="text1"/>
                <w:sz w:val="20"/>
              </w:rPr>
              <w:t>1% human serum</w:t>
            </w:r>
          </w:p>
        </w:tc>
        <w:tc>
          <w:tcPr>
            <w:tcW w:w="1034" w:type="dxa"/>
            <w:vAlign w:val="center"/>
          </w:tcPr>
          <w:p w:rsidR="00AD52FB" w:rsidRPr="00343F46" w:rsidRDefault="00AD52FB" w:rsidP="009348A1">
            <w:pPr>
              <w:jc w:val="center"/>
              <w:rPr>
                <w:rFonts w:ascii="Times New Roman" w:hAnsi="Times New Roman" w:cs="Times New Roman"/>
                <w:color w:val="000000" w:themeColor="text1"/>
                <w:sz w:val="20"/>
              </w:rPr>
            </w:pPr>
            <w:r w:rsidRPr="00343F46">
              <w:rPr>
                <w:rFonts w:ascii="Times New Roman" w:hAnsi="Times New Roman" w:cs="Times New Roman"/>
                <w:color w:val="000000" w:themeColor="text1"/>
                <w:sz w:val="20"/>
              </w:rPr>
              <w:t>1</w:t>
            </w:r>
          </w:p>
        </w:tc>
      </w:tr>
      <w:tr w:rsidR="00343F46" w:rsidRPr="00343F46" w:rsidTr="00835F38">
        <w:trPr>
          <w:jc w:val="center"/>
        </w:trPr>
        <w:tc>
          <w:tcPr>
            <w:tcW w:w="1701" w:type="dxa"/>
            <w:vAlign w:val="center"/>
          </w:tcPr>
          <w:p w:rsidR="00AD52FB" w:rsidRPr="00343F46" w:rsidRDefault="00AD52FB" w:rsidP="009348A1">
            <w:pPr>
              <w:jc w:val="center"/>
              <w:rPr>
                <w:rFonts w:ascii="Times New Roman" w:hAnsi="Times New Roman" w:cs="Times New Roman"/>
                <w:color w:val="000000" w:themeColor="text1"/>
                <w:sz w:val="20"/>
              </w:rPr>
            </w:pPr>
            <w:r w:rsidRPr="00343F46">
              <w:rPr>
                <w:rFonts w:ascii="Times New Roman" w:hAnsi="Times New Roman" w:cs="Times New Roman"/>
                <w:color w:val="000000" w:themeColor="text1"/>
                <w:sz w:val="20"/>
              </w:rPr>
              <w:t>Fluorescence</w:t>
            </w:r>
          </w:p>
        </w:tc>
        <w:tc>
          <w:tcPr>
            <w:tcW w:w="1555" w:type="dxa"/>
            <w:vAlign w:val="center"/>
          </w:tcPr>
          <w:p w:rsidR="00AD52FB" w:rsidRPr="00343F46" w:rsidRDefault="00AD52FB" w:rsidP="009348A1">
            <w:pPr>
              <w:jc w:val="center"/>
              <w:rPr>
                <w:rFonts w:ascii="Times New Roman" w:hAnsi="Times New Roman" w:cs="Times New Roman"/>
                <w:color w:val="000000" w:themeColor="text1"/>
                <w:sz w:val="20"/>
              </w:rPr>
            </w:pPr>
            <w:r w:rsidRPr="00343F46">
              <w:rPr>
                <w:rFonts w:ascii="Times New Roman" w:hAnsi="Times New Roman" w:cs="Times New Roman"/>
                <w:color w:val="000000" w:themeColor="text1"/>
                <w:sz w:val="20"/>
              </w:rPr>
              <w:t>2.17 U/L</w:t>
            </w:r>
          </w:p>
        </w:tc>
        <w:tc>
          <w:tcPr>
            <w:tcW w:w="1842" w:type="dxa"/>
            <w:vAlign w:val="center"/>
          </w:tcPr>
          <w:p w:rsidR="00AD52FB" w:rsidRPr="00343F46" w:rsidRDefault="00AD52FB" w:rsidP="009348A1">
            <w:pPr>
              <w:jc w:val="center"/>
              <w:rPr>
                <w:rFonts w:ascii="Times New Roman" w:hAnsi="Times New Roman" w:cs="Times New Roman"/>
                <w:color w:val="000000" w:themeColor="text1"/>
                <w:sz w:val="20"/>
              </w:rPr>
            </w:pPr>
            <w:r w:rsidRPr="00343F46">
              <w:rPr>
                <w:rFonts w:ascii="Times New Roman" w:hAnsi="Times New Roman" w:cs="Times New Roman"/>
                <w:color w:val="000000" w:themeColor="text1"/>
                <w:sz w:val="20"/>
              </w:rPr>
              <w:t>~1.5 h</w:t>
            </w:r>
          </w:p>
        </w:tc>
        <w:tc>
          <w:tcPr>
            <w:tcW w:w="2090" w:type="dxa"/>
            <w:vAlign w:val="center"/>
          </w:tcPr>
          <w:p w:rsidR="00AD52FB" w:rsidRPr="00343F46" w:rsidRDefault="00AD52FB" w:rsidP="009348A1">
            <w:pPr>
              <w:jc w:val="center"/>
              <w:rPr>
                <w:rFonts w:ascii="Times New Roman" w:hAnsi="Times New Roman" w:cs="Times New Roman"/>
                <w:color w:val="000000" w:themeColor="text1"/>
                <w:sz w:val="20"/>
              </w:rPr>
            </w:pPr>
            <w:r w:rsidRPr="00343F46">
              <w:rPr>
                <w:rFonts w:ascii="Times New Roman" w:hAnsi="Times New Roman" w:cs="Times New Roman"/>
                <w:color w:val="000000" w:themeColor="text1"/>
                <w:sz w:val="20"/>
              </w:rPr>
              <w:t>2% human serum</w:t>
            </w:r>
          </w:p>
        </w:tc>
        <w:tc>
          <w:tcPr>
            <w:tcW w:w="1034" w:type="dxa"/>
            <w:vAlign w:val="center"/>
          </w:tcPr>
          <w:p w:rsidR="00AD52FB" w:rsidRPr="00343F46" w:rsidRDefault="00AD52FB" w:rsidP="009348A1">
            <w:pPr>
              <w:jc w:val="center"/>
              <w:rPr>
                <w:rFonts w:ascii="Times New Roman" w:hAnsi="Times New Roman" w:cs="Times New Roman"/>
                <w:color w:val="000000" w:themeColor="text1"/>
                <w:sz w:val="20"/>
              </w:rPr>
            </w:pPr>
            <w:r w:rsidRPr="00343F46">
              <w:rPr>
                <w:rFonts w:ascii="Times New Roman" w:hAnsi="Times New Roman" w:cs="Times New Roman"/>
                <w:color w:val="000000" w:themeColor="text1"/>
                <w:sz w:val="20"/>
              </w:rPr>
              <w:t>2</w:t>
            </w:r>
          </w:p>
        </w:tc>
      </w:tr>
      <w:tr w:rsidR="00343F46" w:rsidRPr="00343F46" w:rsidTr="00835F38">
        <w:trPr>
          <w:jc w:val="center"/>
        </w:trPr>
        <w:tc>
          <w:tcPr>
            <w:tcW w:w="1701" w:type="dxa"/>
            <w:vAlign w:val="center"/>
          </w:tcPr>
          <w:p w:rsidR="00AD52FB" w:rsidRPr="00343F46" w:rsidRDefault="00AD52FB" w:rsidP="009348A1">
            <w:pPr>
              <w:jc w:val="center"/>
              <w:rPr>
                <w:rFonts w:ascii="Times New Roman" w:hAnsi="Times New Roman" w:cs="Times New Roman"/>
                <w:color w:val="000000" w:themeColor="text1"/>
                <w:sz w:val="20"/>
              </w:rPr>
            </w:pPr>
            <w:r w:rsidRPr="00343F46">
              <w:rPr>
                <w:rFonts w:ascii="Times New Roman" w:hAnsi="Times New Roman" w:cs="Times New Roman"/>
                <w:color w:val="000000" w:themeColor="text1"/>
                <w:sz w:val="20"/>
              </w:rPr>
              <w:t>Fluorescence</w:t>
            </w:r>
          </w:p>
        </w:tc>
        <w:tc>
          <w:tcPr>
            <w:tcW w:w="1555" w:type="dxa"/>
            <w:vAlign w:val="center"/>
          </w:tcPr>
          <w:p w:rsidR="00AD52FB" w:rsidRPr="00343F46" w:rsidRDefault="00AD52FB" w:rsidP="009348A1">
            <w:pPr>
              <w:jc w:val="center"/>
              <w:rPr>
                <w:rFonts w:ascii="Times New Roman" w:hAnsi="Times New Roman" w:cs="Times New Roman"/>
                <w:color w:val="000000" w:themeColor="text1"/>
                <w:sz w:val="20"/>
              </w:rPr>
            </w:pPr>
            <w:r w:rsidRPr="00343F46">
              <w:rPr>
                <w:rFonts w:ascii="Times New Roman" w:hAnsi="Times New Roman" w:cs="Times New Roman"/>
                <w:color w:val="000000" w:themeColor="text1"/>
                <w:sz w:val="20"/>
              </w:rPr>
              <w:t>60 U/L</w:t>
            </w:r>
          </w:p>
        </w:tc>
        <w:tc>
          <w:tcPr>
            <w:tcW w:w="1842" w:type="dxa"/>
            <w:vAlign w:val="center"/>
          </w:tcPr>
          <w:p w:rsidR="00AD52FB" w:rsidRPr="00343F46" w:rsidRDefault="00AD52FB" w:rsidP="009348A1">
            <w:pPr>
              <w:jc w:val="center"/>
              <w:rPr>
                <w:rFonts w:ascii="Times New Roman" w:hAnsi="Times New Roman" w:cs="Times New Roman"/>
                <w:color w:val="000000" w:themeColor="text1"/>
                <w:sz w:val="20"/>
              </w:rPr>
            </w:pPr>
            <w:r w:rsidRPr="00343F46">
              <w:rPr>
                <w:rFonts w:ascii="Times New Roman" w:hAnsi="Times New Roman" w:cs="Times New Roman"/>
                <w:color w:val="000000" w:themeColor="text1"/>
                <w:sz w:val="20"/>
              </w:rPr>
              <w:t>~2 h</w:t>
            </w:r>
          </w:p>
        </w:tc>
        <w:tc>
          <w:tcPr>
            <w:tcW w:w="2090" w:type="dxa"/>
            <w:vAlign w:val="center"/>
          </w:tcPr>
          <w:p w:rsidR="00AD52FB" w:rsidRPr="00343F46" w:rsidRDefault="00113FBD" w:rsidP="009348A1">
            <w:pPr>
              <w:jc w:val="center"/>
              <w:rPr>
                <w:rFonts w:ascii="Times New Roman" w:hAnsi="Times New Roman" w:cs="Times New Roman"/>
                <w:color w:val="000000" w:themeColor="text1"/>
                <w:sz w:val="20"/>
              </w:rPr>
            </w:pPr>
            <w:r w:rsidRPr="00343F46">
              <w:rPr>
                <w:rFonts w:ascii="Times New Roman" w:hAnsi="Times New Roman" w:cs="Times New Roman"/>
                <w:color w:val="000000" w:themeColor="text1"/>
                <w:sz w:val="20"/>
              </w:rPr>
              <w:t>L</w:t>
            </w:r>
            <w:r w:rsidR="00AD52FB" w:rsidRPr="00343F46">
              <w:rPr>
                <w:rFonts w:ascii="Times New Roman" w:hAnsi="Times New Roman" w:cs="Times New Roman"/>
                <w:color w:val="000000" w:themeColor="text1"/>
                <w:sz w:val="20"/>
              </w:rPr>
              <w:t>iving cells</w:t>
            </w:r>
          </w:p>
        </w:tc>
        <w:tc>
          <w:tcPr>
            <w:tcW w:w="1034" w:type="dxa"/>
            <w:vAlign w:val="center"/>
          </w:tcPr>
          <w:p w:rsidR="00AD52FB" w:rsidRPr="00343F46" w:rsidRDefault="00AD52FB" w:rsidP="009348A1">
            <w:pPr>
              <w:jc w:val="center"/>
              <w:rPr>
                <w:rFonts w:ascii="Times New Roman" w:hAnsi="Times New Roman" w:cs="Times New Roman"/>
                <w:color w:val="000000" w:themeColor="text1"/>
                <w:sz w:val="20"/>
              </w:rPr>
            </w:pPr>
            <w:r w:rsidRPr="00343F46">
              <w:rPr>
                <w:rFonts w:ascii="Times New Roman" w:hAnsi="Times New Roman" w:cs="Times New Roman"/>
                <w:color w:val="000000" w:themeColor="text1"/>
                <w:sz w:val="20"/>
              </w:rPr>
              <w:t>3</w:t>
            </w:r>
          </w:p>
        </w:tc>
      </w:tr>
      <w:tr w:rsidR="00343F46" w:rsidRPr="00343F46" w:rsidTr="00835F38">
        <w:trPr>
          <w:jc w:val="center"/>
        </w:trPr>
        <w:tc>
          <w:tcPr>
            <w:tcW w:w="1701" w:type="dxa"/>
            <w:vAlign w:val="center"/>
          </w:tcPr>
          <w:p w:rsidR="00AD52FB" w:rsidRPr="00343F46" w:rsidRDefault="00AD52FB" w:rsidP="009348A1">
            <w:pPr>
              <w:jc w:val="center"/>
              <w:rPr>
                <w:rFonts w:ascii="Times New Roman" w:hAnsi="Times New Roman" w:cs="Times New Roman"/>
                <w:color w:val="000000" w:themeColor="text1"/>
                <w:sz w:val="20"/>
              </w:rPr>
            </w:pPr>
            <w:r w:rsidRPr="00343F46">
              <w:rPr>
                <w:rFonts w:ascii="Times New Roman" w:hAnsi="Times New Roman" w:cs="Times New Roman"/>
                <w:color w:val="000000" w:themeColor="text1"/>
                <w:sz w:val="20"/>
              </w:rPr>
              <w:t>Fluorescence</w:t>
            </w:r>
          </w:p>
        </w:tc>
        <w:tc>
          <w:tcPr>
            <w:tcW w:w="1555" w:type="dxa"/>
            <w:vAlign w:val="center"/>
          </w:tcPr>
          <w:p w:rsidR="00AD52FB" w:rsidRPr="00343F46" w:rsidRDefault="00AD52FB" w:rsidP="009348A1">
            <w:pPr>
              <w:jc w:val="center"/>
              <w:rPr>
                <w:rFonts w:ascii="Times New Roman" w:hAnsi="Times New Roman" w:cs="Times New Roman"/>
                <w:color w:val="000000" w:themeColor="text1"/>
                <w:sz w:val="20"/>
              </w:rPr>
            </w:pPr>
            <w:r w:rsidRPr="00343F46">
              <w:rPr>
                <w:rFonts w:ascii="Times New Roman" w:hAnsi="Times New Roman" w:cs="Times New Roman"/>
                <w:color w:val="000000" w:themeColor="text1"/>
                <w:sz w:val="20"/>
              </w:rPr>
              <w:t>10 U/L</w:t>
            </w:r>
          </w:p>
        </w:tc>
        <w:tc>
          <w:tcPr>
            <w:tcW w:w="1842" w:type="dxa"/>
            <w:vAlign w:val="center"/>
          </w:tcPr>
          <w:p w:rsidR="00AD52FB" w:rsidRPr="00343F46" w:rsidRDefault="00AD52FB" w:rsidP="009348A1">
            <w:pPr>
              <w:jc w:val="center"/>
              <w:rPr>
                <w:rFonts w:ascii="Times New Roman" w:hAnsi="Times New Roman" w:cs="Times New Roman"/>
                <w:color w:val="000000" w:themeColor="text1"/>
                <w:sz w:val="20"/>
              </w:rPr>
            </w:pPr>
            <w:r w:rsidRPr="00343F46">
              <w:rPr>
                <w:rFonts w:ascii="Times New Roman" w:hAnsi="Times New Roman" w:cs="Times New Roman"/>
                <w:color w:val="000000" w:themeColor="text1"/>
                <w:sz w:val="20"/>
              </w:rPr>
              <w:t>20 min</w:t>
            </w:r>
          </w:p>
        </w:tc>
        <w:tc>
          <w:tcPr>
            <w:tcW w:w="2090" w:type="dxa"/>
            <w:vAlign w:val="center"/>
          </w:tcPr>
          <w:p w:rsidR="00AD52FB" w:rsidRPr="00343F46" w:rsidRDefault="00AD52FB" w:rsidP="009348A1">
            <w:pPr>
              <w:jc w:val="center"/>
              <w:rPr>
                <w:rFonts w:ascii="Times New Roman" w:hAnsi="Times New Roman" w:cs="Times New Roman"/>
                <w:color w:val="000000" w:themeColor="text1"/>
                <w:sz w:val="20"/>
              </w:rPr>
            </w:pPr>
            <w:r w:rsidRPr="00343F46">
              <w:rPr>
                <w:rFonts w:ascii="Times New Roman" w:hAnsi="Times New Roman" w:cs="Times New Roman"/>
                <w:color w:val="000000" w:themeColor="text1"/>
                <w:sz w:val="20"/>
              </w:rPr>
              <w:t>Not given</w:t>
            </w:r>
          </w:p>
        </w:tc>
        <w:tc>
          <w:tcPr>
            <w:tcW w:w="1034" w:type="dxa"/>
            <w:vAlign w:val="center"/>
          </w:tcPr>
          <w:p w:rsidR="00AD52FB" w:rsidRPr="00343F46" w:rsidRDefault="00AD52FB" w:rsidP="009348A1">
            <w:pPr>
              <w:jc w:val="center"/>
              <w:rPr>
                <w:rFonts w:ascii="Times New Roman" w:hAnsi="Times New Roman" w:cs="Times New Roman"/>
                <w:color w:val="000000" w:themeColor="text1"/>
                <w:sz w:val="20"/>
              </w:rPr>
            </w:pPr>
            <w:r w:rsidRPr="00343F46">
              <w:rPr>
                <w:rFonts w:ascii="Times New Roman" w:hAnsi="Times New Roman" w:cs="Times New Roman"/>
                <w:color w:val="000000" w:themeColor="text1"/>
                <w:sz w:val="20"/>
              </w:rPr>
              <w:t>4</w:t>
            </w:r>
          </w:p>
        </w:tc>
      </w:tr>
      <w:tr w:rsidR="00343F46" w:rsidRPr="00343F46" w:rsidTr="00835F38">
        <w:trPr>
          <w:jc w:val="center"/>
        </w:trPr>
        <w:tc>
          <w:tcPr>
            <w:tcW w:w="1701" w:type="dxa"/>
            <w:vAlign w:val="center"/>
          </w:tcPr>
          <w:p w:rsidR="00AD52FB" w:rsidRPr="00343F46" w:rsidRDefault="00AD52FB" w:rsidP="009348A1">
            <w:pPr>
              <w:jc w:val="center"/>
              <w:rPr>
                <w:rFonts w:ascii="Times New Roman" w:hAnsi="Times New Roman" w:cs="Times New Roman"/>
                <w:color w:val="000000" w:themeColor="text1"/>
                <w:sz w:val="20"/>
              </w:rPr>
            </w:pPr>
            <w:r w:rsidRPr="00343F46">
              <w:rPr>
                <w:rFonts w:ascii="Times New Roman" w:hAnsi="Times New Roman" w:cs="Times New Roman"/>
                <w:color w:val="000000" w:themeColor="text1"/>
                <w:sz w:val="20"/>
              </w:rPr>
              <w:t>Absorbance</w:t>
            </w:r>
          </w:p>
        </w:tc>
        <w:tc>
          <w:tcPr>
            <w:tcW w:w="1555" w:type="dxa"/>
            <w:vAlign w:val="center"/>
          </w:tcPr>
          <w:p w:rsidR="00AD52FB" w:rsidRPr="00343F46" w:rsidRDefault="00AD52FB" w:rsidP="009348A1">
            <w:pPr>
              <w:jc w:val="center"/>
              <w:rPr>
                <w:rFonts w:ascii="Times New Roman" w:hAnsi="Times New Roman" w:cs="Times New Roman"/>
                <w:color w:val="000000" w:themeColor="text1"/>
                <w:sz w:val="20"/>
              </w:rPr>
            </w:pPr>
            <w:r w:rsidRPr="00343F46">
              <w:rPr>
                <w:rFonts w:ascii="Times New Roman" w:hAnsi="Times New Roman" w:cs="Times New Roman"/>
                <w:color w:val="000000" w:themeColor="text1"/>
                <w:sz w:val="20"/>
              </w:rPr>
              <w:t>32 U/L</w:t>
            </w:r>
          </w:p>
        </w:tc>
        <w:tc>
          <w:tcPr>
            <w:tcW w:w="1842" w:type="dxa"/>
            <w:vAlign w:val="center"/>
          </w:tcPr>
          <w:p w:rsidR="00AD52FB" w:rsidRPr="00343F46" w:rsidRDefault="00AD52FB" w:rsidP="009348A1">
            <w:pPr>
              <w:jc w:val="center"/>
              <w:rPr>
                <w:rFonts w:ascii="Times New Roman" w:hAnsi="Times New Roman" w:cs="Times New Roman"/>
                <w:color w:val="000000" w:themeColor="text1"/>
                <w:sz w:val="20"/>
              </w:rPr>
            </w:pPr>
            <w:r w:rsidRPr="00343F46">
              <w:rPr>
                <w:rFonts w:ascii="Times New Roman" w:hAnsi="Times New Roman" w:cs="Times New Roman"/>
                <w:color w:val="000000" w:themeColor="text1"/>
                <w:sz w:val="20"/>
              </w:rPr>
              <w:t>~1 h</w:t>
            </w:r>
          </w:p>
        </w:tc>
        <w:tc>
          <w:tcPr>
            <w:tcW w:w="2090" w:type="dxa"/>
            <w:vAlign w:val="center"/>
          </w:tcPr>
          <w:p w:rsidR="00AD52FB" w:rsidRPr="00343F46" w:rsidRDefault="00EF7B01" w:rsidP="009348A1">
            <w:pPr>
              <w:jc w:val="center"/>
              <w:rPr>
                <w:rFonts w:ascii="Times New Roman" w:hAnsi="Times New Roman" w:cs="Times New Roman"/>
                <w:color w:val="000000" w:themeColor="text1"/>
                <w:sz w:val="20"/>
              </w:rPr>
            </w:pPr>
            <w:r w:rsidRPr="00343F46">
              <w:rPr>
                <w:rFonts w:ascii="Times New Roman" w:hAnsi="Times New Roman" w:cs="Times New Roman"/>
                <w:color w:val="000000" w:themeColor="text1"/>
                <w:sz w:val="20"/>
              </w:rPr>
              <w:t>1% A549 cell lysate</w:t>
            </w:r>
          </w:p>
        </w:tc>
        <w:tc>
          <w:tcPr>
            <w:tcW w:w="1034" w:type="dxa"/>
            <w:vAlign w:val="center"/>
          </w:tcPr>
          <w:p w:rsidR="00AD52FB" w:rsidRPr="00343F46" w:rsidRDefault="00AD52FB" w:rsidP="009348A1">
            <w:pPr>
              <w:jc w:val="center"/>
              <w:rPr>
                <w:rFonts w:ascii="Times New Roman" w:hAnsi="Times New Roman" w:cs="Times New Roman"/>
                <w:color w:val="000000" w:themeColor="text1"/>
                <w:sz w:val="20"/>
              </w:rPr>
            </w:pPr>
            <w:r w:rsidRPr="00343F46">
              <w:rPr>
                <w:rFonts w:ascii="Times New Roman" w:hAnsi="Times New Roman" w:cs="Times New Roman"/>
                <w:color w:val="000000" w:themeColor="text1"/>
                <w:sz w:val="20"/>
              </w:rPr>
              <w:t>5</w:t>
            </w:r>
          </w:p>
        </w:tc>
      </w:tr>
      <w:tr w:rsidR="00343F46" w:rsidRPr="00343F46" w:rsidTr="00835F38">
        <w:trPr>
          <w:jc w:val="center"/>
        </w:trPr>
        <w:tc>
          <w:tcPr>
            <w:tcW w:w="1701" w:type="dxa"/>
            <w:vAlign w:val="center"/>
          </w:tcPr>
          <w:p w:rsidR="00AD52FB" w:rsidRPr="00343F46" w:rsidRDefault="00AD52FB" w:rsidP="009348A1">
            <w:pPr>
              <w:jc w:val="center"/>
              <w:rPr>
                <w:rFonts w:ascii="Times New Roman" w:hAnsi="Times New Roman" w:cs="Times New Roman"/>
                <w:color w:val="000000" w:themeColor="text1"/>
                <w:sz w:val="20"/>
              </w:rPr>
            </w:pPr>
            <w:r w:rsidRPr="00343F46">
              <w:rPr>
                <w:rFonts w:ascii="Times New Roman" w:hAnsi="Times New Roman" w:cs="Times New Roman"/>
                <w:color w:val="000000" w:themeColor="text1"/>
                <w:sz w:val="20"/>
              </w:rPr>
              <w:t>Fluorescence</w:t>
            </w:r>
          </w:p>
        </w:tc>
        <w:tc>
          <w:tcPr>
            <w:tcW w:w="1555" w:type="dxa"/>
            <w:vAlign w:val="center"/>
          </w:tcPr>
          <w:p w:rsidR="00AD52FB" w:rsidRPr="00343F46" w:rsidRDefault="00AD52FB" w:rsidP="009348A1">
            <w:pPr>
              <w:jc w:val="center"/>
              <w:rPr>
                <w:rFonts w:ascii="Times New Roman" w:hAnsi="Times New Roman" w:cs="Times New Roman"/>
                <w:color w:val="000000" w:themeColor="text1"/>
                <w:sz w:val="20"/>
              </w:rPr>
            </w:pPr>
            <w:r w:rsidRPr="00343F46">
              <w:rPr>
                <w:rFonts w:ascii="Times New Roman" w:hAnsi="Times New Roman" w:cs="Times New Roman"/>
                <w:color w:val="000000" w:themeColor="text1"/>
                <w:sz w:val="20"/>
              </w:rPr>
              <w:t>5 U/L</w:t>
            </w:r>
          </w:p>
        </w:tc>
        <w:tc>
          <w:tcPr>
            <w:tcW w:w="1842" w:type="dxa"/>
            <w:vAlign w:val="center"/>
          </w:tcPr>
          <w:p w:rsidR="00AD52FB" w:rsidRPr="00343F46" w:rsidRDefault="00AD52FB" w:rsidP="009348A1">
            <w:pPr>
              <w:jc w:val="center"/>
              <w:rPr>
                <w:rFonts w:ascii="Times New Roman" w:hAnsi="Times New Roman" w:cs="Times New Roman"/>
                <w:color w:val="000000" w:themeColor="text1"/>
                <w:sz w:val="20"/>
              </w:rPr>
            </w:pPr>
            <w:r w:rsidRPr="00343F46">
              <w:rPr>
                <w:rFonts w:ascii="Times New Roman" w:hAnsi="Times New Roman" w:cs="Times New Roman"/>
                <w:color w:val="000000" w:themeColor="text1"/>
                <w:sz w:val="20"/>
              </w:rPr>
              <w:t>~2 h</w:t>
            </w:r>
          </w:p>
        </w:tc>
        <w:tc>
          <w:tcPr>
            <w:tcW w:w="2090" w:type="dxa"/>
            <w:vAlign w:val="center"/>
          </w:tcPr>
          <w:p w:rsidR="00AD52FB" w:rsidRPr="00343F46" w:rsidRDefault="00AD52FB" w:rsidP="009348A1">
            <w:pPr>
              <w:jc w:val="center"/>
              <w:rPr>
                <w:rFonts w:ascii="Times New Roman" w:hAnsi="Times New Roman" w:cs="Times New Roman"/>
                <w:color w:val="000000" w:themeColor="text1"/>
                <w:sz w:val="20"/>
              </w:rPr>
            </w:pPr>
            <w:r w:rsidRPr="00343F46">
              <w:rPr>
                <w:rFonts w:ascii="Times New Roman" w:hAnsi="Times New Roman" w:cs="Times New Roman"/>
                <w:color w:val="000000" w:themeColor="text1"/>
                <w:sz w:val="20"/>
              </w:rPr>
              <w:t>1% bovine serum</w:t>
            </w:r>
          </w:p>
        </w:tc>
        <w:tc>
          <w:tcPr>
            <w:tcW w:w="1034" w:type="dxa"/>
            <w:vAlign w:val="center"/>
          </w:tcPr>
          <w:p w:rsidR="00AD52FB" w:rsidRPr="00343F46" w:rsidRDefault="00AD52FB" w:rsidP="009348A1">
            <w:pPr>
              <w:jc w:val="center"/>
              <w:rPr>
                <w:rFonts w:ascii="Times New Roman" w:hAnsi="Times New Roman" w:cs="Times New Roman"/>
                <w:color w:val="000000" w:themeColor="text1"/>
                <w:sz w:val="20"/>
              </w:rPr>
            </w:pPr>
            <w:r w:rsidRPr="00343F46">
              <w:rPr>
                <w:rFonts w:ascii="Times New Roman" w:hAnsi="Times New Roman" w:cs="Times New Roman"/>
                <w:color w:val="000000" w:themeColor="text1"/>
                <w:sz w:val="20"/>
              </w:rPr>
              <w:t>6</w:t>
            </w:r>
          </w:p>
        </w:tc>
      </w:tr>
      <w:tr w:rsidR="00343F46" w:rsidRPr="00343F46" w:rsidTr="00835F38">
        <w:trPr>
          <w:jc w:val="center"/>
        </w:trPr>
        <w:tc>
          <w:tcPr>
            <w:tcW w:w="1701" w:type="dxa"/>
            <w:vAlign w:val="center"/>
          </w:tcPr>
          <w:p w:rsidR="00AD52FB" w:rsidRPr="00343F46" w:rsidRDefault="00AD52FB" w:rsidP="009348A1">
            <w:pPr>
              <w:jc w:val="center"/>
              <w:rPr>
                <w:rFonts w:ascii="Times New Roman" w:hAnsi="Times New Roman" w:cs="Times New Roman"/>
                <w:color w:val="000000" w:themeColor="text1"/>
                <w:sz w:val="20"/>
              </w:rPr>
            </w:pPr>
            <w:r w:rsidRPr="00343F46">
              <w:rPr>
                <w:rFonts w:ascii="Times New Roman" w:hAnsi="Times New Roman" w:cs="Times New Roman"/>
                <w:color w:val="000000" w:themeColor="text1"/>
                <w:sz w:val="20"/>
              </w:rPr>
              <w:t>Absorbance</w:t>
            </w:r>
          </w:p>
        </w:tc>
        <w:tc>
          <w:tcPr>
            <w:tcW w:w="1555" w:type="dxa"/>
            <w:vAlign w:val="center"/>
          </w:tcPr>
          <w:p w:rsidR="00AD52FB" w:rsidRPr="00343F46" w:rsidRDefault="00AD52FB" w:rsidP="009348A1">
            <w:pPr>
              <w:jc w:val="center"/>
              <w:rPr>
                <w:rFonts w:ascii="Times New Roman" w:hAnsi="Times New Roman" w:cs="Times New Roman"/>
                <w:color w:val="000000" w:themeColor="text1"/>
                <w:sz w:val="20"/>
              </w:rPr>
            </w:pPr>
            <w:r w:rsidRPr="00343F46">
              <w:rPr>
                <w:rFonts w:ascii="Times New Roman" w:hAnsi="Times New Roman" w:cs="Times New Roman"/>
                <w:color w:val="000000" w:themeColor="text1"/>
                <w:sz w:val="20"/>
              </w:rPr>
              <w:t>0.1 U/L</w:t>
            </w:r>
          </w:p>
        </w:tc>
        <w:tc>
          <w:tcPr>
            <w:tcW w:w="1842" w:type="dxa"/>
            <w:vAlign w:val="center"/>
          </w:tcPr>
          <w:p w:rsidR="00AD52FB" w:rsidRPr="00343F46" w:rsidRDefault="00AD52FB" w:rsidP="009348A1">
            <w:pPr>
              <w:jc w:val="center"/>
              <w:rPr>
                <w:rFonts w:ascii="Times New Roman" w:hAnsi="Times New Roman" w:cs="Times New Roman"/>
                <w:color w:val="000000" w:themeColor="text1"/>
                <w:sz w:val="20"/>
              </w:rPr>
            </w:pPr>
            <w:r w:rsidRPr="00343F46">
              <w:rPr>
                <w:rFonts w:ascii="Times New Roman" w:hAnsi="Times New Roman" w:cs="Times New Roman"/>
                <w:color w:val="000000" w:themeColor="text1"/>
                <w:sz w:val="20"/>
              </w:rPr>
              <w:t>~4 h</w:t>
            </w:r>
          </w:p>
        </w:tc>
        <w:tc>
          <w:tcPr>
            <w:tcW w:w="2090" w:type="dxa"/>
            <w:vAlign w:val="center"/>
          </w:tcPr>
          <w:p w:rsidR="00AD52FB" w:rsidRPr="00343F46" w:rsidRDefault="00AD52FB" w:rsidP="009348A1">
            <w:pPr>
              <w:jc w:val="center"/>
              <w:rPr>
                <w:rFonts w:ascii="Times New Roman" w:hAnsi="Times New Roman" w:cs="Times New Roman"/>
                <w:color w:val="000000" w:themeColor="text1"/>
                <w:sz w:val="20"/>
              </w:rPr>
            </w:pPr>
            <w:r w:rsidRPr="00343F46">
              <w:rPr>
                <w:rFonts w:ascii="Times New Roman" w:hAnsi="Times New Roman" w:cs="Times New Roman"/>
                <w:color w:val="000000" w:themeColor="text1"/>
                <w:sz w:val="20"/>
              </w:rPr>
              <w:t>1% human serum</w:t>
            </w:r>
          </w:p>
        </w:tc>
        <w:tc>
          <w:tcPr>
            <w:tcW w:w="1034" w:type="dxa"/>
            <w:vAlign w:val="center"/>
          </w:tcPr>
          <w:p w:rsidR="00AD52FB" w:rsidRPr="00343F46" w:rsidRDefault="00AD52FB" w:rsidP="009348A1">
            <w:pPr>
              <w:jc w:val="center"/>
              <w:rPr>
                <w:rFonts w:ascii="Times New Roman" w:hAnsi="Times New Roman" w:cs="Times New Roman"/>
                <w:color w:val="000000" w:themeColor="text1"/>
                <w:sz w:val="20"/>
              </w:rPr>
            </w:pPr>
            <w:r w:rsidRPr="00343F46">
              <w:rPr>
                <w:rFonts w:ascii="Times New Roman" w:hAnsi="Times New Roman" w:cs="Times New Roman"/>
                <w:color w:val="000000" w:themeColor="text1"/>
                <w:sz w:val="20"/>
              </w:rPr>
              <w:t>7</w:t>
            </w:r>
          </w:p>
        </w:tc>
      </w:tr>
      <w:tr w:rsidR="00343F46" w:rsidRPr="00343F46" w:rsidTr="00835F38">
        <w:trPr>
          <w:jc w:val="center"/>
        </w:trPr>
        <w:tc>
          <w:tcPr>
            <w:tcW w:w="1701" w:type="dxa"/>
            <w:vAlign w:val="center"/>
          </w:tcPr>
          <w:p w:rsidR="00AD52FB" w:rsidRPr="00343F46" w:rsidRDefault="00AD52FB" w:rsidP="009348A1">
            <w:pPr>
              <w:jc w:val="center"/>
              <w:rPr>
                <w:rFonts w:ascii="Times New Roman" w:hAnsi="Times New Roman" w:cs="Times New Roman"/>
                <w:color w:val="000000" w:themeColor="text1"/>
                <w:sz w:val="20"/>
              </w:rPr>
            </w:pPr>
            <w:r w:rsidRPr="00343F46">
              <w:rPr>
                <w:rFonts w:ascii="Times New Roman" w:hAnsi="Times New Roman" w:cs="Times New Roman"/>
                <w:color w:val="000000" w:themeColor="text1"/>
                <w:sz w:val="20"/>
              </w:rPr>
              <w:t>Fluorescence</w:t>
            </w:r>
          </w:p>
        </w:tc>
        <w:tc>
          <w:tcPr>
            <w:tcW w:w="1555" w:type="dxa"/>
            <w:vAlign w:val="center"/>
          </w:tcPr>
          <w:p w:rsidR="00AD52FB" w:rsidRPr="00343F46" w:rsidRDefault="00AD52FB" w:rsidP="009348A1">
            <w:pPr>
              <w:jc w:val="center"/>
              <w:rPr>
                <w:rFonts w:ascii="Times New Roman" w:hAnsi="Times New Roman" w:cs="Times New Roman"/>
                <w:color w:val="000000" w:themeColor="text1"/>
                <w:sz w:val="20"/>
              </w:rPr>
            </w:pPr>
            <w:r w:rsidRPr="00343F46">
              <w:rPr>
                <w:rFonts w:ascii="Times New Roman" w:hAnsi="Times New Roman" w:cs="Times New Roman"/>
                <w:color w:val="000000" w:themeColor="text1"/>
                <w:sz w:val="20"/>
              </w:rPr>
              <w:t>12 U/L</w:t>
            </w:r>
          </w:p>
        </w:tc>
        <w:tc>
          <w:tcPr>
            <w:tcW w:w="1842" w:type="dxa"/>
            <w:vAlign w:val="center"/>
          </w:tcPr>
          <w:p w:rsidR="00AD52FB" w:rsidRPr="00343F46" w:rsidRDefault="00F16657" w:rsidP="009348A1">
            <w:pPr>
              <w:jc w:val="center"/>
              <w:rPr>
                <w:rFonts w:ascii="Times New Roman" w:hAnsi="Times New Roman" w:cs="Times New Roman"/>
                <w:color w:val="000000" w:themeColor="text1"/>
                <w:sz w:val="20"/>
              </w:rPr>
            </w:pPr>
            <w:r w:rsidRPr="00343F46">
              <w:rPr>
                <w:rFonts w:ascii="Times New Roman" w:hAnsi="Times New Roman" w:cs="Times New Roman" w:hint="eastAsia"/>
                <w:color w:val="000000" w:themeColor="text1"/>
                <w:sz w:val="20"/>
              </w:rPr>
              <w:t>30</w:t>
            </w:r>
            <w:r w:rsidR="00AD52FB" w:rsidRPr="00343F46">
              <w:rPr>
                <w:rFonts w:ascii="Times New Roman" w:hAnsi="Times New Roman" w:cs="Times New Roman"/>
                <w:color w:val="000000" w:themeColor="text1"/>
                <w:sz w:val="20"/>
              </w:rPr>
              <w:t xml:space="preserve"> min</w:t>
            </w:r>
          </w:p>
        </w:tc>
        <w:tc>
          <w:tcPr>
            <w:tcW w:w="2090" w:type="dxa"/>
            <w:vAlign w:val="center"/>
          </w:tcPr>
          <w:p w:rsidR="00AD52FB" w:rsidRPr="00343F46" w:rsidRDefault="00CE4186" w:rsidP="009348A1">
            <w:pPr>
              <w:jc w:val="center"/>
              <w:rPr>
                <w:rFonts w:ascii="Times New Roman" w:hAnsi="Times New Roman" w:cs="Times New Roman"/>
                <w:color w:val="000000" w:themeColor="text1"/>
                <w:sz w:val="20"/>
              </w:rPr>
            </w:pPr>
            <w:r w:rsidRPr="00343F46">
              <w:rPr>
                <w:rFonts w:ascii="Times New Roman" w:hAnsi="Times New Roman" w:cs="Times New Roman"/>
                <w:color w:val="000000" w:themeColor="text1"/>
                <w:sz w:val="20"/>
              </w:rPr>
              <w:t>2</w:t>
            </w:r>
            <w:r w:rsidR="00AD52FB" w:rsidRPr="00343F46">
              <w:rPr>
                <w:rFonts w:ascii="Times New Roman" w:hAnsi="Times New Roman" w:cs="Times New Roman"/>
                <w:color w:val="000000" w:themeColor="text1"/>
                <w:sz w:val="20"/>
              </w:rPr>
              <w:t>0% human serum</w:t>
            </w:r>
            <w:r w:rsidR="00F16657" w:rsidRPr="00343F46">
              <w:rPr>
                <w:rFonts w:ascii="Times New Roman" w:hAnsi="Times New Roman" w:cs="Times New Roman" w:hint="eastAsia"/>
                <w:color w:val="000000" w:themeColor="text1"/>
                <w:sz w:val="20"/>
              </w:rPr>
              <w:t xml:space="preserve"> and cell lysate</w:t>
            </w:r>
          </w:p>
        </w:tc>
        <w:tc>
          <w:tcPr>
            <w:tcW w:w="1034" w:type="dxa"/>
            <w:vAlign w:val="center"/>
          </w:tcPr>
          <w:p w:rsidR="00AD52FB" w:rsidRPr="00343F46" w:rsidRDefault="00661A46" w:rsidP="009348A1">
            <w:pPr>
              <w:jc w:val="center"/>
              <w:rPr>
                <w:rFonts w:ascii="Times New Roman" w:hAnsi="Times New Roman" w:cs="Times New Roman"/>
                <w:color w:val="000000" w:themeColor="text1"/>
                <w:sz w:val="20"/>
              </w:rPr>
            </w:pPr>
            <w:r w:rsidRPr="00343F46">
              <w:rPr>
                <w:rFonts w:ascii="Times New Roman" w:hAnsi="Times New Roman" w:cs="Times New Roman"/>
                <w:color w:val="000000" w:themeColor="text1"/>
                <w:sz w:val="20"/>
              </w:rPr>
              <w:t>T</w:t>
            </w:r>
            <w:r w:rsidR="00AD52FB" w:rsidRPr="00343F46">
              <w:rPr>
                <w:rFonts w:ascii="Times New Roman" w:hAnsi="Times New Roman" w:cs="Times New Roman"/>
                <w:color w:val="000000" w:themeColor="text1"/>
                <w:sz w:val="20"/>
              </w:rPr>
              <w:t>his work</w:t>
            </w:r>
          </w:p>
        </w:tc>
      </w:tr>
    </w:tbl>
    <w:p w:rsidR="00677FB2" w:rsidRPr="00343F46" w:rsidRDefault="00677FB2" w:rsidP="00E148AA">
      <w:pPr>
        <w:spacing w:line="480" w:lineRule="auto"/>
        <w:jc w:val="center"/>
        <w:rPr>
          <w:rFonts w:ascii="Times New Roman" w:hAnsi="Times New Roman" w:cs="Times New Roman"/>
          <w:color w:val="000000" w:themeColor="text1"/>
          <w:sz w:val="24"/>
          <w:szCs w:val="24"/>
        </w:rPr>
      </w:pPr>
      <w:r w:rsidRPr="00343F46">
        <w:rPr>
          <w:rFonts w:ascii="Times New Roman" w:hAnsi="Times New Roman" w:cs="Times New Roman" w:hint="eastAsia"/>
          <w:b/>
          <w:color w:val="000000" w:themeColor="text1"/>
          <w:sz w:val="24"/>
          <w:szCs w:val="24"/>
        </w:rPr>
        <w:t>Table</w:t>
      </w:r>
      <w:r w:rsidRPr="00343F46">
        <w:rPr>
          <w:rFonts w:ascii="Times New Roman" w:hAnsi="Times New Roman" w:cs="Times New Roman"/>
          <w:b/>
          <w:color w:val="000000" w:themeColor="text1"/>
          <w:sz w:val="24"/>
          <w:szCs w:val="24"/>
        </w:rPr>
        <w:t xml:space="preserve"> S2</w:t>
      </w:r>
      <w:r w:rsidRPr="00343F46">
        <w:rPr>
          <w:rFonts w:ascii="Times New Roman" w:hAnsi="Times New Roman" w:cs="Times New Roman" w:hint="eastAsia"/>
          <w:color w:val="000000" w:themeColor="text1"/>
          <w:sz w:val="24"/>
          <w:szCs w:val="24"/>
        </w:rPr>
        <w:t xml:space="preserve">. </w:t>
      </w:r>
      <w:r w:rsidR="00E148AA" w:rsidRPr="00343F46">
        <w:rPr>
          <w:rFonts w:ascii="Times New Roman" w:hAnsi="Times New Roman" w:cs="Times New Roman"/>
          <w:color w:val="000000" w:themeColor="text1"/>
          <w:sz w:val="24"/>
          <w:szCs w:val="24"/>
        </w:rPr>
        <w:t>Comparison of several recent detection methods for alkaline phosphatase</w:t>
      </w:r>
      <w:r w:rsidR="006D7F64" w:rsidRPr="00343F46">
        <w:rPr>
          <w:rFonts w:ascii="Times New Roman" w:hAnsi="Times New Roman" w:cs="Times New Roman" w:hint="eastAsia"/>
          <w:color w:val="000000" w:themeColor="text1"/>
          <w:sz w:val="24"/>
          <w:szCs w:val="24"/>
        </w:rPr>
        <w:t>.</w:t>
      </w:r>
    </w:p>
    <w:p w:rsidR="00AD52FB" w:rsidRPr="00343F46" w:rsidRDefault="00AD52FB" w:rsidP="00AD52FB">
      <w:pPr>
        <w:spacing w:line="480" w:lineRule="auto"/>
        <w:jc w:val="left"/>
        <w:rPr>
          <w:rFonts w:ascii="Times New Roman" w:hAnsi="Times New Roman" w:cs="Times New Roman"/>
          <w:b/>
          <w:color w:val="000000" w:themeColor="text1"/>
          <w:sz w:val="24"/>
          <w:szCs w:val="24"/>
        </w:rPr>
      </w:pPr>
    </w:p>
    <w:p w:rsidR="005A1052" w:rsidRPr="00343F46" w:rsidRDefault="005A1052" w:rsidP="000A45D5">
      <w:pPr>
        <w:spacing w:line="480" w:lineRule="auto"/>
        <w:ind w:firstLineChars="200" w:firstLine="480"/>
        <w:jc w:val="left"/>
        <w:rPr>
          <w:rFonts w:ascii="Times New Roman" w:hAnsi="Times New Roman" w:cs="Times New Roman"/>
          <w:color w:val="000000" w:themeColor="text1"/>
          <w:sz w:val="24"/>
          <w:szCs w:val="24"/>
        </w:rPr>
      </w:pPr>
    </w:p>
    <w:p w:rsidR="005A1052" w:rsidRPr="00343F46" w:rsidRDefault="005A1052">
      <w:pPr>
        <w:widowControl/>
        <w:jc w:val="left"/>
        <w:rPr>
          <w:rFonts w:ascii="Times New Roman" w:hAnsi="Times New Roman" w:cs="Times New Roman"/>
          <w:color w:val="000000" w:themeColor="text1"/>
          <w:sz w:val="24"/>
          <w:szCs w:val="24"/>
        </w:rPr>
      </w:pPr>
      <w:r w:rsidRPr="00343F46">
        <w:rPr>
          <w:rFonts w:ascii="Times New Roman" w:hAnsi="Times New Roman" w:cs="Times New Roman"/>
          <w:color w:val="000000" w:themeColor="text1"/>
          <w:sz w:val="24"/>
          <w:szCs w:val="24"/>
        </w:rPr>
        <w:br w:type="page"/>
      </w:r>
    </w:p>
    <w:p w:rsidR="005A1052" w:rsidRPr="00343F46" w:rsidRDefault="005A1052" w:rsidP="009A70DB">
      <w:pPr>
        <w:pStyle w:val="TAMainText"/>
        <w:ind w:firstLine="0"/>
        <w:jc w:val="center"/>
        <w:rPr>
          <w:color w:val="000000" w:themeColor="text1"/>
        </w:rPr>
      </w:pPr>
      <w:r w:rsidRPr="00343F46">
        <w:rPr>
          <w:noProof/>
          <w:color w:val="000000" w:themeColor="text1"/>
          <w:lang w:eastAsia="zh-CN"/>
        </w:rPr>
        <w:lastRenderedPageBreak/>
        <w:drawing>
          <wp:inline distT="0" distB="0" distL="0" distR="0" wp14:anchorId="53F65521" wp14:editId="2C2CC242">
            <wp:extent cx="4680000" cy="2174569"/>
            <wp:effectExtent l="0" t="0" r="635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ptimizatio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80000" cy="2174569"/>
                    </a:xfrm>
                    <a:prstGeom prst="rect">
                      <a:avLst/>
                    </a:prstGeom>
                  </pic:spPr>
                </pic:pic>
              </a:graphicData>
            </a:graphic>
          </wp:inline>
        </w:drawing>
      </w:r>
    </w:p>
    <w:p w:rsidR="005A1052" w:rsidRPr="00343F46" w:rsidRDefault="005A1052" w:rsidP="009A70DB">
      <w:pPr>
        <w:pStyle w:val="VAFigureCaption"/>
        <w:ind w:firstLineChars="0" w:firstLine="0"/>
        <w:rPr>
          <w:color w:val="000000" w:themeColor="text1"/>
          <w:lang w:eastAsia="zh-CN"/>
        </w:rPr>
      </w:pPr>
      <w:r w:rsidRPr="00343F46">
        <w:rPr>
          <w:b/>
          <w:color w:val="000000" w:themeColor="text1"/>
        </w:rPr>
        <w:t>Figure S</w:t>
      </w:r>
      <w:r w:rsidR="000C6B98" w:rsidRPr="00343F46">
        <w:rPr>
          <w:b/>
          <w:color w:val="000000" w:themeColor="text1"/>
        </w:rPr>
        <w:t>1</w:t>
      </w:r>
      <w:r w:rsidRPr="00343F46">
        <w:rPr>
          <w:color w:val="000000" w:themeColor="text1"/>
        </w:rPr>
        <w:t xml:space="preserve">. </w:t>
      </w:r>
      <w:bookmarkStart w:id="26" w:name="OLE_LINK144"/>
      <w:bookmarkStart w:id="27" w:name="OLE_LINK145"/>
      <w:bookmarkStart w:id="28" w:name="OLE_LINK146"/>
      <w:bookmarkStart w:id="29" w:name="OLE_LINK149"/>
      <w:r w:rsidRPr="00343F46">
        <w:rPr>
          <w:color w:val="000000" w:themeColor="text1"/>
        </w:rPr>
        <w:t>The optimization of SA aptamer sequences.</w:t>
      </w:r>
      <w:bookmarkEnd w:id="26"/>
      <w:bookmarkEnd w:id="27"/>
      <w:bookmarkEnd w:id="28"/>
      <w:r w:rsidRPr="00343F46">
        <w:rPr>
          <w:color w:val="000000" w:themeColor="text1"/>
        </w:rPr>
        <w:t xml:space="preserve"> (A) Sequences and</w:t>
      </w:r>
      <w:r w:rsidR="00597D2C" w:rsidRPr="00343F46">
        <w:rPr>
          <w:color w:val="000000" w:themeColor="text1"/>
        </w:rPr>
        <w:t xml:space="preserve"> </w:t>
      </w:r>
      <w:r w:rsidR="00597D2C" w:rsidRPr="00343F46">
        <w:rPr>
          <w:rFonts w:hint="eastAsia"/>
          <w:color w:val="000000" w:themeColor="text1"/>
          <w:lang w:eastAsia="zh-CN"/>
        </w:rPr>
        <w:t>seco</w:t>
      </w:r>
      <w:r w:rsidR="00597D2C" w:rsidRPr="00343F46">
        <w:rPr>
          <w:color w:val="000000" w:themeColor="text1"/>
          <w:lang w:eastAsia="zh-CN"/>
        </w:rPr>
        <w:t>n</w:t>
      </w:r>
      <w:r w:rsidR="00597D2C" w:rsidRPr="00343F46">
        <w:rPr>
          <w:color w:val="000000" w:themeColor="text1"/>
        </w:rPr>
        <w:t>dary</w:t>
      </w:r>
      <w:r w:rsidRPr="00343F46">
        <w:rPr>
          <w:color w:val="000000" w:themeColor="text1"/>
        </w:rPr>
        <w:t xml:space="preserve"> structures of three designed SA aptamers.</w:t>
      </w:r>
      <w:r w:rsidR="00777304" w:rsidRPr="00343F46">
        <w:rPr>
          <w:color w:val="000000" w:themeColor="text1"/>
        </w:rPr>
        <w:t xml:space="preserve"> Bases in pink, blue and red</w:t>
      </w:r>
      <w:r w:rsidR="00724C25" w:rsidRPr="00343F46">
        <w:rPr>
          <w:color w:val="000000" w:themeColor="text1"/>
        </w:rPr>
        <w:t>,</w:t>
      </w:r>
      <w:r w:rsidR="00777304" w:rsidRPr="00343F46">
        <w:rPr>
          <w:color w:val="000000" w:themeColor="text1"/>
        </w:rPr>
        <w:t xml:space="preserve"> respectively</w:t>
      </w:r>
      <w:r w:rsidR="00724C25" w:rsidRPr="00343F46">
        <w:rPr>
          <w:color w:val="000000" w:themeColor="text1"/>
        </w:rPr>
        <w:t>,</w:t>
      </w:r>
      <w:r w:rsidR="00777304" w:rsidRPr="00343F46">
        <w:rPr>
          <w:color w:val="000000" w:themeColor="text1"/>
        </w:rPr>
        <w:t xml:space="preserve"> represent the loop, the bulge</w:t>
      </w:r>
      <w:r w:rsidR="00724C25" w:rsidRPr="00343F46">
        <w:rPr>
          <w:color w:val="000000" w:themeColor="text1"/>
        </w:rPr>
        <w:t>,</w:t>
      </w:r>
      <w:r w:rsidR="00777304" w:rsidRPr="00343F46">
        <w:rPr>
          <w:color w:val="000000" w:themeColor="text1"/>
        </w:rPr>
        <w:t xml:space="preserve"> and different bases among aptamers.</w:t>
      </w:r>
      <w:r w:rsidRPr="00343F46">
        <w:rPr>
          <w:color w:val="000000" w:themeColor="text1"/>
        </w:rPr>
        <w:t xml:space="preserve"> (B) Signal-Background ratio (SBR) of various AP (SA aptamers and </w:t>
      </w:r>
      <w:r w:rsidR="00724C25" w:rsidRPr="00343F46">
        <w:rPr>
          <w:color w:val="000000" w:themeColor="text1"/>
        </w:rPr>
        <w:t xml:space="preserve">their </w:t>
      </w:r>
      <w:r w:rsidRPr="00343F46">
        <w:rPr>
          <w:color w:val="000000" w:themeColor="text1"/>
        </w:rPr>
        <w:t xml:space="preserve">corresponding cDNA) incubated with or without 10 U/mL ALP. </w:t>
      </w:r>
      <w:r w:rsidR="00B505FF" w:rsidRPr="00343F46">
        <w:rPr>
          <w:color w:val="000000" w:themeColor="text1"/>
        </w:rPr>
        <w:t>SBR</w:t>
      </w:r>
      <w:r w:rsidRPr="00343F46">
        <w:rPr>
          <w:color w:val="000000" w:themeColor="text1"/>
        </w:rPr>
        <w:t xml:space="preserve"> was calculated by F</w:t>
      </w:r>
      <w:r w:rsidRPr="00343F46">
        <w:rPr>
          <w:color w:val="000000" w:themeColor="text1"/>
          <w:vertAlign w:val="subscript"/>
        </w:rPr>
        <w:t>0</w:t>
      </w:r>
      <w:r w:rsidRPr="00343F46">
        <w:rPr>
          <w:color w:val="000000" w:themeColor="text1"/>
        </w:rPr>
        <w:t>/F, where F</w:t>
      </w:r>
      <w:r w:rsidRPr="00343F46">
        <w:rPr>
          <w:color w:val="000000" w:themeColor="text1"/>
          <w:vertAlign w:val="subscript"/>
        </w:rPr>
        <w:t>0</w:t>
      </w:r>
      <w:r w:rsidRPr="00343F46">
        <w:rPr>
          <w:color w:val="000000" w:themeColor="text1"/>
        </w:rPr>
        <w:t xml:space="preserve"> and F are fluorescence intensities without and with ALP, respectively. Error bars indicate the standard deviations of three samples.</w:t>
      </w:r>
    </w:p>
    <w:p w:rsidR="009A70DB" w:rsidRPr="00343F46" w:rsidRDefault="009A70DB" w:rsidP="009A70DB">
      <w:pPr>
        <w:spacing w:line="360" w:lineRule="auto"/>
        <w:rPr>
          <w:color w:val="000000" w:themeColor="text1"/>
        </w:rPr>
      </w:pPr>
    </w:p>
    <w:bookmarkEnd w:id="29"/>
    <w:p w:rsidR="00DF71A3" w:rsidRPr="00343F46" w:rsidRDefault="00DF71A3" w:rsidP="009A70DB">
      <w:pPr>
        <w:spacing w:line="480" w:lineRule="auto"/>
        <w:ind w:firstLine="482"/>
        <w:jc w:val="center"/>
        <w:rPr>
          <w:rFonts w:ascii="Times New Roman" w:hAnsi="Times New Roman" w:cs="Times New Roman"/>
          <w:color w:val="000000" w:themeColor="text1"/>
          <w:sz w:val="24"/>
          <w:szCs w:val="24"/>
        </w:rPr>
      </w:pPr>
      <w:r w:rsidRPr="00343F46">
        <w:rPr>
          <w:rFonts w:ascii="Times New Roman" w:hAnsi="Times New Roman" w:cs="Times New Roman"/>
          <w:noProof/>
          <w:color w:val="000000" w:themeColor="text1"/>
          <w:sz w:val="24"/>
          <w:szCs w:val="24"/>
        </w:rPr>
        <w:drawing>
          <wp:inline distT="0" distB="0" distL="0" distR="0" wp14:anchorId="61730FEE" wp14:editId="1637083D">
            <wp:extent cx="3600000" cy="2770648"/>
            <wp:effectExtent l="0" t="0" r="635" b="0"/>
            <wp:docPr id="1" name="图片 1" descr="C:\Users\Jingjing\AppData\Local\Microsoft\Windows\INetCache\Content.Word\ALP-TIME-O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ingjing\AppData\Local\Microsoft\Windows\INetCache\Content.Word\ALP-TIME-OPT.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6978" t="8039" r="12845" b="3529"/>
                    <a:stretch/>
                  </pic:blipFill>
                  <pic:spPr bwMode="auto">
                    <a:xfrm>
                      <a:off x="0" y="0"/>
                      <a:ext cx="3600000" cy="2770648"/>
                    </a:xfrm>
                    <a:prstGeom prst="rect">
                      <a:avLst/>
                    </a:prstGeom>
                    <a:noFill/>
                    <a:ln>
                      <a:noFill/>
                    </a:ln>
                    <a:extLst>
                      <a:ext uri="{53640926-AAD7-44D8-BBD7-CCE9431645EC}">
                        <a14:shadowObscured xmlns:a14="http://schemas.microsoft.com/office/drawing/2010/main"/>
                      </a:ext>
                    </a:extLst>
                  </pic:spPr>
                </pic:pic>
              </a:graphicData>
            </a:graphic>
          </wp:inline>
        </w:drawing>
      </w:r>
    </w:p>
    <w:p w:rsidR="00C90544" w:rsidRPr="00343F46" w:rsidRDefault="00867172" w:rsidP="009A70DB">
      <w:pPr>
        <w:spacing w:line="360" w:lineRule="auto"/>
        <w:rPr>
          <w:rFonts w:ascii="Times New Roman" w:hAnsi="Times New Roman" w:cs="Times New Roman"/>
          <w:color w:val="000000" w:themeColor="text1"/>
          <w:sz w:val="24"/>
          <w:szCs w:val="24"/>
        </w:rPr>
      </w:pPr>
      <w:r w:rsidRPr="00343F46">
        <w:rPr>
          <w:rFonts w:ascii="Times New Roman" w:hAnsi="Times New Roman" w:cs="Times New Roman" w:hint="eastAsia"/>
          <w:b/>
          <w:color w:val="000000" w:themeColor="text1"/>
          <w:sz w:val="24"/>
          <w:szCs w:val="24"/>
        </w:rPr>
        <w:t>Figure S</w:t>
      </w:r>
      <w:r w:rsidR="000C6B98" w:rsidRPr="00343F46">
        <w:rPr>
          <w:rFonts w:ascii="Times New Roman" w:hAnsi="Times New Roman" w:cs="Times New Roman"/>
          <w:b/>
          <w:color w:val="000000" w:themeColor="text1"/>
          <w:sz w:val="24"/>
          <w:szCs w:val="24"/>
        </w:rPr>
        <w:t>2</w:t>
      </w:r>
      <w:r w:rsidR="008B6DFA" w:rsidRPr="00343F46">
        <w:rPr>
          <w:rFonts w:ascii="Times New Roman" w:hAnsi="Times New Roman" w:cs="Times New Roman"/>
          <w:b/>
          <w:color w:val="000000" w:themeColor="text1"/>
          <w:sz w:val="24"/>
          <w:szCs w:val="24"/>
        </w:rPr>
        <w:t>.</w:t>
      </w:r>
      <w:r w:rsidRPr="00343F46">
        <w:rPr>
          <w:rFonts w:ascii="Times New Roman" w:hAnsi="Times New Roman" w:cs="Times New Roman" w:hint="eastAsia"/>
          <w:color w:val="000000" w:themeColor="text1"/>
          <w:sz w:val="24"/>
          <w:szCs w:val="24"/>
        </w:rPr>
        <w:t xml:space="preserve"> </w:t>
      </w:r>
      <w:bookmarkStart w:id="30" w:name="OLE_LINK178"/>
      <w:bookmarkStart w:id="31" w:name="OLE_LINK179"/>
      <w:bookmarkStart w:id="32" w:name="OLE_LINK27"/>
      <w:bookmarkStart w:id="33" w:name="OLE_LINK28"/>
      <w:bookmarkStart w:id="34" w:name="OLE_LINK97"/>
      <w:bookmarkStart w:id="35" w:name="OLE_LINK98"/>
      <w:r w:rsidR="003C12C3" w:rsidRPr="00343F46">
        <w:rPr>
          <w:rFonts w:ascii="Times New Roman" w:hAnsi="Times New Roman" w:cs="Times New Roman"/>
          <w:color w:val="000000" w:themeColor="text1"/>
          <w:sz w:val="24"/>
          <w:szCs w:val="24"/>
        </w:rPr>
        <w:t xml:space="preserve">Response of </w:t>
      </w:r>
      <w:r w:rsidR="00650CC4" w:rsidRPr="00343F46">
        <w:rPr>
          <w:rFonts w:ascii="Times New Roman" w:hAnsi="Times New Roman" w:cs="Times New Roman"/>
          <w:color w:val="000000" w:themeColor="text1"/>
          <w:sz w:val="24"/>
          <w:szCs w:val="24"/>
        </w:rPr>
        <w:t>AP</w:t>
      </w:r>
      <w:r w:rsidR="003C12C3" w:rsidRPr="00343F46">
        <w:rPr>
          <w:rFonts w:ascii="Times New Roman" w:hAnsi="Times New Roman" w:cs="Times New Roman"/>
          <w:color w:val="000000" w:themeColor="text1"/>
          <w:sz w:val="24"/>
          <w:szCs w:val="24"/>
        </w:rPr>
        <w:t xml:space="preserve"> to ALP with different </w:t>
      </w:r>
      <w:bookmarkStart w:id="36" w:name="OLE_LINK156"/>
      <w:r w:rsidR="003C12C3" w:rsidRPr="00343F46">
        <w:rPr>
          <w:rFonts w:ascii="Times New Roman" w:hAnsi="Times New Roman" w:cs="Times New Roman"/>
          <w:color w:val="000000" w:themeColor="text1"/>
          <w:sz w:val="24"/>
          <w:szCs w:val="24"/>
        </w:rPr>
        <w:t>ALP incubation time</w:t>
      </w:r>
      <w:bookmarkEnd w:id="36"/>
      <w:r w:rsidR="00CC6D15" w:rsidRPr="00343F46">
        <w:rPr>
          <w:rFonts w:ascii="Times New Roman" w:hAnsi="Times New Roman" w:cs="Times New Roman"/>
          <w:color w:val="000000" w:themeColor="text1"/>
          <w:sz w:val="24"/>
          <w:szCs w:val="24"/>
        </w:rPr>
        <w:t>s</w:t>
      </w:r>
      <w:r w:rsidR="003C12C3" w:rsidRPr="00343F46">
        <w:rPr>
          <w:rFonts w:ascii="Times New Roman" w:hAnsi="Times New Roman" w:cs="Times New Roman"/>
          <w:color w:val="000000" w:themeColor="text1"/>
          <w:sz w:val="24"/>
          <w:szCs w:val="24"/>
        </w:rPr>
        <w:t xml:space="preserve"> in a buffer solution</w:t>
      </w:r>
      <w:bookmarkEnd w:id="30"/>
      <w:bookmarkEnd w:id="31"/>
      <w:r w:rsidR="003C12C3" w:rsidRPr="00343F46">
        <w:rPr>
          <w:rFonts w:ascii="Times New Roman" w:hAnsi="Times New Roman" w:cs="Times New Roman"/>
          <w:color w:val="000000" w:themeColor="text1"/>
          <w:sz w:val="24"/>
          <w:szCs w:val="24"/>
        </w:rPr>
        <w:t>.</w:t>
      </w:r>
      <w:r w:rsidR="008B6DFA" w:rsidRPr="00343F46">
        <w:rPr>
          <w:rFonts w:ascii="Times New Roman" w:hAnsi="Times New Roman" w:cs="Times New Roman"/>
          <w:color w:val="000000" w:themeColor="text1"/>
          <w:sz w:val="24"/>
          <w:szCs w:val="24"/>
        </w:rPr>
        <w:t xml:space="preserve"> </w:t>
      </w:r>
      <w:bookmarkStart w:id="37" w:name="OLE_LINK29"/>
      <w:bookmarkStart w:id="38" w:name="OLE_LINK30"/>
      <w:bookmarkEnd w:id="32"/>
      <w:bookmarkEnd w:id="33"/>
      <w:bookmarkEnd w:id="34"/>
      <w:bookmarkEnd w:id="35"/>
      <w:r w:rsidR="008B6DFA" w:rsidRPr="00343F46">
        <w:rPr>
          <w:rFonts w:ascii="Times New Roman" w:hAnsi="Times New Roman" w:cs="Times New Roman"/>
          <w:color w:val="000000" w:themeColor="text1"/>
          <w:sz w:val="24"/>
          <w:szCs w:val="24"/>
        </w:rPr>
        <w:t>F</w:t>
      </w:r>
      <w:r w:rsidR="008B6DFA" w:rsidRPr="00343F46">
        <w:rPr>
          <w:rFonts w:ascii="Times New Roman" w:hAnsi="Times New Roman" w:cs="Times New Roman"/>
          <w:color w:val="000000" w:themeColor="text1"/>
          <w:sz w:val="24"/>
          <w:szCs w:val="24"/>
          <w:vertAlign w:val="subscript"/>
        </w:rPr>
        <w:t>0</w:t>
      </w:r>
      <w:r w:rsidR="008B6DFA" w:rsidRPr="00343F46">
        <w:rPr>
          <w:rFonts w:ascii="Times New Roman" w:hAnsi="Times New Roman" w:cs="Times New Roman"/>
          <w:color w:val="000000" w:themeColor="text1"/>
          <w:sz w:val="24"/>
          <w:szCs w:val="24"/>
        </w:rPr>
        <w:t xml:space="preserve"> and F are fluorescence intensities without and with ALP</w:t>
      </w:r>
      <w:r w:rsidR="00C55F52" w:rsidRPr="00343F46">
        <w:rPr>
          <w:rFonts w:ascii="Times New Roman" w:hAnsi="Times New Roman" w:cs="Times New Roman"/>
          <w:color w:val="000000" w:themeColor="text1"/>
          <w:sz w:val="24"/>
          <w:szCs w:val="24"/>
        </w:rPr>
        <w:t>,</w:t>
      </w:r>
      <w:r w:rsidR="008B6DFA" w:rsidRPr="00343F46">
        <w:rPr>
          <w:rFonts w:ascii="Times New Roman" w:hAnsi="Times New Roman" w:cs="Times New Roman"/>
          <w:color w:val="000000" w:themeColor="text1"/>
          <w:sz w:val="24"/>
          <w:szCs w:val="24"/>
        </w:rPr>
        <w:t xml:space="preserve"> respectively. </w:t>
      </w:r>
      <w:bookmarkStart w:id="39" w:name="OLE_LINK33"/>
      <w:bookmarkStart w:id="40" w:name="OLE_LINK34"/>
      <w:bookmarkStart w:id="41" w:name="OLE_LINK35"/>
      <w:bookmarkStart w:id="42" w:name="OLE_LINK36"/>
      <w:bookmarkStart w:id="43" w:name="OLE_LINK37"/>
      <w:r w:rsidR="008B6DFA" w:rsidRPr="00343F46">
        <w:rPr>
          <w:rFonts w:ascii="Times New Roman" w:hAnsi="Times New Roman" w:cs="Times New Roman"/>
          <w:color w:val="000000" w:themeColor="text1"/>
          <w:sz w:val="24"/>
          <w:szCs w:val="24"/>
        </w:rPr>
        <w:t>The</w:t>
      </w:r>
      <w:r w:rsidR="008B6DFA" w:rsidRPr="00343F46">
        <w:rPr>
          <w:rFonts w:ascii="Times New Roman" w:hAnsi="Times New Roman" w:cs="Times New Roman" w:hint="eastAsia"/>
          <w:color w:val="000000" w:themeColor="text1"/>
          <w:sz w:val="24"/>
          <w:szCs w:val="24"/>
        </w:rPr>
        <w:t xml:space="preserve"> </w:t>
      </w:r>
      <w:r w:rsidR="008B6DFA" w:rsidRPr="00343F46">
        <w:rPr>
          <w:rFonts w:ascii="Times New Roman" w:hAnsi="Times New Roman" w:cs="Times New Roman"/>
          <w:color w:val="000000" w:themeColor="text1"/>
          <w:sz w:val="24"/>
          <w:szCs w:val="24"/>
        </w:rPr>
        <w:t>concentration</w:t>
      </w:r>
      <w:r w:rsidR="00CC6D15" w:rsidRPr="00343F46">
        <w:rPr>
          <w:rFonts w:ascii="Times New Roman" w:hAnsi="Times New Roman" w:cs="Times New Roman"/>
          <w:color w:val="000000" w:themeColor="text1"/>
          <w:sz w:val="24"/>
          <w:szCs w:val="24"/>
        </w:rPr>
        <w:t>s</w:t>
      </w:r>
      <w:r w:rsidR="008B6DFA" w:rsidRPr="00343F46">
        <w:rPr>
          <w:rFonts w:ascii="Times New Roman" w:hAnsi="Times New Roman" w:cs="Times New Roman"/>
          <w:color w:val="000000" w:themeColor="text1"/>
          <w:sz w:val="24"/>
          <w:szCs w:val="24"/>
        </w:rPr>
        <w:t xml:space="preserve"> of ALP</w:t>
      </w:r>
      <w:r w:rsidR="00F05011" w:rsidRPr="00343F46">
        <w:rPr>
          <w:rFonts w:ascii="Times New Roman" w:hAnsi="Times New Roman" w:cs="Times New Roman"/>
          <w:color w:val="000000" w:themeColor="text1"/>
          <w:sz w:val="24"/>
          <w:szCs w:val="24"/>
        </w:rPr>
        <w:t xml:space="preserve"> </w:t>
      </w:r>
      <w:r w:rsidR="00F05011" w:rsidRPr="00343F46">
        <w:rPr>
          <w:rFonts w:ascii="Times New Roman" w:hAnsi="Times New Roman" w:cs="Times New Roman" w:hint="eastAsia"/>
          <w:color w:val="000000" w:themeColor="text1"/>
          <w:sz w:val="24"/>
          <w:szCs w:val="24"/>
        </w:rPr>
        <w:t>and</w:t>
      </w:r>
      <w:r w:rsidR="00F05011" w:rsidRPr="00343F46">
        <w:rPr>
          <w:rFonts w:ascii="Times New Roman" w:hAnsi="Times New Roman" w:cs="Times New Roman"/>
          <w:color w:val="000000" w:themeColor="text1"/>
          <w:sz w:val="24"/>
          <w:szCs w:val="24"/>
        </w:rPr>
        <w:t xml:space="preserve"> λ </w:t>
      </w:r>
      <w:proofErr w:type="spellStart"/>
      <w:r w:rsidR="00F05011" w:rsidRPr="00343F46">
        <w:rPr>
          <w:rFonts w:ascii="Times New Roman" w:hAnsi="Times New Roman" w:cs="Times New Roman"/>
          <w:color w:val="000000" w:themeColor="text1"/>
          <w:sz w:val="24"/>
          <w:szCs w:val="24"/>
        </w:rPr>
        <w:t>exo</w:t>
      </w:r>
      <w:proofErr w:type="spellEnd"/>
      <w:r w:rsidR="00F05011" w:rsidRPr="00343F46">
        <w:rPr>
          <w:rFonts w:ascii="Times New Roman" w:hAnsi="Times New Roman" w:cs="Times New Roman"/>
          <w:color w:val="000000" w:themeColor="text1"/>
          <w:sz w:val="24"/>
          <w:szCs w:val="24"/>
        </w:rPr>
        <w:t xml:space="preserve"> </w:t>
      </w:r>
      <w:r w:rsidR="00CC6D15" w:rsidRPr="00343F46">
        <w:rPr>
          <w:rFonts w:ascii="Times New Roman" w:hAnsi="Times New Roman" w:cs="Times New Roman"/>
          <w:color w:val="000000" w:themeColor="text1"/>
          <w:sz w:val="24"/>
          <w:szCs w:val="24"/>
        </w:rPr>
        <w:t xml:space="preserve">are </w:t>
      </w:r>
      <w:r w:rsidR="008B6DFA" w:rsidRPr="00343F46">
        <w:rPr>
          <w:rFonts w:ascii="Times New Roman" w:hAnsi="Times New Roman" w:cs="Times New Roman"/>
          <w:color w:val="000000" w:themeColor="text1"/>
          <w:sz w:val="24"/>
          <w:szCs w:val="24"/>
        </w:rPr>
        <w:t>10 U/</w:t>
      </w:r>
      <w:r w:rsidR="00F05011" w:rsidRPr="00343F46">
        <w:rPr>
          <w:rFonts w:ascii="Times New Roman" w:hAnsi="Times New Roman" w:cs="Times New Roman"/>
          <w:color w:val="000000" w:themeColor="text1"/>
          <w:sz w:val="24"/>
          <w:szCs w:val="24"/>
        </w:rPr>
        <w:t>m</w:t>
      </w:r>
      <w:r w:rsidR="008B6DFA" w:rsidRPr="00343F46">
        <w:rPr>
          <w:rFonts w:ascii="Times New Roman" w:hAnsi="Times New Roman" w:cs="Times New Roman"/>
          <w:color w:val="000000" w:themeColor="text1"/>
          <w:sz w:val="24"/>
          <w:szCs w:val="24"/>
        </w:rPr>
        <w:t>L</w:t>
      </w:r>
      <w:r w:rsidR="00F05011" w:rsidRPr="00343F46">
        <w:rPr>
          <w:rFonts w:ascii="Times New Roman" w:hAnsi="Times New Roman" w:cs="Times New Roman"/>
          <w:color w:val="000000" w:themeColor="text1"/>
          <w:sz w:val="24"/>
          <w:szCs w:val="24"/>
        </w:rPr>
        <w:t xml:space="preserve"> </w:t>
      </w:r>
      <w:r w:rsidR="00F05011" w:rsidRPr="00343F46">
        <w:rPr>
          <w:rFonts w:ascii="Times New Roman" w:hAnsi="Times New Roman" w:cs="Times New Roman" w:hint="eastAsia"/>
          <w:color w:val="000000" w:themeColor="text1"/>
          <w:sz w:val="24"/>
          <w:szCs w:val="24"/>
        </w:rPr>
        <w:t>and 100 U/m</w:t>
      </w:r>
      <w:r w:rsidR="00F05011" w:rsidRPr="00343F46">
        <w:rPr>
          <w:rFonts w:ascii="Times New Roman" w:hAnsi="Times New Roman" w:cs="Times New Roman"/>
          <w:color w:val="000000" w:themeColor="text1"/>
          <w:sz w:val="24"/>
          <w:szCs w:val="24"/>
        </w:rPr>
        <w:t>L</w:t>
      </w:r>
      <w:r w:rsidR="008B6DFA" w:rsidRPr="00343F46">
        <w:rPr>
          <w:rFonts w:ascii="Times New Roman" w:hAnsi="Times New Roman" w:cs="Times New Roman"/>
          <w:color w:val="000000" w:themeColor="text1"/>
          <w:sz w:val="24"/>
          <w:szCs w:val="24"/>
        </w:rPr>
        <w:t>, respectively.</w:t>
      </w:r>
      <w:r w:rsidR="00597D2C" w:rsidRPr="00343F46">
        <w:rPr>
          <w:rFonts w:ascii="Times New Roman" w:hAnsi="Times New Roman" w:cs="Times New Roman"/>
          <w:color w:val="000000" w:themeColor="text1"/>
          <w:sz w:val="24"/>
          <w:szCs w:val="24"/>
        </w:rPr>
        <w:t xml:space="preserve"> Error bars indicate the standard deviations of three samples.</w:t>
      </w:r>
    </w:p>
    <w:bookmarkEnd w:id="37"/>
    <w:bookmarkEnd w:id="38"/>
    <w:bookmarkEnd w:id="39"/>
    <w:bookmarkEnd w:id="40"/>
    <w:bookmarkEnd w:id="41"/>
    <w:bookmarkEnd w:id="42"/>
    <w:bookmarkEnd w:id="43"/>
    <w:p w:rsidR="00DF71A3" w:rsidRPr="00343F46" w:rsidRDefault="008A02B6" w:rsidP="001F641C">
      <w:pPr>
        <w:jc w:val="center"/>
        <w:rPr>
          <w:rFonts w:ascii="Times New Roman" w:hAnsi="Times New Roman" w:cs="Times New Roman"/>
          <w:color w:val="000000" w:themeColor="text1"/>
          <w:sz w:val="24"/>
          <w:szCs w:val="24"/>
        </w:rPr>
      </w:pPr>
      <w:r w:rsidRPr="00343F46">
        <w:rPr>
          <w:rFonts w:ascii="Times New Roman" w:hAnsi="Times New Roman" w:cs="Times New Roman"/>
          <w:noProof/>
          <w:color w:val="000000" w:themeColor="text1"/>
          <w:sz w:val="24"/>
          <w:szCs w:val="24"/>
        </w:rPr>
        <w:lastRenderedPageBreak/>
        <w:drawing>
          <wp:inline distT="0" distB="0" distL="0" distR="0" wp14:anchorId="7D031219" wp14:editId="79DA338D">
            <wp:extent cx="3600000" cy="2788733"/>
            <wp:effectExtent l="0" t="0" r="635" b="0"/>
            <wp:docPr id="2" name="图片 2" descr="E:\郭晶晶\ALP\ALP-PAPER\LAMBDA EXO O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郭晶晶\ALP\ALP-PAPER\LAMBDA EXO OPT.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8049" t="7518" r="11869" b="4820"/>
                    <a:stretch/>
                  </pic:blipFill>
                  <pic:spPr bwMode="auto">
                    <a:xfrm>
                      <a:off x="0" y="0"/>
                      <a:ext cx="3600000" cy="2788733"/>
                    </a:xfrm>
                    <a:prstGeom prst="rect">
                      <a:avLst/>
                    </a:prstGeom>
                    <a:noFill/>
                    <a:ln>
                      <a:noFill/>
                    </a:ln>
                    <a:extLst>
                      <a:ext uri="{53640926-AAD7-44D8-BBD7-CCE9431645EC}">
                        <a14:shadowObscured xmlns:a14="http://schemas.microsoft.com/office/drawing/2010/main"/>
                      </a:ext>
                    </a:extLst>
                  </pic:spPr>
                </pic:pic>
              </a:graphicData>
            </a:graphic>
          </wp:inline>
        </w:drawing>
      </w:r>
      <w:bookmarkStart w:id="44" w:name="OLE_LINK31"/>
      <w:bookmarkStart w:id="45" w:name="OLE_LINK32"/>
    </w:p>
    <w:p w:rsidR="00E75BF0" w:rsidRPr="00343F46" w:rsidRDefault="00F05011" w:rsidP="009A70DB">
      <w:pPr>
        <w:spacing w:line="360" w:lineRule="auto"/>
        <w:rPr>
          <w:rFonts w:ascii="Times New Roman" w:hAnsi="Times New Roman" w:cs="Times New Roman"/>
          <w:color w:val="000000" w:themeColor="text1"/>
          <w:sz w:val="24"/>
          <w:szCs w:val="24"/>
        </w:rPr>
      </w:pPr>
      <w:r w:rsidRPr="00343F46">
        <w:rPr>
          <w:rFonts w:ascii="Times New Roman" w:hAnsi="Times New Roman" w:cs="Times New Roman" w:hint="eastAsia"/>
          <w:b/>
          <w:color w:val="000000" w:themeColor="text1"/>
          <w:sz w:val="24"/>
          <w:szCs w:val="24"/>
        </w:rPr>
        <w:t>Figure S</w:t>
      </w:r>
      <w:r w:rsidR="000A45D5" w:rsidRPr="00343F46">
        <w:rPr>
          <w:rFonts w:ascii="Times New Roman" w:hAnsi="Times New Roman" w:cs="Times New Roman"/>
          <w:b/>
          <w:color w:val="000000" w:themeColor="text1"/>
          <w:sz w:val="24"/>
          <w:szCs w:val="24"/>
        </w:rPr>
        <w:t>3</w:t>
      </w:r>
      <w:r w:rsidRPr="00343F46">
        <w:rPr>
          <w:rFonts w:ascii="Times New Roman" w:hAnsi="Times New Roman" w:cs="Times New Roman"/>
          <w:b/>
          <w:color w:val="000000" w:themeColor="text1"/>
          <w:sz w:val="24"/>
          <w:szCs w:val="24"/>
        </w:rPr>
        <w:t>.</w:t>
      </w:r>
      <w:r w:rsidRPr="00343F46">
        <w:rPr>
          <w:rFonts w:ascii="Times New Roman" w:hAnsi="Times New Roman" w:cs="Times New Roman"/>
          <w:color w:val="000000" w:themeColor="text1"/>
          <w:sz w:val="24"/>
          <w:szCs w:val="24"/>
        </w:rPr>
        <w:t xml:space="preserve"> </w:t>
      </w:r>
      <w:bookmarkStart w:id="46" w:name="OLE_LINK99"/>
      <w:bookmarkStart w:id="47" w:name="OLE_LINK100"/>
      <w:bookmarkStart w:id="48" w:name="OLE_LINK101"/>
      <w:r w:rsidR="003C12C3" w:rsidRPr="00343F46">
        <w:rPr>
          <w:rFonts w:ascii="Times New Roman" w:hAnsi="Times New Roman" w:cs="Times New Roman"/>
          <w:color w:val="000000" w:themeColor="text1"/>
          <w:sz w:val="24"/>
          <w:szCs w:val="24"/>
        </w:rPr>
        <w:t>R</w:t>
      </w:r>
      <w:bookmarkStart w:id="49" w:name="OLE_LINK91"/>
      <w:bookmarkStart w:id="50" w:name="OLE_LINK92"/>
      <w:bookmarkStart w:id="51" w:name="OLE_LINK93"/>
      <w:r w:rsidR="003C12C3" w:rsidRPr="00343F46">
        <w:rPr>
          <w:rFonts w:ascii="Times New Roman" w:hAnsi="Times New Roman" w:cs="Times New Roman"/>
          <w:color w:val="000000" w:themeColor="text1"/>
          <w:sz w:val="24"/>
          <w:szCs w:val="24"/>
        </w:rPr>
        <w:t xml:space="preserve">esponse of </w:t>
      </w:r>
      <w:bookmarkStart w:id="52" w:name="OLE_LINK150"/>
      <w:bookmarkStart w:id="53" w:name="OLE_LINK151"/>
      <w:bookmarkStart w:id="54" w:name="OLE_LINK152"/>
      <w:bookmarkStart w:id="55" w:name="OLE_LINK153"/>
      <w:bookmarkStart w:id="56" w:name="OLE_LINK154"/>
      <w:bookmarkStart w:id="57" w:name="OLE_LINK155"/>
      <w:r w:rsidR="00650CC4" w:rsidRPr="00343F46">
        <w:rPr>
          <w:rFonts w:ascii="Times New Roman" w:hAnsi="Times New Roman" w:cs="Times New Roman"/>
          <w:color w:val="000000" w:themeColor="text1"/>
          <w:sz w:val="24"/>
          <w:szCs w:val="24"/>
        </w:rPr>
        <w:t>AP</w:t>
      </w:r>
      <w:bookmarkEnd w:id="52"/>
      <w:bookmarkEnd w:id="53"/>
      <w:bookmarkEnd w:id="54"/>
      <w:bookmarkEnd w:id="55"/>
      <w:bookmarkEnd w:id="56"/>
      <w:bookmarkEnd w:id="57"/>
      <w:r w:rsidR="003C12C3" w:rsidRPr="00343F46">
        <w:rPr>
          <w:rFonts w:ascii="Times New Roman" w:hAnsi="Times New Roman" w:cs="Times New Roman"/>
          <w:color w:val="000000" w:themeColor="text1"/>
          <w:sz w:val="24"/>
          <w:szCs w:val="24"/>
        </w:rPr>
        <w:t xml:space="preserve"> to ALP with different concentrations of</w:t>
      </w:r>
      <w:r w:rsidR="009C2051" w:rsidRPr="00343F46">
        <w:rPr>
          <w:rFonts w:ascii="Times New Roman" w:hAnsi="Times New Roman" w:cs="Times New Roman"/>
          <w:color w:val="000000" w:themeColor="text1"/>
          <w:sz w:val="24"/>
          <w:szCs w:val="24"/>
        </w:rPr>
        <w:t xml:space="preserve"> </w:t>
      </w:r>
      <w:bookmarkStart w:id="58" w:name="OLE_LINK157"/>
      <w:bookmarkStart w:id="59" w:name="OLE_LINK158"/>
      <w:r w:rsidR="009C2051" w:rsidRPr="00343F46">
        <w:rPr>
          <w:rFonts w:ascii="Times New Roman" w:hAnsi="Times New Roman" w:cs="Times New Roman"/>
          <w:color w:val="000000" w:themeColor="text1"/>
          <w:sz w:val="24"/>
          <w:szCs w:val="24"/>
        </w:rPr>
        <w:t>λ</w:t>
      </w:r>
      <w:r w:rsidR="001F3693" w:rsidRPr="00343F46">
        <w:rPr>
          <w:rFonts w:ascii="Times New Roman" w:hAnsi="Times New Roman" w:cs="Times New Roman"/>
          <w:color w:val="000000" w:themeColor="text1"/>
          <w:sz w:val="24"/>
          <w:szCs w:val="24"/>
        </w:rPr>
        <w:t xml:space="preserve"> </w:t>
      </w:r>
      <w:proofErr w:type="spellStart"/>
      <w:r w:rsidR="003C12C3" w:rsidRPr="00343F46">
        <w:rPr>
          <w:rFonts w:ascii="Times New Roman" w:hAnsi="Times New Roman" w:cs="Times New Roman"/>
          <w:color w:val="000000" w:themeColor="text1"/>
          <w:sz w:val="24"/>
          <w:szCs w:val="24"/>
        </w:rPr>
        <w:t>exo</w:t>
      </w:r>
      <w:bookmarkEnd w:id="58"/>
      <w:bookmarkEnd w:id="59"/>
      <w:proofErr w:type="spellEnd"/>
      <w:r w:rsidR="003C12C3" w:rsidRPr="00343F46">
        <w:rPr>
          <w:rFonts w:ascii="Times New Roman" w:hAnsi="Times New Roman" w:cs="Times New Roman"/>
          <w:color w:val="000000" w:themeColor="text1"/>
          <w:sz w:val="24"/>
          <w:szCs w:val="24"/>
        </w:rPr>
        <w:t xml:space="preserve"> in a buffer solution.</w:t>
      </w:r>
      <w:bookmarkEnd w:id="46"/>
      <w:bookmarkEnd w:id="47"/>
      <w:bookmarkEnd w:id="48"/>
      <w:bookmarkEnd w:id="49"/>
      <w:bookmarkEnd w:id="50"/>
      <w:bookmarkEnd w:id="51"/>
      <w:r w:rsidR="001A75F3" w:rsidRPr="00343F46">
        <w:rPr>
          <w:rFonts w:ascii="Times New Roman" w:hAnsi="Times New Roman" w:cs="Times New Roman"/>
          <w:color w:val="000000" w:themeColor="text1"/>
          <w:sz w:val="24"/>
          <w:szCs w:val="24"/>
        </w:rPr>
        <w:t xml:space="preserve"> F</w:t>
      </w:r>
      <w:r w:rsidR="001A75F3" w:rsidRPr="00343F46">
        <w:rPr>
          <w:rFonts w:ascii="Times New Roman" w:hAnsi="Times New Roman" w:cs="Times New Roman"/>
          <w:color w:val="000000" w:themeColor="text1"/>
          <w:sz w:val="24"/>
          <w:szCs w:val="24"/>
          <w:vertAlign w:val="subscript"/>
        </w:rPr>
        <w:t>0</w:t>
      </w:r>
      <w:r w:rsidR="001A75F3" w:rsidRPr="00343F46">
        <w:rPr>
          <w:rFonts w:ascii="Times New Roman" w:hAnsi="Times New Roman" w:cs="Times New Roman"/>
          <w:color w:val="000000" w:themeColor="text1"/>
          <w:sz w:val="24"/>
          <w:szCs w:val="24"/>
        </w:rPr>
        <w:t xml:space="preserve"> and F are fluorescence intensities without and with ALP</w:t>
      </w:r>
      <w:r w:rsidR="00835F38" w:rsidRPr="00343F46">
        <w:rPr>
          <w:rFonts w:ascii="Times New Roman" w:hAnsi="Times New Roman" w:cs="Times New Roman"/>
          <w:color w:val="000000" w:themeColor="text1"/>
          <w:sz w:val="24"/>
          <w:szCs w:val="24"/>
        </w:rPr>
        <w:t>,</w:t>
      </w:r>
      <w:r w:rsidR="001A75F3" w:rsidRPr="00343F46">
        <w:rPr>
          <w:rFonts w:ascii="Times New Roman" w:hAnsi="Times New Roman" w:cs="Times New Roman"/>
          <w:color w:val="000000" w:themeColor="text1"/>
          <w:sz w:val="24"/>
          <w:szCs w:val="24"/>
        </w:rPr>
        <w:t xml:space="preserve"> respectively. The</w:t>
      </w:r>
      <w:r w:rsidR="001A75F3" w:rsidRPr="00343F46">
        <w:rPr>
          <w:rFonts w:ascii="Times New Roman" w:hAnsi="Times New Roman" w:cs="Times New Roman" w:hint="eastAsia"/>
          <w:color w:val="000000" w:themeColor="text1"/>
          <w:sz w:val="24"/>
          <w:szCs w:val="24"/>
        </w:rPr>
        <w:t xml:space="preserve"> </w:t>
      </w:r>
      <w:r w:rsidR="001A75F3" w:rsidRPr="00343F46">
        <w:rPr>
          <w:rFonts w:ascii="Times New Roman" w:hAnsi="Times New Roman" w:cs="Times New Roman"/>
          <w:color w:val="000000" w:themeColor="text1"/>
          <w:sz w:val="24"/>
          <w:szCs w:val="24"/>
        </w:rPr>
        <w:t>concentration of ALP is 10 U/</w:t>
      </w:r>
      <w:proofErr w:type="spellStart"/>
      <w:r w:rsidR="001A75F3" w:rsidRPr="00343F46">
        <w:rPr>
          <w:rFonts w:ascii="Times New Roman" w:hAnsi="Times New Roman" w:cs="Times New Roman"/>
          <w:color w:val="000000" w:themeColor="text1"/>
          <w:sz w:val="24"/>
          <w:szCs w:val="24"/>
        </w:rPr>
        <w:t>mL.</w:t>
      </w:r>
      <w:proofErr w:type="spellEnd"/>
      <w:r w:rsidR="00597D2C" w:rsidRPr="00343F46">
        <w:rPr>
          <w:rFonts w:ascii="Times New Roman" w:hAnsi="Times New Roman" w:cs="Times New Roman"/>
          <w:color w:val="000000" w:themeColor="text1"/>
          <w:sz w:val="24"/>
          <w:szCs w:val="24"/>
        </w:rPr>
        <w:t xml:space="preserve"> Error bars indicate the standard deviations of three samples.</w:t>
      </w:r>
    </w:p>
    <w:p w:rsidR="009A70DB" w:rsidRPr="00343F46" w:rsidRDefault="009A70DB" w:rsidP="009A70DB">
      <w:pPr>
        <w:spacing w:line="360" w:lineRule="auto"/>
        <w:ind w:firstLine="482"/>
        <w:rPr>
          <w:rFonts w:ascii="Times New Roman" w:hAnsi="Times New Roman" w:cs="Times New Roman"/>
          <w:color w:val="000000" w:themeColor="text1"/>
          <w:szCs w:val="24"/>
        </w:rPr>
      </w:pPr>
    </w:p>
    <w:p w:rsidR="009A70DB" w:rsidRPr="00343F46" w:rsidRDefault="009A70DB" w:rsidP="009A70DB">
      <w:pPr>
        <w:spacing w:line="360" w:lineRule="auto"/>
        <w:ind w:firstLine="482"/>
        <w:rPr>
          <w:rFonts w:ascii="Times New Roman" w:hAnsi="Times New Roman" w:cs="Times New Roman"/>
          <w:color w:val="000000" w:themeColor="text1"/>
          <w:szCs w:val="24"/>
        </w:rPr>
      </w:pPr>
    </w:p>
    <w:p w:rsidR="00A53844" w:rsidRPr="00343F46" w:rsidRDefault="00E75BF0" w:rsidP="001F641C">
      <w:pPr>
        <w:spacing w:line="480" w:lineRule="auto"/>
        <w:jc w:val="center"/>
        <w:rPr>
          <w:rFonts w:ascii="Times New Roman" w:hAnsi="Times New Roman" w:cs="Times New Roman"/>
          <w:color w:val="000000" w:themeColor="text1"/>
          <w:sz w:val="24"/>
          <w:szCs w:val="24"/>
        </w:rPr>
      </w:pPr>
      <w:r w:rsidRPr="00343F46">
        <w:rPr>
          <w:rFonts w:ascii="Times New Roman" w:hAnsi="Times New Roman" w:cs="Times New Roman" w:hint="eastAsia"/>
          <w:noProof/>
          <w:color w:val="000000" w:themeColor="text1"/>
          <w:sz w:val="24"/>
          <w:szCs w:val="24"/>
        </w:rPr>
        <w:drawing>
          <wp:inline distT="0" distB="0" distL="0" distR="0" wp14:anchorId="42F8ACC5" wp14:editId="5908E7D8">
            <wp:extent cx="3600000" cy="2811545"/>
            <wp:effectExtent l="0" t="0" r="635" b="825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xo time-origin.jpg"/>
                    <pic:cNvPicPr/>
                  </pic:nvPicPr>
                  <pic:blipFill rotWithShape="1">
                    <a:blip r:embed="rId12" cstate="print">
                      <a:extLst>
                        <a:ext uri="{28A0092B-C50C-407E-A947-70E740481C1C}">
                          <a14:useLocalDpi xmlns:a14="http://schemas.microsoft.com/office/drawing/2010/main" val="0"/>
                        </a:ext>
                      </a:extLst>
                    </a:blip>
                    <a:srcRect l="7640" t="7521" r="12005" b="3772"/>
                    <a:stretch/>
                  </pic:blipFill>
                  <pic:spPr bwMode="auto">
                    <a:xfrm>
                      <a:off x="0" y="0"/>
                      <a:ext cx="3600000" cy="2811545"/>
                    </a:xfrm>
                    <a:prstGeom prst="rect">
                      <a:avLst/>
                    </a:prstGeom>
                    <a:ln>
                      <a:noFill/>
                    </a:ln>
                    <a:extLst>
                      <a:ext uri="{53640926-AAD7-44D8-BBD7-CCE9431645EC}">
                        <a14:shadowObscured xmlns:a14="http://schemas.microsoft.com/office/drawing/2010/main"/>
                      </a:ext>
                    </a:extLst>
                  </pic:spPr>
                </pic:pic>
              </a:graphicData>
            </a:graphic>
          </wp:inline>
        </w:drawing>
      </w:r>
    </w:p>
    <w:p w:rsidR="009A70DB" w:rsidRPr="00343F46" w:rsidRDefault="00A53844" w:rsidP="00B027FC">
      <w:pPr>
        <w:spacing w:line="360" w:lineRule="auto"/>
        <w:rPr>
          <w:rFonts w:ascii="Times New Roman" w:hAnsi="Times New Roman" w:cs="Times New Roman"/>
          <w:color w:val="000000" w:themeColor="text1"/>
          <w:sz w:val="24"/>
          <w:szCs w:val="24"/>
        </w:rPr>
      </w:pPr>
      <w:r w:rsidRPr="00343F46">
        <w:rPr>
          <w:rFonts w:ascii="Times New Roman" w:hAnsi="Times New Roman" w:cs="Times New Roman" w:hint="eastAsia"/>
          <w:b/>
          <w:color w:val="000000" w:themeColor="text1"/>
          <w:sz w:val="24"/>
          <w:szCs w:val="24"/>
        </w:rPr>
        <w:t>Figure</w:t>
      </w:r>
      <w:r w:rsidRPr="00343F46">
        <w:rPr>
          <w:rFonts w:ascii="Times New Roman" w:hAnsi="Times New Roman" w:cs="Times New Roman"/>
          <w:b/>
          <w:color w:val="000000" w:themeColor="text1"/>
          <w:sz w:val="24"/>
          <w:szCs w:val="24"/>
        </w:rPr>
        <w:t xml:space="preserve"> S4.</w:t>
      </w:r>
      <w:r w:rsidRPr="00343F46">
        <w:rPr>
          <w:rFonts w:ascii="Times New Roman" w:hAnsi="Times New Roman" w:cs="Times New Roman"/>
          <w:color w:val="000000" w:themeColor="text1"/>
          <w:sz w:val="24"/>
          <w:szCs w:val="24"/>
        </w:rPr>
        <w:t xml:space="preserve"> Response of AP to ALP with different incubation time of λ </w:t>
      </w:r>
      <w:proofErr w:type="spellStart"/>
      <w:r w:rsidRPr="00343F46">
        <w:rPr>
          <w:rFonts w:ascii="Times New Roman" w:hAnsi="Times New Roman" w:cs="Times New Roman"/>
          <w:color w:val="000000" w:themeColor="text1"/>
          <w:sz w:val="24"/>
          <w:szCs w:val="24"/>
        </w:rPr>
        <w:t>exo</w:t>
      </w:r>
      <w:proofErr w:type="spellEnd"/>
      <w:r w:rsidRPr="00343F46">
        <w:rPr>
          <w:rFonts w:ascii="Times New Roman" w:hAnsi="Times New Roman" w:cs="Times New Roman"/>
          <w:color w:val="000000" w:themeColor="text1"/>
          <w:sz w:val="24"/>
          <w:szCs w:val="24"/>
        </w:rPr>
        <w:t xml:space="preserve"> in a buffer solution. F</w:t>
      </w:r>
      <w:r w:rsidRPr="00343F46">
        <w:rPr>
          <w:rFonts w:ascii="Times New Roman" w:hAnsi="Times New Roman" w:cs="Times New Roman"/>
          <w:color w:val="000000" w:themeColor="text1"/>
          <w:sz w:val="24"/>
          <w:szCs w:val="24"/>
          <w:vertAlign w:val="subscript"/>
        </w:rPr>
        <w:t>0</w:t>
      </w:r>
      <w:r w:rsidRPr="00343F46">
        <w:rPr>
          <w:rFonts w:ascii="Times New Roman" w:hAnsi="Times New Roman" w:cs="Times New Roman"/>
          <w:color w:val="000000" w:themeColor="text1"/>
          <w:sz w:val="24"/>
          <w:szCs w:val="24"/>
        </w:rPr>
        <w:t xml:space="preserve"> and F are fluorescence intensities without and with ALP</w:t>
      </w:r>
      <w:r w:rsidR="00835F38" w:rsidRPr="00343F46">
        <w:rPr>
          <w:rFonts w:ascii="Times New Roman" w:hAnsi="Times New Roman" w:cs="Times New Roman"/>
          <w:color w:val="000000" w:themeColor="text1"/>
          <w:sz w:val="24"/>
          <w:szCs w:val="24"/>
        </w:rPr>
        <w:t>,</w:t>
      </w:r>
      <w:r w:rsidRPr="00343F46">
        <w:rPr>
          <w:rFonts w:ascii="Times New Roman" w:hAnsi="Times New Roman" w:cs="Times New Roman"/>
          <w:color w:val="000000" w:themeColor="text1"/>
          <w:sz w:val="24"/>
          <w:szCs w:val="24"/>
        </w:rPr>
        <w:t xml:space="preserve"> respectively. The</w:t>
      </w:r>
      <w:r w:rsidRPr="00343F46">
        <w:rPr>
          <w:rFonts w:ascii="Times New Roman" w:hAnsi="Times New Roman" w:cs="Times New Roman" w:hint="eastAsia"/>
          <w:color w:val="000000" w:themeColor="text1"/>
          <w:sz w:val="24"/>
          <w:szCs w:val="24"/>
        </w:rPr>
        <w:t xml:space="preserve"> </w:t>
      </w:r>
      <w:r w:rsidRPr="00343F46">
        <w:rPr>
          <w:rFonts w:ascii="Times New Roman" w:hAnsi="Times New Roman" w:cs="Times New Roman"/>
          <w:color w:val="000000" w:themeColor="text1"/>
          <w:sz w:val="24"/>
          <w:szCs w:val="24"/>
        </w:rPr>
        <w:t>concentration of ALP is 1 U/</w:t>
      </w:r>
      <w:proofErr w:type="spellStart"/>
      <w:r w:rsidRPr="00343F46">
        <w:rPr>
          <w:rFonts w:ascii="Times New Roman" w:hAnsi="Times New Roman" w:cs="Times New Roman"/>
          <w:color w:val="000000" w:themeColor="text1"/>
          <w:sz w:val="24"/>
          <w:szCs w:val="24"/>
        </w:rPr>
        <w:t>mL.</w:t>
      </w:r>
      <w:bookmarkEnd w:id="44"/>
      <w:bookmarkEnd w:id="45"/>
      <w:proofErr w:type="spellEnd"/>
      <w:r w:rsidR="00597D2C" w:rsidRPr="00343F46">
        <w:rPr>
          <w:rFonts w:ascii="Times New Roman" w:hAnsi="Times New Roman" w:cs="Times New Roman"/>
          <w:color w:val="000000" w:themeColor="text1"/>
          <w:sz w:val="24"/>
          <w:szCs w:val="24"/>
        </w:rPr>
        <w:t xml:space="preserve"> Error bars indicate the standard deviations of three samples.</w:t>
      </w:r>
    </w:p>
    <w:p w:rsidR="00F05011" w:rsidRPr="00343F46" w:rsidRDefault="00F05011" w:rsidP="001F641C">
      <w:pPr>
        <w:widowControl/>
        <w:jc w:val="left"/>
        <w:rPr>
          <w:rFonts w:ascii="Times New Roman" w:hAnsi="Times New Roman" w:cs="Times New Roman"/>
          <w:color w:val="000000" w:themeColor="text1"/>
          <w:sz w:val="24"/>
          <w:szCs w:val="24"/>
        </w:rPr>
      </w:pPr>
    </w:p>
    <w:p w:rsidR="001A75F3" w:rsidRPr="00343F46" w:rsidRDefault="00C30165" w:rsidP="00906778">
      <w:pPr>
        <w:jc w:val="center"/>
        <w:rPr>
          <w:rFonts w:ascii="Times New Roman" w:hAnsi="Times New Roman" w:cs="Times New Roman"/>
          <w:color w:val="000000" w:themeColor="text1"/>
          <w:sz w:val="24"/>
          <w:szCs w:val="24"/>
        </w:rPr>
      </w:pPr>
      <w:r w:rsidRPr="00343F46">
        <w:rPr>
          <w:rFonts w:ascii="Times New Roman" w:hAnsi="Times New Roman" w:cs="Times New Roman"/>
          <w:noProof/>
          <w:color w:val="000000" w:themeColor="text1"/>
          <w:sz w:val="24"/>
          <w:szCs w:val="24"/>
        </w:rPr>
        <w:drawing>
          <wp:inline distT="0" distB="0" distL="0" distR="0" wp14:anchorId="0E21EDDC" wp14:editId="46AED6C1">
            <wp:extent cx="3600000" cy="3064813"/>
            <wp:effectExtent l="0" t="0" r="635"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ads volum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00000" cy="3064813"/>
                    </a:xfrm>
                    <a:prstGeom prst="rect">
                      <a:avLst/>
                    </a:prstGeom>
                  </pic:spPr>
                </pic:pic>
              </a:graphicData>
            </a:graphic>
          </wp:inline>
        </w:drawing>
      </w:r>
    </w:p>
    <w:p w:rsidR="001F641C" w:rsidRPr="00343F46" w:rsidRDefault="001A75F3" w:rsidP="00B027FC">
      <w:pPr>
        <w:spacing w:line="360" w:lineRule="auto"/>
        <w:rPr>
          <w:rFonts w:ascii="Times New Roman" w:hAnsi="Times New Roman" w:cs="Times New Roman"/>
          <w:color w:val="000000" w:themeColor="text1"/>
          <w:sz w:val="24"/>
          <w:szCs w:val="24"/>
        </w:rPr>
      </w:pPr>
      <w:bookmarkStart w:id="60" w:name="OLE_LINK172"/>
      <w:bookmarkStart w:id="61" w:name="OLE_LINK173"/>
      <w:bookmarkStart w:id="62" w:name="OLE_LINK174"/>
      <w:bookmarkStart w:id="63" w:name="OLE_LINK175"/>
      <w:bookmarkStart w:id="64" w:name="OLE_LINK176"/>
      <w:bookmarkStart w:id="65" w:name="OLE_LINK177"/>
      <w:r w:rsidRPr="00343F46">
        <w:rPr>
          <w:rFonts w:ascii="Times New Roman" w:hAnsi="Times New Roman" w:cs="Times New Roman" w:hint="eastAsia"/>
          <w:b/>
          <w:color w:val="000000" w:themeColor="text1"/>
          <w:sz w:val="24"/>
          <w:szCs w:val="24"/>
        </w:rPr>
        <w:t>Figure S</w:t>
      </w:r>
      <w:r w:rsidR="009A70DB" w:rsidRPr="00343F46">
        <w:rPr>
          <w:rFonts w:ascii="Times New Roman" w:hAnsi="Times New Roman" w:cs="Times New Roman" w:hint="eastAsia"/>
          <w:b/>
          <w:color w:val="000000" w:themeColor="text1"/>
          <w:sz w:val="24"/>
          <w:szCs w:val="24"/>
        </w:rPr>
        <w:t>5</w:t>
      </w:r>
      <w:r w:rsidRPr="00343F46">
        <w:rPr>
          <w:rFonts w:ascii="Times New Roman" w:hAnsi="Times New Roman" w:cs="Times New Roman"/>
          <w:b/>
          <w:color w:val="000000" w:themeColor="text1"/>
          <w:sz w:val="24"/>
          <w:szCs w:val="24"/>
        </w:rPr>
        <w:t>.</w:t>
      </w:r>
      <w:r w:rsidRPr="00343F46">
        <w:rPr>
          <w:rFonts w:ascii="Times New Roman" w:hAnsi="Times New Roman" w:cs="Times New Roman"/>
          <w:color w:val="000000" w:themeColor="text1"/>
          <w:sz w:val="24"/>
          <w:szCs w:val="24"/>
        </w:rPr>
        <w:t xml:space="preserve"> </w:t>
      </w:r>
      <w:bookmarkEnd w:id="60"/>
      <w:bookmarkEnd w:id="61"/>
      <w:bookmarkEnd w:id="62"/>
      <w:bookmarkEnd w:id="63"/>
      <w:bookmarkEnd w:id="64"/>
      <w:bookmarkEnd w:id="65"/>
      <w:r w:rsidR="00794EF7" w:rsidRPr="00343F46">
        <w:rPr>
          <w:rFonts w:ascii="Times New Roman" w:hAnsi="Times New Roman" w:cs="Times New Roman"/>
          <w:color w:val="000000" w:themeColor="text1"/>
          <w:sz w:val="24"/>
          <w:szCs w:val="24"/>
        </w:rPr>
        <w:t xml:space="preserve">Fluorescence Intensity of different concentrations of SA beads for binding to 200 </w:t>
      </w:r>
      <w:proofErr w:type="spellStart"/>
      <w:r w:rsidR="00794EF7" w:rsidRPr="00343F46">
        <w:rPr>
          <w:rFonts w:ascii="Times New Roman" w:hAnsi="Times New Roman" w:cs="Times New Roman"/>
          <w:color w:val="000000" w:themeColor="text1"/>
          <w:sz w:val="24"/>
          <w:szCs w:val="24"/>
        </w:rPr>
        <w:t>nM</w:t>
      </w:r>
      <w:proofErr w:type="spellEnd"/>
      <w:r w:rsidR="00794EF7" w:rsidRPr="00343F46">
        <w:rPr>
          <w:rFonts w:ascii="Times New Roman" w:hAnsi="Times New Roman" w:cs="Times New Roman"/>
          <w:color w:val="000000" w:themeColor="text1"/>
          <w:sz w:val="24"/>
          <w:szCs w:val="24"/>
        </w:rPr>
        <w:t xml:space="preserve"> SA3 in a buffer solution.</w:t>
      </w:r>
    </w:p>
    <w:p w:rsidR="009A70DB" w:rsidRPr="00343F46" w:rsidRDefault="009A70DB" w:rsidP="009A70DB">
      <w:pPr>
        <w:spacing w:line="360" w:lineRule="auto"/>
        <w:ind w:firstLine="482"/>
        <w:rPr>
          <w:rFonts w:ascii="Times New Roman" w:hAnsi="Times New Roman" w:cs="Times New Roman"/>
          <w:color w:val="000000" w:themeColor="text1"/>
          <w:sz w:val="24"/>
          <w:szCs w:val="24"/>
        </w:rPr>
      </w:pPr>
    </w:p>
    <w:p w:rsidR="009A70DB" w:rsidRPr="00343F46" w:rsidRDefault="009A70DB" w:rsidP="009A70DB">
      <w:pPr>
        <w:spacing w:line="360" w:lineRule="auto"/>
        <w:ind w:firstLine="482"/>
        <w:rPr>
          <w:rFonts w:ascii="Times New Roman" w:hAnsi="Times New Roman" w:cs="Times New Roman"/>
          <w:color w:val="000000" w:themeColor="text1"/>
          <w:sz w:val="24"/>
          <w:szCs w:val="24"/>
        </w:rPr>
      </w:pPr>
    </w:p>
    <w:p w:rsidR="009A70DB" w:rsidRPr="00343F46" w:rsidRDefault="009A70DB" w:rsidP="009A70DB">
      <w:pPr>
        <w:spacing w:line="360" w:lineRule="auto"/>
        <w:ind w:firstLine="482"/>
        <w:rPr>
          <w:rFonts w:ascii="Times New Roman" w:hAnsi="Times New Roman" w:cs="Times New Roman"/>
          <w:color w:val="000000" w:themeColor="text1"/>
          <w:sz w:val="24"/>
          <w:szCs w:val="24"/>
        </w:rPr>
      </w:pPr>
    </w:p>
    <w:p w:rsidR="009A70DB" w:rsidRPr="00343F46" w:rsidRDefault="009A70DB" w:rsidP="009A70DB">
      <w:pPr>
        <w:spacing w:line="480" w:lineRule="auto"/>
        <w:ind w:firstLine="482"/>
        <w:rPr>
          <w:rFonts w:ascii="Times New Roman" w:hAnsi="Times New Roman" w:cs="Times New Roman"/>
          <w:color w:val="000000" w:themeColor="text1"/>
          <w:sz w:val="24"/>
          <w:szCs w:val="24"/>
        </w:rPr>
      </w:pPr>
      <w:r w:rsidRPr="00343F46">
        <w:rPr>
          <w:rFonts w:ascii="Times New Roman" w:hAnsi="Times New Roman" w:cs="Times New Roman"/>
          <w:noProof/>
          <w:color w:val="000000" w:themeColor="text1"/>
          <w:sz w:val="24"/>
          <w:szCs w:val="24"/>
        </w:rPr>
        <w:drawing>
          <wp:inline distT="0" distB="0" distL="0" distR="0" wp14:anchorId="130D5FC4" wp14:editId="031FA784">
            <wp:extent cx="5274310" cy="2343785"/>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ushitu.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74310" cy="2343785"/>
                    </a:xfrm>
                    <a:prstGeom prst="rect">
                      <a:avLst/>
                    </a:prstGeom>
                  </pic:spPr>
                </pic:pic>
              </a:graphicData>
            </a:graphic>
          </wp:inline>
        </w:drawing>
      </w:r>
    </w:p>
    <w:p w:rsidR="009A70DB" w:rsidRPr="00343F46" w:rsidRDefault="009A70DB" w:rsidP="00B027FC">
      <w:pPr>
        <w:spacing w:line="360" w:lineRule="auto"/>
        <w:rPr>
          <w:rFonts w:ascii="Times New Roman" w:hAnsi="Times New Roman" w:cs="Times New Roman"/>
          <w:color w:val="000000" w:themeColor="text1"/>
          <w:sz w:val="24"/>
          <w:szCs w:val="24"/>
        </w:rPr>
      </w:pPr>
      <w:r w:rsidRPr="00343F46">
        <w:rPr>
          <w:rFonts w:ascii="Times New Roman" w:hAnsi="Times New Roman" w:cs="Times New Roman" w:hint="eastAsia"/>
          <w:b/>
          <w:color w:val="000000" w:themeColor="text1"/>
          <w:sz w:val="24"/>
          <w:szCs w:val="24"/>
        </w:rPr>
        <w:t>Figure S6</w:t>
      </w:r>
      <w:r w:rsidRPr="00343F46">
        <w:rPr>
          <w:rFonts w:ascii="Times New Roman" w:hAnsi="Times New Roman" w:cs="Times New Roman"/>
          <w:b/>
          <w:color w:val="000000" w:themeColor="text1"/>
          <w:sz w:val="24"/>
          <w:szCs w:val="24"/>
        </w:rPr>
        <w:t>.</w:t>
      </w:r>
      <w:r w:rsidRPr="00343F46">
        <w:rPr>
          <w:rFonts w:ascii="Times New Roman" w:hAnsi="Times New Roman" w:cs="Times New Roman"/>
          <w:color w:val="000000" w:themeColor="text1"/>
          <w:sz w:val="24"/>
          <w:szCs w:val="24"/>
        </w:rPr>
        <w:t xml:space="preserve"> (A) A typical scatter diagram of beads. (B) </w:t>
      </w:r>
      <w:r w:rsidRPr="00343F46">
        <w:rPr>
          <w:rFonts w:ascii="Times New Roman" w:hAnsi="Times New Roman" w:cs="Times New Roman" w:hint="eastAsia"/>
          <w:color w:val="000000" w:themeColor="text1"/>
          <w:sz w:val="24"/>
          <w:szCs w:val="24"/>
        </w:rPr>
        <w:t>Original f</w:t>
      </w:r>
      <w:r w:rsidRPr="00343F46">
        <w:rPr>
          <w:rFonts w:ascii="Times New Roman" w:hAnsi="Times New Roman" w:cs="Times New Roman"/>
          <w:color w:val="000000" w:themeColor="text1"/>
          <w:sz w:val="24"/>
          <w:szCs w:val="24"/>
        </w:rPr>
        <w:t xml:space="preserve">low cytometry data of detection of ALP </w:t>
      </w:r>
      <w:r w:rsidRPr="00343F46">
        <w:rPr>
          <w:rFonts w:ascii="Times New Roman" w:hAnsi="Times New Roman" w:cs="Times New Roman" w:hint="eastAsia"/>
          <w:color w:val="000000" w:themeColor="text1"/>
          <w:sz w:val="24"/>
          <w:szCs w:val="24"/>
        </w:rPr>
        <w:t xml:space="preserve">for plotting </w:t>
      </w:r>
      <w:r w:rsidRPr="00343F46">
        <w:rPr>
          <w:rFonts w:ascii="Times New Roman" w:hAnsi="Times New Roman" w:cs="Times New Roman"/>
          <w:color w:val="000000" w:themeColor="text1"/>
          <w:sz w:val="24"/>
          <w:szCs w:val="24"/>
        </w:rPr>
        <w:t xml:space="preserve">Figure 3A. </w:t>
      </w:r>
    </w:p>
    <w:p w:rsidR="00835F38" w:rsidRPr="00343F46" w:rsidRDefault="00835F38" w:rsidP="00B027FC">
      <w:pPr>
        <w:spacing w:line="360" w:lineRule="auto"/>
        <w:rPr>
          <w:rFonts w:ascii="Times New Roman" w:hAnsi="Times New Roman" w:cs="Times New Roman"/>
          <w:color w:val="000000" w:themeColor="text1"/>
          <w:sz w:val="24"/>
          <w:szCs w:val="24"/>
        </w:rPr>
      </w:pPr>
    </w:p>
    <w:p w:rsidR="00835F38" w:rsidRPr="00343F46" w:rsidRDefault="00835F38" w:rsidP="00835F38">
      <w:pPr>
        <w:jc w:val="center"/>
        <w:rPr>
          <w:rFonts w:ascii="Times New Roman" w:hAnsi="Times New Roman" w:cs="Times New Roman"/>
          <w:color w:val="000000" w:themeColor="text1"/>
        </w:rPr>
      </w:pPr>
      <w:r w:rsidRPr="00343F46">
        <w:rPr>
          <w:rFonts w:ascii="Times New Roman" w:hAnsi="Times New Roman" w:cs="Times New Roman"/>
          <w:noProof/>
          <w:color w:val="000000" w:themeColor="text1"/>
        </w:rPr>
        <w:lastRenderedPageBreak/>
        <w:drawing>
          <wp:inline distT="0" distB="0" distL="0" distR="0" wp14:anchorId="13C5C0BB" wp14:editId="247F80C1">
            <wp:extent cx="3600000" cy="2999342"/>
            <wp:effectExtent l="0" t="0" r="63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人血清灵敏度2.jpg"/>
                    <pic:cNvPicPr/>
                  </pic:nvPicPr>
                  <pic:blipFill rotWithShape="1">
                    <a:blip r:embed="rId15" cstate="print">
                      <a:extLst>
                        <a:ext uri="{28A0092B-C50C-407E-A947-70E740481C1C}">
                          <a14:useLocalDpi xmlns:a14="http://schemas.microsoft.com/office/drawing/2010/main" val="0"/>
                        </a:ext>
                      </a:extLst>
                    </a:blip>
                    <a:srcRect l="5660" t="7387" r="11130" b="2130"/>
                    <a:stretch/>
                  </pic:blipFill>
                  <pic:spPr bwMode="auto">
                    <a:xfrm>
                      <a:off x="0" y="0"/>
                      <a:ext cx="3600000" cy="2999342"/>
                    </a:xfrm>
                    <a:prstGeom prst="rect">
                      <a:avLst/>
                    </a:prstGeom>
                    <a:ln>
                      <a:noFill/>
                    </a:ln>
                    <a:extLst>
                      <a:ext uri="{53640926-AAD7-44D8-BBD7-CCE9431645EC}">
                        <a14:shadowObscured xmlns:a14="http://schemas.microsoft.com/office/drawing/2010/main"/>
                      </a:ext>
                    </a:extLst>
                  </pic:spPr>
                </pic:pic>
              </a:graphicData>
            </a:graphic>
          </wp:inline>
        </w:drawing>
      </w:r>
    </w:p>
    <w:p w:rsidR="00835F38" w:rsidRPr="00343F46" w:rsidRDefault="00835F38" w:rsidP="00835F38">
      <w:pPr>
        <w:rPr>
          <w:rFonts w:ascii="Times New Roman" w:hAnsi="Times New Roman" w:cs="Times New Roman"/>
          <w:color w:val="000000" w:themeColor="text1"/>
          <w:sz w:val="24"/>
        </w:rPr>
      </w:pPr>
      <w:r w:rsidRPr="00343F46">
        <w:rPr>
          <w:rFonts w:ascii="Times New Roman" w:hAnsi="Times New Roman" w:cs="Times New Roman" w:hint="eastAsia"/>
          <w:b/>
          <w:color w:val="000000" w:themeColor="text1"/>
          <w:sz w:val="24"/>
          <w:szCs w:val="24"/>
        </w:rPr>
        <w:t>Figure S</w:t>
      </w:r>
      <w:r w:rsidRPr="00343F46">
        <w:rPr>
          <w:rFonts w:ascii="Times New Roman" w:hAnsi="Times New Roman" w:cs="Times New Roman"/>
          <w:b/>
          <w:color w:val="000000" w:themeColor="text1"/>
          <w:sz w:val="24"/>
          <w:szCs w:val="24"/>
        </w:rPr>
        <w:t>7.</w:t>
      </w:r>
      <w:r w:rsidRPr="00343F46">
        <w:rPr>
          <w:rFonts w:ascii="Times New Roman" w:hAnsi="Times New Roman" w:cs="Times New Roman"/>
          <w:color w:val="000000" w:themeColor="text1"/>
          <w:sz w:val="24"/>
          <w:szCs w:val="24"/>
        </w:rPr>
        <w:t xml:space="preserve"> </w:t>
      </w:r>
      <w:r w:rsidRPr="00343F46">
        <w:rPr>
          <w:rFonts w:ascii="Times New Roman" w:hAnsi="Times New Roman" w:cs="Times New Roman"/>
          <w:color w:val="000000" w:themeColor="text1"/>
          <w:sz w:val="24"/>
        </w:rPr>
        <w:t>Response of quantitative detection of ALP range from 0 to 10 U/mL in 20% human serum monitored by flow cytometry. Inset is the calibration curve range from 0.025 to 0.15 U/</w:t>
      </w:r>
      <w:proofErr w:type="spellStart"/>
      <w:r w:rsidRPr="00343F46">
        <w:rPr>
          <w:rFonts w:ascii="Times New Roman" w:hAnsi="Times New Roman" w:cs="Times New Roman"/>
          <w:color w:val="000000" w:themeColor="text1"/>
          <w:sz w:val="24"/>
        </w:rPr>
        <w:t>mL.</w:t>
      </w:r>
      <w:proofErr w:type="spellEnd"/>
      <w:r w:rsidRPr="00343F46">
        <w:rPr>
          <w:rFonts w:ascii="Times New Roman" w:hAnsi="Times New Roman" w:cs="Times New Roman"/>
          <w:color w:val="000000" w:themeColor="text1"/>
          <w:sz w:val="24"/>
        </w:rPr>
        <w:t xml:space="preserve"> F</w:t>
      </w:r>
      <w:r w:rsidRPr="00343F46">
        <w:rPr>
          <w:rFonts w:ascii="Times New Roman" w:hAnsi="Times New Roman" w:cs="Times New Roman"/>
          <w:color w:val="000000" w:themeColor="text1"/>
          <w:sz w:val="24"/>
          <w:vertAlign w:val="subscript"/>
        </w:rPr>
        <w:t>0</w:t>
      </w:r>
      <w:r w:rsidRPr="00343F46">
        <w:rPr>
          <w:rFonts w:ascii="Times New Roman" w:hAnsi="Times New Roman" w:cs="Times New Roman"/>
          <w:color w:val="000000" w:themeColor="text1"/>
          <w:sz w:val="24"/>
        </w:rPr>
        <w:t xml:space="preserve"> and F are fluorescence intensities without and with ALP, respectively. Error bars indicate the standard deviations of three samples.</w:t>
      </w:r>
    </w:p>
    <w:p w:rsidR="00835F38" w:rsidRPr="00343F46" w:rsidRDefault="00835F38" w:rsidP="00835F38">
      <w:pPr>
        <w:rPr>
          <w:rFonts w:ascii="Times New Roman" w:hAnsi="Times New Roman" w:cs="Times New Roman"/>
          <w:color w:val="000000" w:themeColor="text1"/>
          <w:sz w:val="24"/>
        </w:rPr>
      </w:pPr>
    </w:p>
    <w:p w:rsidR="009A70DB" w:rsidRPr="00343F46" w:rsidRDefault="009A70DB" w:rsidP="008B543A">
      <w:pPr>
        <w:widowControl/>
        <w:jc w:val="left"/>
        <w:rPr>
          <w:rFonts w:ascii="Times New Roman" w:hAnsi="Times New Roman" w:cs="Times New Roman"/>
          <w:color w:val="000000" w:themeColor="text1"/>
          <w:sz w:val="24"/>
          <w:szCs w:val="24"/>
        </w:rPr>
      </w:pPr>
    </w:p>
    <w:p w:rsidR="00D32331" w:rsidRPr="00343F46" w:rsidRDefault="00D32331" w:rsidP="00D32331">
      <w:pPr>
        <w:ind w:firstLine="480"/>
        <w:jc w:val="center"/>
        <w:rPr>
          <w:rFonts w:ascii="Times New Roman" w:hAnsi="Times New Roman" w:cs="Times New Roman"/>
          <w:color w:val="000000" w:themeColor="text1"/>
          <w:sz w:val="24"/>
          <w:szCs w:val="24"/>
        </w:rPr>
      </w:pPr>
      <w:r w:rsidRPr="00343F46">
        <w:rPr>
          <w:rFonts w:ascii="Times New Roman" w:hAnsi="Times New Roman" w:cs="Times New Roman"/>
          <w:noProof/>
          <w:color w:val="000000" w:themeColor="text1"/>
          <w:sz w:val="24"/>
          <w:szCs w:val="24"/>
        </w:rPr>
        <w:drawing>
          <wp:inline distT="0" distB="0" distL="0" distR="0" wp14:anchorId="1780944E" wp14:editId="3AC62929">
            <wp:extent cx="3600000" cy="2806230"/>
            <wp:effectExtent l="0" t="0" r="63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LA cell lysate.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600000" cy="2806230"/>
                    </a:xfrm>
                    <a:prstGeom prst="rect">
                      <a:avLst/>
                    </a:prstGeom>
                  </pic:spPr>
                </pic:pic>
              </a:graphicData>
            </a:graphic>
          </wp:inline>
        </w:drawing>
      </w:r>
    </w:p>
    <w:p w:rsidR="00D32331" w:rsidRPr="00343F46" w:rsidRDefault="00D32331" w:rsidP="00D32331">
      <w:pPr>
        <w:spacing w:line="360" w:lineRule="auto"/>
        <w:rPr>
          <w:rFonts w:ascii="Times New Roman" w:hAnsi="Times New Roman" w:cs="Times New Roman"/>
          <w:color w:val="000000" w:themeColor="text1"/>
          <w:sz w:val="24"/>
          <w:szCs w:val="24"/>
        </w:rPr>
      </w:pPr>
      <w:r w:rsidRPr="00343F46">
        <w:rPr>
          <w:rFonts w:ascii="Times New Roman" w:hAnsi="Times New Roman" w:cs="Times New Roman" w:hint="eastAsia"/>
          <w:b/>
          <w:color w:val="000000" w:themeColor="text1"/>
          <w:sz w:val="24"/>
          <w:szCs w:val="24"/>
        </w:rPr>
        <w:t>Figure S</w:t>
      </w:r>
      <w:r w:rsidR="00835F38" w:rsidRPr="00343F46">
        <w:rPr>
          <w:rFonts w:ascii="Times New Roman" w:hAnsi="Times New Roman" w:cs="Times New Roman"/>
          <w:b/>
          <w:color w:val="000000" w:themeColor="text1"/>
          <w:sz w:val="24"/>
          <w:szCs w:val="24"/>
        </w:rPr>
        <w:t>8</w:t>
      </w:r>
      <w:r w:rsidRPr="00343F46">
        <w:rPr>
          <w:rFonts w:ascii="Times New Roman" w:hAnsi="Times New Roman" w:cs="Times New Roman"/>
          <w:b/>
          <w:color w:val="000000" w:themeColor="text1"/>
          <w:sz w:val="24"/>
          <w:szCs w:val="24"/>
        </w:rPr>
        <w:t>.</w:t>
      </w:r>
      <w:r w:rsidRPr="00343F46">
        <w:rPr>
          <w:rFonts w:ascii="Times New Roman" w:hAnsi="Times New Roman" w:cs="Times New Roman"/>
          <w:color w:val="000000" w:themeColor="text1"/>
          <w:sz w:val="24"/>
          <w:szCs w:val="24"/>
        </w:rPr>
        <w:t xml:space="preserve"> Quantitative detection of ALP ranging from 0 to </w:t>
      </w:r>
      <w:r w:rsidRPr="00343F46">
        <w:rPr>
          <w:rFonts w:ascii="Times New Roman" w:hAnsi="Times New Roman" w:cs="Times New Roman" w:hint="eastAsia"/>
          <w:color w:val="000000" w:themeColor="text1"/>
          <w:sz w:val="24"/>
          <w:szCs w:val="24"/>
        </w:rPr>
        <w:t>1</w:t>
      </w:r>
      <w:r w:rsidRPr="00343F46">
        <w:rPr>
          <w:rFonts w:ascii="Times New Roman" w:hAnsi="Times New Roman" w:cs="Times New Roman"/>
          <w:color w:val="000000" w:themeColor="text1"/>
          <w:sz w:val="24"/>
          <w:szCs w:val="24"/>
        </w:rPr>
        <w:t xml:space="preserve"> U/mL in </w:t>
      </w:r>
      <w:r w:rsidRPr="00343F46">
        <w:rPr>
          <w:rFonts w:ascii="Times New Roman" w:hAnsi="Times New Roman" w:cs="Times New Roman" w:hint="eastAsia"/>
          <w:color w:val="000000" w:themeColor="text1"/>
          <w:sz w:val="24"/>
          <w:szCs w:val="24"/>
        </w:rPr>
        <w:t>spiked</w:t>
      </w:r>
      <w:r w:rsidRPr="00343F46">
        <w:rPr>
          <w:rFonts w:ascii="Times New Roman" w:hAnsi="Times New Roman" w:cs="Times New Roman"/>
          <w:color w:val="000000" w:themeColor="text1"/>
          <w:sz w:val="24"/>
          <w:szCs w:val="24"/>
        </w:rPr>
        <w:t xml:space="preserve"> Hela cell lysate </w:t>
      </w:r>
      <w:r w:rsidRPr="00343F46">
        <w:rPr>
          <w:rFonts w:ascii="Times New Roman" w:hAnsi="Times New Roman" w:cs="Times New Roman" w:hint="eastAsia"/>
          <w:color w:val="000000" w:themeColor="text1"/>
          <w:sz w:val="24"/>
          <w:szCs w:val="24"/>
        </w:rPr>
        <w:t xml:space="preserve">of </w:t>
      </w:r>
      <w:r w:rsidRPr="00343F46">
        <w:rPr>
          <w:rFonts w:ascii="Times New Roman" w:hAnsi="Times New Roman" w:cs="Times New Roman"/>
          <w:color w:val="000000" w:themeColor="text1"/>
          <w:sz w:val="24"/>
          <w:szCs w:val="24"/>
        </w:rPr>
        <w:t>10</w:t>
      </w:r>
      <w:r w:rsidRPr="00343F46">
        <w:rPr>
          <w:rFonts w:ascii="Times New Roman" w:hAnsi="Times New Roman" w:cs="Times New Roman" w:hint="eastAsia"/>
          <w:color w:val="000000" w:themeColor="text1"/>
          <w:sz w:val="24"/>
          <w:szCs w:val="24"/>
          <w:vertAlign w:val="superscript"/>
        </w:rPr>
        <w:t>5</w:t>
      </w:r>
      <w:r w:rsidRPr="00343F46">
        <w:rPr>
          <w:rFonts w:ascii="Times New Roman" w:hAnsi="Times New Roman" w:cs="Times New Roman"/>
          <w:color w:val="000000" w:themeColor="text1"/>
          <w:sz w:val="24"/>
          <w:szCs w:val="24"/>
          <w:vertAlign w:val="superscript"/>
        </w:rPr>
        <w:t xml:space="preserve"> </w:t>
      </w:r>
      <w:r w:rsidRPr="00343F46">
        <w:rPr>
          <w:rFonts w:ascii="Times New Roman" w:hAnsi="Times New Roman" w:cs="Times New Roman"/>
          <w:color w:val="000000" w:themeColor="text1"/>
          <w:sz w:val="24"/>
          <w:szCs w:val="24"/>
        </w:rPr>
        <w:t>cell/mL with AP monitored by flow cytometry. The calibration curve ranges from 0.05 to 0.20 U/mL and the limit of detection is 0.014 U/mL (3σ/S).</w:t>
      </w:r>
      <w:r w:rsidR="00597D2C" w:rsidRPr="00343F46">
        <w:rPr>
          <w:rFonts w:ascii="Times New Roman" w:hAnsi="Times New Roman" w:cs="Times New Roman"/>
          <w:color w:val="000000" w:themeColor="text1"/>
          <w:sz w:val="24"/>
          <w:szCs w:val="24"/>
        </w:rPr>
        <w:t xml:space="preserve"> Error bars indicate the standard deviations of three samples.</w:t>
      </w:r>
    </w:p>
    <w:p w:rsidR="00D32331" w:rsidRPr="00343F46" w:rsidRDefault="00D32331" w:rsidP="00D32331">
      <w:pPr>
        <w:spacing w:line="360" w:lineRule="auto"/>
        <w:rPr>
          <w:rFonts w:ascii="Times New Roman" w:hAnsi="Times New Roman" w:cs="Times New Roman"/>
          <w:color w:val="000000" w:themeColor="text1"/>
          <w:sz w:val="24"/>
          <w:szCs w:val="24"/>
        </w:rPr>
      </w:pPr>
    </w:p>
    <w:p w:rsidR="00D32331" w:rsidRPr="00343F46" w:rsidRDefault="00D32331" w:rsidP="00D32331">
      <w:pPr>
        <w:spacing w:line="480" w:lineRule="auto"/>
        <w:ind w:firstLine="482"/>
        <w:jc w:val="center"/>
        <w:rPr>
          <w:rFonts w:ascii="Times New Roman" w:hAnsi="Times New Roman" w:cs="Times New Roman"/>
          <w:color w:val="000000" w:themeColor="text1"/>
          <w:sz w:val="24"/>
          <w:szCs w:val="24"/>
        </w:rPr>
      </w:pPr>
      <w:r w:rsidRPr="00343F46">
        <w:rPr>
          <w:rFonts w:ascii="Times New Roman" w:hAnsi="Times New Roman" w:cs="Times New Roman"/>
          <w:noProof/>
          <w:color w:val="000000" w:themeColor="text1"/>
          <w:sz w:val="24"/>
          <w:szCs w:val="24"/>
        </w:rPr>
        <w:lastRenderedPageBreak/>
        <w:drawing>
          <wp:inline distT="0" distB="0" distL="0" distR="0" wp14:anchorId="46EF68DC" wp14:editId="6996A872">
            <wp:extent cx="3600000" cy="2631545"/>
            <wp:effectExtent l="0" t="0" r="63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NPP2.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600000" cy="2631545"/>
                    </a:xfrm>
                    <a:prstGeom prst="rect">
                      <a:avLst/>
                    </a:prstGeom>
                  </pic:spPr>
                </pic:pic>
              </a:graphicData>
            </a:graphic>
          </wp:inline>
        </w:drawing>
      </w:r>
    </w:p>
    <w:p w:rsidR="00E362B0" w:rsidRPr="00343F46" w:rsidRDefault="00D32331" w:rsidP="00B027FC">
      <w:pPr>
        <w:spacing w:line="360" w:lineRule="auto"/>
        <w:rPr>
          <w:rFonts w:ascii="Times New Roman" w:hAnsi="Times New Roman" w:cs="Times New Roman"/>
          <w:color w:val="000000" w:themeColor="text1"/>
          <w:sz w:val="24"/>
          <w:szCs w:val="24"/>
        </w:rPr>
      </w:pPr>
      <w:r w:rsidRPr="00343F46">
        <w:rPr>
          <w:rFonts w:ascii="Times New Roman" w:hAnsi="Times New Roman" w:cs="Times New Roman" w:hint="eastAsia"/>
          <w:b/>
          <w:color w:val="000000" w:themeColor="text1"/>
          <w:sz w:val="24"/>
          <w:szCs w:val="24"/>
        </w:rPr>
        <w:t>Figure S</w:t>
      </w:r>
      <w:r w:rsidR="00835F38" w:rsidRPr="00343F46">
        <w:rPr>
          <w:rFonts w:ascii="Times New Roman" w:hAnsi="Times New Roman" w:cs="Times New Roman"/>
          <w:b/>
          <w:color w:val="000000" w:themeColor="text1"/>
          <w:sz w:val="24"/>
          <w:szCs w:val="24"/>
        </w:rPr>
        <w:t>9</w:t>
      </w:r>
      <w:r w:rsidRPr="00343F46">
        <w:rPr>
          <w:rFonts w:ascii="Times New Roman" w:hAnsi="Times New Roman" w:cs="Times New Roman"/>
          <w:b/>
          <w:color w:val="000000" w:themeColor="text1"/>
          <w:sz w:val="24"/>
          <w:szCs w:val="24"/>
        </w:rPr>
        <w:t>.</w:t>
      </w:r>
      <w:r w:rsidRPr="00343F46">
        <w:rPr>
          <w:rFonts w:ascii="Times New Roman" w:hAnsi="Times New Roman" w:cs="Times New Roman"/>
          <w:color w:val="000000" w:themeColor="text1"/>
          <w:sz w:val="24"/>
          <w:szCs w:val="24"/>
        </w:rPr>
        <w:t xml:space="preserve"> Quantitative detection of ALP ranging from 0 to </w:t>
      </w:r>
      <w:r w:rsidRPr="00343F46">
        <w:rPr>
          <w:rFonts w:ascii="Times New Roman" w:hAnsi="Times New Roman" w:cs="Times New Roman" w:hint="eastAsia"/>
          <w:color w:val="000000" w:themeColor="text1"/>
          <w:sz w:val="24"/>
          <w:szCs w:val="24"/>
        </w:rPr>
        <w:t>10</w:t>
      </w:r>
      <w:r w:rsidRPr="00343F46">
        <w:rPr>
          <w:rFonts w:ascii="Times New Roman" w:hAnsi="Times New Roman" w:cs="Times New Roman"/>
          <w:color w:val="000000" w:themeColor="text1"/>
          <w:sz w:val="24"/>
          <w:szCs w:val="24"/>
        </w:rPr>
        <w:t xml:space="preserve"> U/mL with PNPP substrate </w:t>
      </w:r>
      <w:r w:rsidRPr="00343F46">
        <w:rPr>
          <w:rFonts w:ascii="Times New Roman" w:hAnsi="Times New Roman" w:cs="Times New Roman" w:hint="eastAsia"/>
          <w:color w:val="000000" w:themeColor="text1"/>
          <w:sz w:val="24"/>
          <w:szCs w:val="24"/>
        </w:rPr>
        <w:t xml:space="preserve">by </w:t>
      </w:r>
      <w:r w:rsidRPr="00343F46">
        <w:rPr>
          <w:rFonts w:ascii="Times New Roman" w:hAnsi="Times New Roman" w:cs="Times New Roman"/>
          <w:color w:val="000000" w:themeColor="text1"/>
          <w:sz w:val="24"/>
          <w:szCs w:val="24"/>
        </w:rPr>
        <w:t>monitor</w:t>
      </w:r>
      <w:r w:rsidRPr="00343F46">
        <w:rPr>
          <w:rFonts w:ascii="Times New Roman" w:hAnsi="Times New Roman" w:cs="Times New Roman" w:hint="eastAsia"/>
          <w:color w:val="000000" w:themeColor="text1"/>
          <w:sz w:val="24"/>
          <w:szCs w:val="24"/>
        </w:rPr>
        <w:t>ing</w:t>
      </w:r>
      <w:r w:rsidRPr="00343F46">
        <w:rPr>
          <w:rFonts w:ascii="Times New Roman" w:hAnsi="Times New Roman" w:cs="Times New Roman"/>
          <w:color w:val="000000" w:themeColor="text1"/>
          <w:sz w:val="24"/>
          <w:szCs w:val="24"/>
        </w:rPr>
        <w:t xml:space="preserve"> </w:t>
      </w:r>
      <w:r w:rsidRPr="00343F46">
        <w:rPr>
          <w:rFonts w:ascii="Times New Roman" w:hAnsi="Times New Roman" w:cs="Times New Roman" w:hint="eastAsia"/>
          <w:color w:val="000000" w:themeColor="text1"/>
          <w:sz w:val="24"/>
          <w:szCs w:val="24"/>
        </w:rPr>
        <w:t xml:space="preserve">the </w:t>
      </w:r>
      <w:r w:rsidRPr="00343F46">
        <w:rPr>
          <w:rFonts w:ascii="Times New Roman" w:hAnsi="Times New Roman" w:cs="Times New Roman"/>
          <w:color w:val="000000" w:themeColor="text1"/>
          <w:sz w:val="24"/>
          <w:szCs w:val="24"/>
        </w:rPr>
        <w:t>absorption</w:t>
      </w:r>
      <w:r w:rsidRPr="00343F46">
        <w:rPr>
          <w:rFonts w:ascii="Times New Roman" w:hAnsi="Times New Roman" w:cs="Times New Roman" w:hint="eastAsia"/>
          <w:color w:val="000000" w:themeColor="text1"/>
          <w:sz w:val="24"/>
          <w:szCs w:val="24"/>
        </w:rPr>
        <w:t xml:space="preserve"> at 405 nm</w:t>
      </w:r>
      <w:r w:rsidRPr="00343F46">
        <w:rPr>
          <w:rFonts w:ascii="Times New Roman" w:hAnsi="Times New Roman" w:cs="Times New Roman"/>
          <w:color w:val="000000" w:themeColor="text1"/>
          <w:sz w:val="24"/>
          <w:szCs w:val="24"/>
        </w:rPr>
        <w:t>. The calibration curve ranges from 0.15 to 0.35 U/mL and the limit of detection is 0.13 U/mL (3σ/S).</w:t>
      </w:r>
      <w:r w:rsidR="00597D2C" w:rsidRPr="00343F46">
        <w:rPr>
          <w:rFonts w:ascii="Times New Roman" w:hAnsi="Times New Roman" w:cs="Times New Roman"/>
          <w:color w:val="000000" w:themeColor="text1"/>
          <w:sz w:val="24"/>
          <w:szCs w:val="24"/>
        </w:rPr>
        <w:t xml:space="preserve"> Error bars indicate the standard deviations of three samples.</w:t>
      </w:r>
    </w:p>
    <w:p w:rsidR="00835F38" w:rsidRPr="00343F46" w:rsidRDefault="00835F38" w:rsidP="00B027FC">
      <w:pPr>
        <w:spacing w:line="360" w:lineRule="auto"/>
        <w:rPr>
          <w:rFonts w:ascii="Times New Roman" w:hAnsi="Times New Roman" w:cs="Times New Roman"/>
          <w:color w:val="000000" w:themeColor="text1"/>
          <w:sz w:val="24"/>
          <w:szCs w:val="24"/>
        </w:rPr>
      </w:pPr>
    </w:p>
    <w:p w:rsidR="003314E4" w:rsidRPr="00343F46" w:rsidRDefault="003314E4" w:rsidP="003314E4">
      <w:pPr>
        <w:widowControl/>
        <w:jc w:val="center"/>
        <w:rPr>
          <w:rFonts w:ascii="Times New Roman" w:hAnsi="Times New Roman" w:cs="Times New Roman"/>
          <w:b/>
          <w:color w:val="000000" w:themeColor="text1"/>
          <w:sz w:val="24"/>
          <w:szCs w:val="24"/>
        </w:rPr>
      </w:pPr>
      <w:r w:rsidRPr="00343F46">
        <w:rPr>
          <w:rFonts w:ascii="Times New Roman" w:hAnsi="Times New Roman" w:cs="Times New Roman"/>
          <w:b/>
          <w:noProof/>
          <w:color w:val="000000" w:themeColor="text1"/>
          <w:sz w:val="24"/>
          <w:szCs w:val="24"/>
        </w:rPr>
        <w:drawing>
          <wp:inline distT="0" distB="0" distL="0" distR="0">
            <wp:extent cx="4264925" cy="3183033"/>
            <wp:effectExtent l="0" t="0" r="25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cycsteine 扣背景.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268947" cy="3186034"/>
                    </a:xfrm>
                    <a:prstGeom prst="rect">
                      <a:avLst/>
                    </a:prstGeom>
                  </pic:spPr>
                </pic:pic>
              </a:graphicData>
            </a:graphic>
          </wp:inline>
        </w:drawing>
      </w:r>
    </w:p>
    <w:p w:rsidR="003314E4" w:rsidRPr="00343F46" w:rsidRDefault="00F27F43" w:rsidP="003314E4">
      <w:pPr>
        <w:spacing w:line="360" w:lineRule="auto"/>
        <w:rPr>
          <w:rFonts w:ascii="Times New Roman" w:hAnsi="Times New Roman" w:cs="Times New Roman"/>
          <w:color w:val="000000" w:themeColor="text1"/>
          <w:sz w:val="24"/>
          <w:szCs w:val="24"/>
        </w:rPr>
      </w:pPr>
      <w:r w:rsidRPr="00343F46">
        <w:rPr>
          <w:rFonts w:ascii="Times New Roman" w:hAnsi="Times New Roman" w:cs="Times New Roman" w:hint="eastAsia"/>
          <w:b/>
          <w:color w:val="000000" w:themeColor="text1"/>
          <w:sz w:val="24"/>
          <w:szCs w:val="24"/>
        </w:rPr>
        <w:t>Figure S</w:t>
      </w:r>
      <w:r w:rsidR="00835F38" w:rsidRPr="00343F46">
        <w:rPr>
          <w:rFonts w:ascii="Times New Roman" w:hAnsi="Times New Roman" w:cs="Times New Roman"/>
          <w:b/>
          <w:color w:val="000000" w:themeColor="text1"/>
          <w:sz w:val="24"/>
          <w:szCs w:val="24"/>
        </w:rPr>
        <w:t>10</w:t>
      </w:r>
      <w:r w:rsidR="003314E4" w:rsidRPr="00343F46">
        <w:rPr>
          <w:rFonts w:ascii="Times New Roman" w:hAnsi="Times New Roman" w:cs="Times New Roman"/>
          <w:b/>
          <w:color w:val="000000" w:themeColor="text1"/>
          <w:sz w:val="24"/>
          <w:szCs w:val="24"/>
        </w:rPr>
        <w:t>.</w:t>
      </w:r>
      <w:r w:rsidR="003314E4" w:rsidRPr="00343F46">
        <w:rPr>
          <w:rFonts w:ascii="Times New Roman" w:hAnsi="Times New Roman" w:cs="Times New Roman"/>
          <w:color w:val="000000" w:themeColor="text1"/>
          <w:sz w:val="24"/>
          <w:szCs w:val="24"/>
        </w:rPr>
        <w:t xml:space="preserve"> Response of the AP to 2 U/mL ALP with inhibitor L-cysteine. Error bars indicate the standard deviations of three samples.</w:t>
      </w:r>
    </w:p>
    <w:p w:rsidR="003314E4" w:rsidRPr="00343F46" w:rsidRDefault="003314E4" w:rsidP="003314E4">
      <w:pPr>
        <w:widowControl/>
        <w:jc w:val="center"/>
        <w:rPr>
          <w:rFonts w:ascii="Times New Roman" w:hAnsi="Times New Roman" w:cs="Times New Roman"/>
          <w:b/>
          <w:color w:val="000000" w:themeColor="text1"/>
          <w:sz w:val="24"/>
          <w:szCs w:val="24"/>
        </w:rPr>
      </w:pPr>
    </w:p>
    <w:p w:rsidR="003314E4" w:rsidRPr="00343F46" w:rsidRDefault="003314E4" w:rsidP="003314E4">
      <w:pPr>
        <w:widowControl/>
        <w:jc w:val="center"/>
        <w:rPr>
          <w:rFonts w:ascii="Times New Roman" w:hAnsi="Times New Roman" w:cs="Times New Roman"/>
          <w:b/>
          <w:color w:val="000000" w:themeColor="text1"/>
          <w:sz w:val="24"/>
          <w:szCs w:val="24"/>
        </w:rPr>
      </w:pPr>
      <w:r w:rsidRPr="00343F46">
        <w:rPr>
          <w:rFonts w:ascii="Times New Roman" w:hAnsi="Times New Roman" w:cs="Times New Roman"/>
          <w:b/>
          <w:color w:val="000000" w:themeColor="text1"/>
          <w:sz w:val="24"/>
          <w:szCs w:val="24"/>
        </w:rPr>
        <w:br w:type="page"/>
      </w:r>
    </w:p>
    <w:p w:rsidR="003314E4" w:rsidRPr="00343F46" w:rsidRDefault="003314E4">
      <w:pPr>
        <w:widowControl/>
        <w:jc w:val="left"/>
        <w:rPr>
          <w:rFonts w:ascii="Times New Roman" w:hAnsi="Times New Roman" w:cs="Times New Roman"/>
          <w:b/>
          <w:color w:val="000000" w:themeColor="text1"/>
          <w:sz w:val="24"/>
          <w:szCs w:val="24"/>
        </w:rPr>
      </w:pPr>
    </w:p>
    <w:p w:rsidR="00E362B0" w:rsidRPr="00343F46" w:rsidRDefault="00E362B0" w:rsidP="00E362B0">
      <w:pPr>
        <w:spacing w:line="480" w:lineRule="auto"/>
        <w:jc w:val="left"/>
        <w:rPr>
          <w:rFonts w:ascii="Times New Roman" w:hAnsi="Times New Roman" w:cs="Times New Roman"/>
          <w:b/>
          <w:color w:val="000000" w:themeColor="text1"/>
          <w:sz w:val="24"/>
          <w:szCs w:val="24"/>
        </w:rPr>
      </w:pPr>
      <w:r w:rsidRPr="00343F46">
        <w:rPr>
          <w:rFonts w:ascii="Times New Roman" w:hAnsi="Times New Roman" w:cs="Times New Roman"/>
          <w:b/>
          <w:color w:val="000000" w:themeColor="text1"/>
          <w:sz w:val="24"/>
          <w:szCs w:val="24"/>
        </w:rPr>
        <w:t>References:</w:t>
      </w:r>
    </w:p>
    <w:p w:rsidR="00E362B0" w:rsidRPr="00343F46" w:rsidRDefault="00E362B0" w:rsidP="00D363C6">
      <w:pPr>
        <w:rPr>
          <w:rFonts w:ascii="Times New Roman" w:hAnsi="Times New Roman" w:cs="Times New Roman"/>
          <w:color w:val="000000" w:themeColor="text1"/>
          <w:szCs w:val="24"/>
        </w:rPr>
      </w:pPr>
      <w:r w:rsidRPr="00343F46">
        <w:rPr>
          <w:rFonts w:ascii="Times New Roman" w:hAnsi="Times New Roman" w:cs="Times New Roman"/>
          <w:color w:val="000000" w:themeColor="text1"/>
          <w:sz w:val="24"/>
          <w:szCs w:val="24"/>
        </w:rPr>
        <w:t>1.</w:t>
      </w:r>
      <w:r w:rsidRPr="00343F46">
        <w:rPr>
          <w:rFonts w:ascii="Times New Roman" w:hAnsi="Times New Roman" w:cs="Times New Roman"/>
          <w:color w:val="000000" w:themeColor="text1"/>
          <w:sz w:val="24"/>
          <w:szCs w:val="24"/>
        </w:rPr>
        <w:tab/>
      </w:r>
      <w:r w:rsidRPr="00343F46">
        <w:rPr>
          <w:rFonts w:ascii="Times New Roman" w:hAnsi="Times New Roman" w:cs="Times New Roman"/>
          <w:color w:val="000000" w:themeColor="text1"/>
          <w:szCs w:val="24"/>
        </w:rPr>
        <w:t xml:space="preserve">Liu, X.; Xing, X.; Li, B.; Guo, Y.; Zhang, Y.; Yang, Y.; Zhang, L., Fluorescent assay for alkaline phosphatase activity based on graphene oxide integrating with lambda exonuclease. </w:t>
      </w:r>
      <w:proofErr w:type="spellStart"/>
      <w:r w:rsidRPr="00343F46">
        <w:rPr>
          <w:rFonts w:ascii="Times New Roman" w:hAnsi="Times New Roman" w:cs="Times New Roman"/>
          <w:i/>
          <w:color w:val="000000" w:themeColor="text1"/>
          <w:szCs w:val="24"/>
        </w:rPr>
        <w:t>Biosens</w:t>
      </w:r>
      <w:proofErr w:type="spellEnd"/>
      <w:r w:rsidRPr="00343F46">
        <w:rPr>
          <w:rFonts w:ascii="Times New Roman" w:hAnsi="Times New Roman" w:cs="Times New Roman"/>
          <w:i/>
          <w:color w:val="000000" w:themeColor="text1"/>
          <w:szCs w:val="24"/>
        </w:rPr>
        <w:t xml:space="preserve">. </w:t>
      </w:r>
      <w:proofErr w:type="spellStart"/>
      <w:r w:rsidRPr="00343F46">
        <w:rPr>
          <w:rFonts w:ascii="Times New Roman" w:hAnsi="Times New Roman" w:cs="Times New Roman"/>
          <w:i/>
          <w:color w:val="000000" w:themeColor="text1"/>
          <w:szCs w:val="24"/>
        </w:rPr>
        <w:t>Bioelectron</w:t>
      </w:r>
      <w:proofErr w:type="spellEnd"/>
      <w:r w:rsidRPr="00343F46">
        <w:rPr>
          <w:rFonts w:ascii="Times New Roman" w:hAnsi="Times New Roman" w:cs="Times New Roman"/>
          <w:i/>
          <w:color w:val="000000" w:themeColor="text1"/>
          <w:szCs w:val="24"/>
        </w:rPr>
        <w:t>.</w:t>
      </w:r>
      <w:r w:rsidRPr="00343F46">
        <w:rPr>
          <w:rFonts w:ascii="Times New Roman" w:hAnsi="Times New Roman" w:cs="Times New Roman"/>
          <w:color w:val="000000" w:themeColor="text1"/>
          <w:szCs w:val="24"/>
        </w:rPr>
        <w:t xml:space="preserve"> </w:t>
      </w:r>
      <w:r w:rsidRPr="00343F46">
        <w:rPr>
          <w:rFonts w:ascii="Times New Roman" w:hAnsi="Times New Roman" w:cs="Times New Roman"/>
          <w:b/>
          <w:color w:val="000000" w:themeColor="text1"/>
          <w:szCs w:val="24"/>
        </w:rPr>
        <w:t>2016</w:t>
      </w:r>
      <w:r w:rsidRPr="00343F46">
        <w:rPr>
          <w:rFonts w:ascii="Times New Roman" w:hAnsi="Times New Roman" w:cs="Times New Roman"/>
          <w:color w:val="000000" w:themeColor="text1"/>
          <w:szCs w:val="24"/>
        </w:rPr>
        <w:t>, 81, 460-464.</w:t>
      </w:r>
    </w:p>
    <w:p w:rsidR="00E362B0" w:rsidRPr="00343F46" w:rsidRDefault="00E362B0" w:rsidP="00D363C6">
      <w:pPr>
        <w:rPr>
          <w:rFonts w:ascii="Times New Roman" w:hAnsi="Times New Roman" w:cs="Times New Roman"/>
          <w:color w:val="000000" w:themeColor="text1"/>
          <w:szCs w:val="24"/>
        </w:rPr>
      </w:pPr>
      <w:r w:rsidRPr="00343F46">
        <w:rPr>
          <w:rFonts w:ascii="Times New Roman" w:hAnsi="Times New Roman" w:cs="Times New Roman"/>
          <w:color w:val="000000" w:themeColor="text1"/>
          <w:szCs w:val="24"/>
        </w:rPr>
        <w:t>2.</w:t>
      </w:r>
      <w:r w:rsidRPr="00343F46">
        <w:rPr>
          <w:rFonts w:ascii="Times New Roman" w:hAnsi="Times New Roman" w:cs="Times New Roman"/>
          <w:color w:val="000000" w:themeColor="text1"/>
          <w:szCs w:val="24"/>
        </w:rPr>
        <w:tab/>
        <w:t xml:space="preserve">Xing, X.; Liu, X.; Zhou, Y.; Xu, D.; Pang, D.; Tang, H., Graphene oxide enhanced specificity at aptamer and its application to multiplexed enzymatic activity sensing. </w:t>
      </w:r>
      <w:r w:rsidRPr="00343F46">
        <w:rPr>
          <w:rFonts w:ascii="Times New Roman" w:hAnsi="Times New Roman" w:cs="Times New Roman"/>
          <w:i/>
          <w:color w:val="000000" w:themeColor="text1"/>
          <w:szCs w:val="24"/>
        </w:rPr>
        <w:t>RSC. Adv.</w:t>
      </w:r>
      <w:r w:rsidRPr="00343F46">
        <w:rPr>
          <w:rFonts w:ascii="Times New Roman" w:hAnsi="Times New Roman" w:cs="Times New Roman"/>
          <w:color w:val="000000" w:themeColor="text1"/>
          <w:szCs w:val="24"/>
        </w:rPr>
        <w:t xml:space="preserve"> </w:t>
      </w:r>
      <w:r w:rsidRPr="00343F46">
        <w:rPr>
          <w:rFonts w:ascii="Times New Roman" w:hAnsi="Times New Roman" w:cs="Times New Roman"/>
          <w:b/>
          <w:color w:val="000000" w:themeColor="text1"/>
          <w:szCs w:val="24"/>
        </w:rPr>
        <w:t>2016</w:t>
      </w:r>
      <w:r w:rsidRPr="00343F46">
        <w:rPr>
          <w:rFonts w:ascii="Times New Roman" w:hAnsi="Times New Roman" w:cs="Times New Roman"/>
          <w:color w:val="000000" w:themeColor="text1"/>
          <w:szCs w:val="24"/>
        </w:rPr>
        <w:t>, 6 (14), 11815-11821.</w:t>
      </w:r>
    </w:p>
    <w:p w:rsidR="00E362B0" w:rsidRPr="00343F46" w:rsidRDefault="00E362B0" w:rsidP="00D363C6">
      <w:pPr>
        <w:rPr>
          <w:rFonts w:ascii="Times New Roman" w:hAnsi="Times New Roman" w:cs="Times New Roman"/>
          <w:color w:val="000000" w:themeColor="text1"/>
          <w:szCs w:val="24"/>
        </w:rPr>
      </w:pPr>
      <w:r w:rsidRPr="00343F46">
        <w:rPr>
          <w:rFonts w:ascii="Times New Roman" w:hAnsi="Times New Roman" w:cs="Times New Roman"/>
          <w:color w:val="000000" w:themeColor="text1"/>
          <w:szCs w:val="24"/>
        </w:rPr>
        <w:t>3.</w:t>
      </w:r>
      <w:r w:rsidRPr="00343F46">
        <w:rPr>
          <w:rFonts w:ascii="Times New Roman" w:hAnsi="Times New Roman" w:cs="Times New Roman"/>
          <w:color w:val="000000" w:themeColor="text1"/>
          <w:szCs w:val="24"/>
        </w:rPr>
        <w:tab/>
        <w:t xml:space="preserve">Dong, L.; Miao, Q.; Hai, Z.; Yuan, Y.; Liang, G., Enzymatic Hydrogelation-Induced Fluorescence Turn-Off for Sensing Alkaline Phosphatase in Vitro and in Living Cells. </w:t>
      </w:r>
      <w:r w:rsidRPr="00343F46">
        <w:rPr>
          <w:rFonts w:ascii="Times New Roman" w:hAnsi="Times New Roman" w:cs="Times New Roman"/>
          <w:i/>
          <w:color w:val="000000" w:themeColor="text1"/>
          <w:szCs w:val="24"/>
        </w:rPr>
        <w:t xml:space="preserve">Anal. Chem. </w:t>
      </w:r>
      <w:r w:rsidRPr="00343F46">
        <w:rPr>
          <w:rFonts w:ascii="Times New Roman" w:hAnsi="Times New Roman" w:cs="Times New Roman"/>
          <w:b/>
          <w:color w:val="000000" w:themeColor="text1"/>
          <w:szCs w:val="24"/>
        </w:rPr>
        <w:t>2015</w:t>
      </w:r>
      <w:r w:rsidRPr="00343F46">
        <w:rPr>
          <w:rFonts w:ascii="Times New Roman" w:hAnsi="Times New Roman" w:cs="Times New Roman"/>
          <w:color w:val="000000" w:themeColor="text1"/>
          <w:szCs w:val="24"/>
        </w:rPr>
        <w:t>, 87 (13), 6475-6478.</w:t>
      </w:r>
    </w:p>
    <w:p w:rsidR="00E362B0" w:rsidRPr="00343F46" w:rsidRDefault="00E362B0" w:rsidP="00D363C6">
      <w:pPr>
        <w:rPr>
          <w:rFonts w:ascii="Times New Roman" w:hAnsi="Times New Roman" w:cs="Times New Roman"/>
          <w:color w:val="000000" w:themeColor="text1"/>
          <w:szCs w:val="24"/>
        </w:rPr>
      </w:pPr>
      <w:r w:rsidRPr="00343F46">
        <w:rPr>
          <w:rFonts w:ascii="Times New Roman" w:hAnsi="Times New Roman" w:cs="Times New Roman"/>
          <w:color w:val="000000" w:themeColor="text1"/>
          <w:szCs w:val="24"/>
        </w:rPr>
        <w:t>4.</w:t>
      </w:r>
      <w:r w:rsidRPr="00343F46">
        <w:rPr>
          <w:rFonts w:ascii="Times New Roman" w:hAnsi="Times New Roman" w:cs="Times New Roman"/>
          <w:color w:val="000000" w:themeColor="text1"/>
          <w:szCs w:val="24"/>
        </w:rPr>
        <w:tab/>
        <w:t xml:space="preserve">Deng, J.; Yu, P.; Wang, Y.; Mao, L., Real-time </w:t>
      </w:r>
      <w:proofErr w:type="spellStart"/>
      <w:r w:rsidRPr="00343F46">
        <w:rPr>
          <w:rFonts w:ascii="Times New Roman" w:hAnsi="Times New Roman" w:cs="Times New Roman"/>
          <w:color w:val="000000" w:themeColor="text1"/>
          <w:szCs w:val="24"/>
        </w:rPr>
        <w:t>Ratiometric</w:t>
      </w:r>
      <w:proofErr w:type="spellEnd"/>
      <w:r w:rsidRPr="00343F46">
        <w:rPr>
          <w:rFonts w:ascii="Times New Roman" w:hAnsi="Times New Roman" w:cs="Times New Roman"/>
          <w:color w:val="000000" w:themeColor="text1"/>
          <w:szCs w:val="24"/>
        </w:rPr>
        <w:t xml:space="preserve"> Fluorescent Assay for Alkaline Phosphatase Activity with Stimulus Responsive Infinite Coordination Polymer Nanoparticles. </w:t>
      </w:r>
      <w:r w:rsidRPr="00343F46">
        <w:rPr>
          <w:rFonts w:ascii="Times New Roman" w:hAnsi="Times New Roman" w:cs="Times New Roman"/>
          <w:i/>
          <w:color w:val="000000" w:themeColor="text1"/>
          <w:szCs w:val="24"/>
        </w:rPr>
        <w:t xml:space="preserve">Anal. Chem. </w:t>
      </w:r>
      <w:r w:rsidRPr="00343F46">
        <w:rPr>
          <w:rFonts w:ascii="Times New Roman" w:hAnsi="Times New Roman" w:cs="Times New Roman"/>
          <w:b/>
          <w:color w:val="000000" w:themeColor="text1"/>
          <w:szCs w:val="24"/>
        </w:rPr>
        <w:t>2015</w:t>
      </w:r>
      <w:r w:rsidRPr="00343F46">
        <w:rPr>
          <w:rFonts w:ascii="Times New Roman" w:hAnsi="Times New Roman" w:cs="Times New Roman"/>
          <w:color w:val="000000" w:themeColor="text1"/>
          <w:szCs w:val="24"/>
        </w:rPr>
        <w:t>, 87 (5), 3080-3086.</w:t>
      </w:r>
    </w:p>
    <w:p w:rsidR="00E362B0" w:rsidRPr="00343F46" w:rsidRDefault="00E362B0" w:rsidP="00D363C6">
      <w:pPr>
        <w:rPr>
          <w:rFonts w:ascii="Times New Roman" w:hAnsi="Times New Roman" w:cs="Times New Roman"/>
          <w:color w:val="000000" w:themeColor="text1"/>
          <w:szCs w:val="24"/>
        </w:rPr>
      </w:pPr>
      <w:r w:rsidRPr="00343F46">
        <w:rPr>
          <w:rFonts w:ascii="Times New Roman" w:hAnsi="Times New Roman" w:cs="Times New Roman"/>
          <w:color w:val="000000" w:themeColor="text1"/>
          <w:szCs w:val="24"/>
        </w:rPr>
        <w:t>5.</w:t>
      </w:r>
      <w:r w:rsidRPr="00343F46">
        <w:rPr>
          <w:rFonts w:ascii="Times New Roman" w:hAnsi="Times New Roman" w:cs="Times New Roman"/>
          <w:color w:val="000000" w:themeColor="text1"/>
          <w:szCs w:val="24"/>
        </w:rPr>
        <w:tab/>
        <w:t xml:space="preserve">Jiao, H.; Chen, J.; Li, W.; Wang, F.; Zhou, H.; Li, Y.; Yu, C., Nucleic Acid-Regulated Perylene Probe-Induced Gold Nanoparticle Aggregation: A New Strategy for Colorimetric Sensing of Alkaline Phosphatase Activity and Inhibitor Screening. </w:t>
      </w:r>
      <w:r w:rsidRPr="00343F46">
        <w:rPr>
          <w:rFonts w:ascii="Times New Roman" w:hAnsi="Times New Roman" w:cs="Times New Roman"/>
          <w:i/>
          <w:color w:val="000000" w:themeColor="text1"/>
          <w:szCs w:val="24"/>
        </w:rPr>
        <w:t>ACS Appl. Mat. Interfaces</w:t>
      </w:r>
      <w:r w:rsidRPr="00343F46">
        <w:rPr>
          <w:rFonts w:ascii="Times New Roman" w:hAnsi="Times New Roman" w:cs="Times New Roman"/>
          <w:color w:val="000000" w:themeColor="text1"/>
          <w:szCs w:val="24"/>
        </w:rPr>
        <w:t xml:space="preserve"> </w:t>
      </w:r>
      <w:r w:rsidRPr="00343F46">
        <w:rPr>
          <w:rFonts w:ascii="Times New Roman" w:hAnsi="Times New Roman" w:cs="Times New Roman"/>
          <w:b/>
          <w:color w:val="000000" w:themeColor="text1"/>
          <w:szCs w:val="24"/>
        </w:rPr>
        <w:t>2014</w:t>
      </w:r>
      <w:r w:rsidRPr="00343F46">
        <w:rPr>
          <w:rFonts w:ascii="Times New Roman" w:hAnsi="Times New Roman" w:cs="Times New Roman"/>
          <w:color w:val="000000" w:themeColor="text1"/>
          <w:szCs w:val="24"/>
        </w:rPr>
        <w:t>, 6 (3), 1979-1985.</w:t>
      </w:r>
    </w:p>
    <w:p w:rsidR="00E362B0" w:rsidRPr="00343F46" w:rsidRDefault="00E362B0" w:rsidP="00D363C6">
      <w:pPr>
        <w:rPr>
          <w:rFonts w:ascii="Times New Roman" w:hAnsi="Times New Roman" w:cs="Times New Roman"/>
          <w:color w:val="000000" w:themeColor="text1"/>
          <w:szCs w:val="24"/>
        </w:rPr>
      </w:pPr>
      <w:r w:rsidRPr="00343F46">
        <w:rPr>
          <w:rFonts w:ascii="Times New Roman" w:hAnsi="Times New Roman" w:cs="Times New Roman"/>
          <w:color w:val="000000" w:themeColor="text1"/>
          <w:szCs w:val="24"/>
        </w:rPr>
        <w:t>6.</w:t>
      </w:r>
      <w:r w:rsidRPr="00343F46">
        <w:rPr>
          <w:rFonts w:ascii="Times New Roman" w:hAnsi="Times New Roman" w:cs="Times New Roman"/>
          <w:color w:val="000000" w:themeColor="text1"/>
          <w:szCs w:val="24"/>
        </w:rPr>
        <w:tab/>
        <w:t xml:space="preserve">Ma, J.; Yin, B.; Wu, X.; Ye, B., Copper-Mediated DNA-Scaffolded Silver Nanocluster On-Off Switch for Detection of Pyrophosphate and Alkaline Phosphatase. </w:t>
      </w:r>
      <w:r w:rsidRPr="00343F46">
        <w:rPr>
          <w:rFonts w:ascii="Times New Roman" w:hAnsi="Times New Roman" w:cs="Times New Roman"/>
          <w:i/>
          <w:color w:val="000000" w:themeColor="text1"/>
          <w:szCs w:val="24"/>
        </w:rPr>
        <w:t>Anal. Chem.</w:t>
      </w:r>
      <w:r w:rsidRPr="00343F46">
        <w:rPr>
          <w:rFonts w:ascii="Times New Roman" w:hAnsi="Times New Roman" w:cs="Times New Roman"/>
          <w:color w:val="000000" w:themeColor="text1"/>
          <w:szCs w:val="24"/>
        </w:rPr>
        <w:t xml:space="preserve"> </w:t>
      </w:r>
      <w:r w:rsidRPr="00343F46">
        <w:rPr>
          <w:rFonts w:ascii="Times New Roman" w:hAnsi="Times New Roman" w:cs="Times New Roman"/>
          <w:b/>
          <w:color w:val="000000" w:themeColor="text1"/>
          <w:szCs w:val="24"/>
        </w:rPr>
        <w:t>2016</w:t>
      </w:r>
      <w:r w:rsidRPr="00343F46">
        <w:rPr>
          <w:rFonts w:ascii="Times New Roman" w:hAnsi="Times New Roman" w:cs="Times New Roman"/>
          <w:color w:val="000000" w:themeColor="text1"/>
          <w:szCs w:val="24"/>
        </w:rPr>
        <w:t>, 88 (18), 9219-9225.</w:t>
      </w:r>
    </w:p>
    <w:p w:rsidR="00E362B0" w:rsidRPr="00343F46" w:rsidRDefault="00E362B0" w:rsidP="00D363C6">
      <w:pPr>
        <w:rPr>
          <w:rFonts w:ascii="Times New Roman" w:hAnsi="Times New Roman" w:cs="Times New Roman"/>
          <w:color w:val="000000" w:themeColor="text1"/>
          <w:szCs w:val="24"/>
        </w:rPr>
      </w:pPr>
      <w:r w:rsidRPr="00343F46">
        <w:rPr>
          <w:rFonts w:ascii="Times New Roman" w:hAnsi="Times New Roman" w:cs="Times New Roman"/>
          <w:color w:val="000000" w:themeColor="text1"/>
          <w:szCs w:val="24"/>
        </w:rPr>
        <w:t>7.</w:t>
      </w:r>
      <w:r w:rsidRPr="00343F46">
        <w:rPr>
          <w:rFonts w:ascii="Times New Roman" w:hAnsi="Times New Roman" w:cs="Times New Roman"/>
          <w:color w:val="000000" w:themeColor="text1"/>
          <w:szCs w:val="24"/>
        </w:rPr>
        <w:tab/>
        <w:t xml:space="preserve">Hu, Z.; Chen, J.; Li, Y.; Wang, Y.; Zhang, Q.; Hussain, E.; Yang, M.; Shahzad, S. A.; Yu, D.; Yu, C., Nucleic acid-controlled quantum dots aggregation: A label-free fluorescence turn-on strategy for alkaline phosphatase detection. </w:t>
      </w:r>
      <w:proofErr w:type="spellStart"/>
      <w:r w:rsidRPr="00343F46">
        <w:rPr>
          <w:rFonts w:ascii="Times New Roman" w:hAnsi="Times New Roman" w:cs="Times New Roman"/>
          <w:i/>
          <w:color w:val="000000" w:themeColor="text1"/>
          <w:szCs w:val="24"/>
        </w:rPr>
        <w:t>Talanta</w:t>
      </w:r>
      <w:proofErr w:type="spellEnd"/>
      <w:r w:rsidRPr="00343F46">
        <w:rPr>
          <w:rFonts w:ascii="Times New Roman" w:hAnsi="Times New Roman" w:cs="Times New Roman"/>
          <w:color w:val="000000" w:themeColor="text1"/>
          <w:szCs w:val="24"/>
        </w:rPr>
        <w:t xml:space="preserve"> </w:t>
      </w:r>
      <w:r w:rsidRPr="00343F46">
        <w:rPr>
          <w:rFonts w:ascii="Times New Roman" w:hAnsi="Times New Roman" w:cs="Times New Roman"/>
          <w:b/>
          <w:color w:val="000000" w:themeColor="text1"/>
          <w:szCs w:val="24"/>
        </w:rPr>
        <w:t>2017</w:t>
      </w:r>
      <w:r w:rsidRPr="00343F46">
        <w:rPr>
          <w:rFonts w:ascii="Times New Roman" w:hAnsi="Times New Roman" w:cs="Times New Roman"/>
          <w:color w:val="000000" w:themeColor="text1"/>
          <w:szCs w:val="24"/>
        </w:rPr>
        <w:t>, 169, 64-69.</w:t>
      </w:r>
    </w:p>
    <w:p w:rsidR="00B00ED3" w:rsidRPr="00343F46" w:rsidRDefault="00B00ED3" w:rsidP="0086716D">
      <w:pPr>
        <w:spacing w:line="480" w:lineRule="auto"/>
        <w:ind w:firstLine="482"/>
        <w:rPr>
          <w:rFonts w:ascii="Times New Roman" w:hAnsi="Times New Roman" w:cs="Times New Roman"/>
          <w:color w:val="000000" w:themeColor="text1"/>
          <w:sz w:val="24"/>
          <w:szCs w:val="24"/>
        </w:rPr>
      </w:pPr>
    </w:p>
    <w:p w:rsidR="00012F92" w:rsidRPr="00343F46" w:rsidRDefault="00012F92" w:rsidP="00E362B0">
      <w:pPr>
        <w:widowControl/>
        <w:jc w:val="left"/>
        <w:rPr>
          <w:rFonts w:ascii="Times New Roman" w:hAnsi="Times New Roman" w:cs="Times New Roman"/>
          <w:color w:val="000000" w:themeColor="text1"/>
          <w:sz w:val="24"/>
          <w:szCs w:val="24"/>
        </w:rPr>
      </w:pPr>
    </w:p>
    <w:sectPr w:rsidR="00012F92" w:rsidRPr="00343F46">
      <w:foot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0C93" w:rsidRDefault="00960C93" w:rsidP="00C90544">
      <w:r>
        <w:separator/>
      </w:r>
    </w:p>
  </w:endnote>
  <w:endnote w:type="continuationSeparator" w:id="0">
    <w:p w:rsidR="00960C93" w:rsidRDefault="00960C93" w:rsidP="00C90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no Pro">
    <w:altName w:val="Constantia"/>
    <w:charset w:val="00"/>
    <w:family w:val="roman"/>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8986701"/>
      <w:docPartObj>
        <w:docPartGallery w:val="Page Numbers (Bottom of Page)"/>
        <w:docPartUnique/>
      </w:docPartObj>
    </w:sdtPr>
    <w:sdtEndPr>
      <w:rPr>
        <w:rFonts w:ascii="Times New Roman" w:hAnsi="Times New Roman" w:cs="Times New Roman"/>
      </w:rPr>
    </w:sdtEndPr>
    <w:sdtContent>
      <w:p w:rsidR="00AD771A" w:rsidRPr="00AD771A" w:rsidRDefault="00AD771A">
        <w:pPr>
          <w:pStyle w:val="a7"/>
          <w:jc w:val="center"/>
          <w:rPr>
            <w:rFonts w:ascii="Times New Roman" w:hAnsi="Times New Roman" w:cs="Times New Roman"/>
          </w:rPr>
        </w:pPr>
        <w:r w:rsidRPr="00AD771A">
          <w:rPr>
            <w:rFonts w:ascii="Times New Roman" w:hAnsi="Times New Roman" w:cs="Times New Roman"/>
          </w:rPr>
          <w:t>S-</w:t>
        </w:r>
        <w:r w:rsidRPr="00AD771A">
          <w:rPr>
            <w:rFonts w:ascii="Times New Roman" w:hAnsi="Times New Roman" w:cs="Times New Roman"/>
          </w:rPr>
          <w:fldChar w:fldCharType="begin"/>
        </w:r>
        <w:r w:rsidRPr="00AD771A">
          <w:rPr>
            <w:rFonts w:ascii="Times New Roman" w:hAnsi="Times New Roman" w:cs="Times New Roman"/>
          </w:rPr>
          <w:instrText>PAGE   \* MERGEFORMAT</w:instrText>
        </w:r>
        <w:r w:rsidRPr="00AD771A">
          <w:rPr>
            <w:rFonts w:ascii="Times New Roman" w:hAnsi="Times New Roman" w:cs="Times New Roman"/>
          </w:rPr>
          <w:fldChar w:fldCharType="separate"/>
        </w:r>
        <w:r w:rsidR="000B5E81" w:rsidRPr="000B5E81">
          <w:rPr>
            <w:rFonts w:ascii="Times New Roman" w:hAnsi="Times New Roman" w:cs="Times New Roman"/>
            <w:noProof/>
            <w:lang w:val="zh-CN"/>
          </w:rPr>
          <w:t>1</w:t>
        </w:r>
        <w:r w:rsidRPr="00AD771A">
          <w:rPr>
            <w:rFonts w:ascii="Times New Roman" w:hAnsi="Times New Roman" w:cs="Times New Roman"/>
          </w:rPr>
          <w:fldChar w:fldCharType="end"/>
        </w:r>
      </w:p>
    </w:sdtContent>
  </w:sdt>
  <w:p w:rsidR="00AD771A" w:rsidRDefault="00AD771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0C93" w:rsidRDefault="00960C93" w:rsidP="00C90544">
      <w:r>
        <w:separator/>
      </w:r>
    </w:p>
  </w:footnote>
  <w:footnote w:type="continuationSeparator" w:id="0">
    <w:p w:rsidR="00960C93" w:rsidRDefault="00960C93" w:rsidP="00C905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nalyst&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xwsvv2xvctxa0mee9t6p20rrawzp5vtew20d&quot;&gt;我的EndNote库&lt;record-ids&gt;&lt;item&gt;21&lt;/item&gt;&lt;item&gt;22&lt;/item&gt;&lt;item&gt;24&lt;/item&gt;&lt;item&gt;34&lt;/item&gt;&lt;item&gt;43&lt;/item&gt;&lt;item&gt;44&lt;/item&gt;&lt;item&gt;47&lt;/item&gt;&lt;item&gt;48&lt;/item&gt;&lt;/record-ids&gt;&lt;/item&gt;&lt;/Libraries&gt;"/>
  </w:docVars>
  <w:rsids>
    <w:rsidRoot w:val="00E26935"/>
    <w:rsid w:val="00012F92"/>
    <w:rsid w:val="0001748E"/>
    <w:rsid w:val="000351AC"/>
    <w:rsid w:val="000368AB"/>
    <w:rsid w:val="000A45D5"/>
    <w:rsid w:val="000B5E81"/>
    <w:rsid w:val="000C05CA"/>
    <w:rsid w:val="000C3ADA"/>
    <w:rsid w:val="000C4520"/>
    <w:rsid w:val="000C6B98"/>
    <w:rsid w:val="000D52B0"/>
    <w:rsid w:val="000D56E0"/>
    <w:rsid w:val="000F176F"/>
    <w:rsid w:val="000F4B7B"/>
    <w:rsid w:val="000F7A0F"/>
    <w:rsid w:val="00113FBD"/>
    <w:rsid w:val="00120EB5"/>
    <w:rsid w:val="00126A30"/>
    <w:rsid w:val="00133AFA"/>
    <w:rsid w:val="00134A2E"/>
    <w:rsid w:val="001365FF"/>
    <w:rsid w:val="00140D11"/>
    <w:rsid w:val="001421AC"/>
    <w:rsid w:val="00143EAC"/>
    <w:rsid w:val="00144869"/>
    <w:rsid w:val="00147DAD"/>
    <w:rsid w:val="001660DD"/>
    <w:rsid w:val="001701CE"/>
    <w:rsid w:val="0018609E"/>
    <w:rsid w:val="00193AAD"/>
    <w:rsid w:val="001A11B5"/>
    <w:rsid w:val="001A1DEC"/>
    <w:rsid w:val="001A6502"/>
    <w:rsid w:val="001A75F3"/>
    <w:rsid w:val="001C7A88"/>
    <w:rsid w:val="001E35B8"/>
    <w:rsid w:val="001F3693"/>
    <w:rsid w:val="001F469F"/>
    <w:rsid w:val="001F641C"/>
    <w:rsid w:val="002225A3"/>
    <w:rsid w:val="002257B5"/>
    <w:rsid w:val="00242E27"/>
    <w:rsid w:val="00261E1A"/>
    <w:rsid w:val="00292BD9"/>
    <w:rsid w:val="002971F2"/>
    <w:rsid w:val="002A61D7"/>
    <w:rsid w:val="002B02A4"/>
    <w:rsid w:val="002C7837"/>
    <w:rsid w:val="002E6C36"/>
    <w:rsid w:val="002F1742"/>
    <w:rsid w:val="002F45FB"/>
    <w:rsid w:val="00300DC4"/>
    <w:rsid w:val="00302964"/>
    <w:rsid w:val="00310833"/>
    <w:rsid w:val="00314BB3"/>
    <w:rsid w:val="003174E7"/>
    <w:rsid w:val="003314E4"/>
    <w:rsid w:val="00335524"/>
    <w:rsid w:val="00343F46"/>
    <w:rsid w:val="00344FC6"/>
    <w:rsid w:val="003500AE"/>
    <w:rsid w:val="00352676"/>
    <w:rsid w:val="00360144"/>
    <w:rsid w:val="003817BE"/>
    <w:rsid w:val="00387F67"/>
    <w:rsid w:val="00391A32"/>
    <w:rsid w:val="00396760"/>
    <w:rsid w:val="003A0FC0"/>
    <w:rsid w:val="003A593E"/>
    <w:rsid w:val="003A61B3"/>
    <w:rsid w:val="003B37CE"/>
    <w:rsid w:val="003B7A61"/>
    <w:rsid w:val="003C0CB4"/>
    <w:rsid w:val="003C12C3"/>
    <w:rsid w:val="003C7E1D"/>
    <w:rsid w:val="003D7D43"/>
    <w:rsid w:val="003E3543"/>
    <w:rsid w:val="003F5028"/>
    <w:rsid w:val="003F6D3F"/>
    <w:rsid w:val="00407F4F"/>
    <w:rsid w:val="00431362"/>
    <w:rsid w:val="00434653"/>
    <w:rsid w:val="004358D0"/>
    <w:rsid w:val="00437DFD"/>
    <w:rsid w:val="00450679"/>
    <w:rsid w:val="00467022"/>
    <w:rsid w:val="00473E36"/>
    <w:rsid w:val="00474DD1"/>
    <w:rsid w:val="00496459"/>
    <w:rsid w:val="004A1EB8"/>
    <w:rsid w:val="004A6F66"/>
    <w:rsid w:val="004B1089"/>
    <w:rsid w:val="004B4D63"/>
    <w:rsid w:val="004B5FBF"/>
    <w:rsid w:val="004C4B11"/>
    <w:rsid w:val="004C4D1C"/>
    <w:rsid w:val="004D1A32"/>
    <w:rsid w:val="00500847"/>
    <w:rsid w:val="00501BD9"/>
    <w:rsid w:val="00501FB2"/>
    <w:rsid w:val="00503E42"/>
    <w:rsid w:val="005101A8"/>
    <w:rsid w:val="0051508D"/>
    <w:rsid w:val="00515376"/>
    <w:rsid w:val="00524887"/>
    <w:rsid w:val="0053457A"/>
    <w:rsid w:val="005367B0"/>
    <w:rsid w:val="005424A8"/>
    <w:rsid w:val="005424CF"/>
    <w:rsid w:val="00543517"/>
    <w:rsid w:val="0054726B"/>
    <w:rsid w:val="00553879"/>
    <w:rsid w:val="00553DBD"/>
    <w:rsid w:val="00554F70"/>
    <w:rsid w:val="00560A4B"/>
    <w:rsid w:val="005667A0"/>
    <w:rsid w:val="00571AD7"/>
    <w:rsid w:val="00593040"/>
    <w:rsid w:val="00597D2C"/>
    <w:rsid w:val="005A1052"/>
    <w:rsid w:val="005A438A"/>
    <w:rsid w:val="005C3A0F"/>
    <w:rsid w:val="005E1B64"/>
    <w:rsid w:val="005F11CD"/>
    <w:rsid w:val="005F7A03"/>
    <w:rsid w:val="00614BF5"/>
    <w:rsid w:val="006334D6"/>
    <w:rsid w:val="0063698D"/>
    <w:rsid w:val="0064047F"/>
    <w:rsid w:val="006465B9"/>
    <w:rsid w:val="00650AD0"/>
    <w:rsid w:val="00650CC4"/>
    <w:rsid w:val="006528BF"/>
    <w:rsid w:val="00661A46"/>
    <w:rsid w:val="00664AFF"/>
    <w:rsid w:val="00674ED2"/>
    <w:rsid w:val="00677FB2"/>
    <w:rsid w:val="00681E2C"/>
    <w:rsid w:val="0069433F"/>
    <w:rsid w:val="006A3CAA"/>
    <w:rsid w:val="006D768C"/>
    <w:rsid w:val="006D7F64"/>
    <w:rsid w:val="006F6592"/>
    <w:rsid w:val="00715DF9"/>
    <w:rsid w:val="00724C25"/>
    <w:rsid w:val="0072719B"/>
    <w:rsid w:val="00746DB6"/>
    <w:rsid w:val="00747EAF"/>
    <w:rsid w:val="0076335D"/>
    <w:rsid w:val="007637B4"/>
    <w:rsid w:val="007658EA"/>
    <w:rsid w:val="00765E2F"/>
    <w:rsid w:val="00766628"/>
    <w:rsid w:val="007678F9"/>
    <w:rsid w:val="00777304"/>
    <w:rsid w:val="00780319"/>
    <w:rsid w:val="0079445B"/>
    <w:rsid w:val="00794EF7"/>
    <w:rsid w:val="007B2970"/>
    <w:rsid w:val="007B35FF"/>
    <w:rsid w:val="007B6F7D"/>
    <w:rsid w:val="007C01B1"/>
    <w:rsid w:val="007C4B53"/>
    <w:rsid w:val="007E55CF"/>
    <w:rsid w:val="007F731B"/>
    <w:rsid w:val="0081605E"/>
    <w:rsid w:val="00835F38"/>
    <w:rsid w:val="008662C1"/>
    <w:rsid w:val="0086716D"/>
    <w:rsid w:val="00867172"/>
    <w:rsid w:val="00870CC4"/>
    <w:rsid w:val="008770CF"/>
    <w:rsid w:val="008773C7"/>
    <w:rsid w:val="008A02B6"/>
    <w:rsid w:val="008B2799"/>
    <w:rsid w:val="008B543A"/>
    <w:rsid w:val="008B6DFA"/>
    <w:rsid w:val="008D0E1B"/>
    <w:rsid w:val="008D3443"/>
    <w:rsid w:val="008F4CB8"/>
    <w:rsid w:val="00906778"/>
    <w:rsid w:val="0091354B"/>
    <w:rsid w:val="009231EC"/>
    <w:rsid w:val="00941383"/>
    <w:rsid w:val="0095522B"/>
    <w:rsid w:val="00960C93"/>
    <w:rsid w:val="009671F9"/>
    <w:rsid w:val="00977874"/>
    <w:rsid w:val="00987B45"/>
    <w:rsid w:val="00990AF5"/>
    <w:rsid w:val="009A70DB"/>
    <w:rsid w:val="009C2051"/>
    <w:rsid w:val="009D11ED"/>
    <w:rsid w:val="009D2A51"/>
    <w:rsid w:val="009D612B"/>
    <w:rsid w:val="009E0AAC"/>
    <w:rsid w:val="009E23D1"/>
    <w:rsid w:val="009E23EF"/>
    <w:rsid w:val="009E2469"/>
    <w:rsid w:val="009E433F"/>
    <w:rsid w:val="00A14F90"/>
    <w:rsid w:val="00A25C71"/>
    <w:rsid w:val="00A532C8"/>
    <w:rsid w:val="00A53844"/>
    <w:rsid w:val="00A54DD0"/>
    <w:rsid w:val="00A570B0"/>
    <w:rsid w:val="00A6375A"/>
    <w:rsid w:val="00A71EE9"/>
    <w:rsid w:val="00A746F6"/>
    <w:rsid w:val="00A83727"/>
    <w:rsid w:val="00A924F7"/>
    <w:rsid w:val="00A97178"/>
    <w:rsid w:val="00A9773E"/>
    <w:rsid w:val="00AA0C5E"/>
    <w:rsid w:val="00AA24D4"/>
    <w:rsid w:val="00AA7DFE"/>
    <w:rsid w:val="00AD52FB"/>
    <w:rsid w:val="00AD769C"/>
    <w:rsid w:val="00AD771A"/>
    <w:rsid w:val="00AF29D8"/>
    <w:rsid w:val="00B00ED3"/>
    <w:rsid w:val="00B027FC"/>
    <w:rsid w:val="00B30B7D"/>
    <w:rsid w:val="00B40BCC"/>
    <w:rsid w:val="00B41275"/>
    <w:rsid w:val="00B505FF"/>
    <w:rsid w:val="00B63BF6"/>
    <w:rsid w:val="00B71053"/>
    <w:rsid w:val="00B71855"/>
    <w:rsid w:val="00B8140C"/>
    <w:rsid w:val="00B85878"/>
    <w:rsid w:val="00B911EF"/>
    <w:rsid w:val="00BA7AFA"/>
    <w:rsid w:val="00BC0B34"/>
    <w:rsid w:val="00BC64CC"/>
    <w:rsid w:val="00BD0782"/>
    <w:rsid w:val="00BE023C"/>
    <w:rsid w:val="00C0003A"/>
    <w:rsid w:val="00C244D0"/>
    <w:rsid w:val="00C26579"/>
    <w:rsid w:val="00C30165"/>
    <w:rsid w:val="00C3410F"/>
    <w:rsid w:val="00C35B7D"/>
    <w:rsid w:val="00C41569"/>
    <w:rsid w:val="00C47525"/>
    <w:rsid w:val="00C55F52"/>
    <w:rsid w:val="00C60079"/>
    <w:rsid w:val="00C61823"/>
    <w:rsid w:val="00C61F63"/>
    <w:rsid w:val="00C64E95"/>
    <w:rsid w:val="00C672E6"/>
    <w:rsid w:val="00C7071D"/>
    <w:rsid w:val="00C8416D"/>
    <w:rsid w:val="00C90544"/>
    <w:rsid w:val="00CA35BC"/>
    <w:rsid w:val="00CA77F8"/>
    <w:rsid w:val="00CC1740"/>
    <w:rsid w:val="00CC6D15"/>
    <w:rsid w:val="00CE4186"/>
    <w:rsid w:val="00CF08D4"/>
    <w:rsid w:val="00CF7119"/>
    <w:rsid w:val="00D11F27"/>
    <w:rsid w:val="00D32331"/>
    <w:rsid w:val="00D363C6"/>
    <w:rsid w:val="00D45CFB"/>
    <w:rsid w:val="00D54142"/>
    <w:rsid w:val="00D57C85"/>
    <w:rsid w:val="00D6069B"/>
    <w:rsid w:val="00D925E3"/>
    <w:rsid w:val="00D9571C"/>
    <w:rsid w:val="00DB4817"/>
    <w:rsid w:val="00DC1269"/>
    <w:rsid w:val="00DC1359"/>
    <w:rsid w:val="00DD60B2"/>
    <w:rsid w:val="00DE1DA3"/>
    <w:rsid w:val="00DE2721"/>
    <w:rsid w:val="00DE2FAC"/>
    <w:rsid w:val="00DF5B01"/>
    <w:rsid w:val="00DF71A3"/>
    <w:rsid w:val="00E148AA"/>
    <w:rsid w:val="00E17E57"/>
    <w:rsid w:val="00E26935"/>
    <w:rsid w:val="00E362B0"/>
    <w:rsid w:val="00E43BF5"/>
    <w:rsid w:val="00E45863"/>
    <w:rsid w:val="00E47055"/>
    <w:rsid w:val="00E67A48"/>
    <w:rsid w:val="00E70CB4"/>
    <w:rsid w:val="00E7109D"/>
    <w:rsid w:val="00E75BF0"/>
    <w:rsid w:val="00E91594"/>
    <w:rsid w:val="00E959DA"/>
    <w:rsid w:val="00EA069E"/>
    <w:rsid w:val="00EA45E5"/>
    <w:rsid w:val="00EC30D6"/>
    <w:rsid w:val="00ED6E7F"/>
    <w:rsid w:val="00EE05CF"/>
    <w:rsid w:val="00EE1A08"/>
    <w:rsid w:val="00EE4528"/>
    <w:rsid w:val="00EF7B01"/>
    <w:rsid w:val="00F044F7"/>
    <w:rsid w:val="00F05011"/>
    <w:rsid w:val="00F16657"/>
    <w:rsid w:val="00F217B2"/>
    <w:rsid w:val="00F25DAC"/>
    <w:rsid w:val="00F27F43"/>
    <w:rsid w:val="00F31E5E"/>
    <w:rsid w:val="00F32111"/>
    <w:rsid w:val="00F33969"/>
    <w:rsid w:val="00F4050C"/>
    <w:rsid w:val="00F50B4A"/>
    <w:rsid w:val="00F53A7B"/>
    <w:rsid w:val="00F56BB8"/>
    <w:rsid w:val="00F572B7"/>
    <w:rsid w:val="00F643C7"/>
    <w:rsid w:val="00F6599B"/>
    <w:rsid w:val="00F7061E"/>
    <w:rsid w:val="00F725FA"/>
    <w:rsid w:val="00F91AE7"/>
    <w:rsid w:val="00F97603"/>
    <w:rsid w:val="00FA0063"/>
    <w:rsid w:val="00FA173A"/>
    <w:rsid w:val="00FA6ADD"/>
    <w:rsid w:val="00FB3D48"/>
    <w:rsid w:val="00FC7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37DF9"/>
  <w15:docId w15:val="{C43CB8DB-ECEF-4F13-BBD9-4A9A45DD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4D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3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a"/>
    <w:link w:val="EndNoteBibliographyTitleChar"/>
    <w:rsid w:val="004B5FBF"/>
    <w:pPr>
      <w:jc w:val="center"/>
    </w:pPr>
    <w:rPr>
      <w:rFonts w:ascii="Calibri" w:hAnsi="Calibri" w:cs="Calibri"/>
      <w:noProof/>
      <w:sz w:val="20"/>
    </w:rPr>
  </w:style>
  <w:style w:type="character" w:customStyle="1" w:styleId="EndNoteBibliographyTitleChar">
    <w:name w:val="EndNote Bibliography Title Char"/>
    <w:basedOn w:val="a0"/>
    <w:link w:val="EndNoteBibliographyTitle"/>
    <w:rsid w:val="004B5FBF"/>
    <w:rPr>
      <w:rFonts w:ascii="Calibri" w:hAnsi="Calibri" w:cs="Calibri"/>
      <w:noProof/>
      <w:sz w:val="20"/>
    </w:rPr>
  </w:style>
  <w:style w:type="paragraph" w:customStyle="1" w:styleId="EndNoteBibliography">
    <w:name w:val="EndNote Bibliography"/>
    <w:basedOn w:val="a"/>
    <w:link w:val="EndNoteBibliographyChar"/>
    <w:rsid w:val="004B5FBF"/>
    <w:pPr>
      <w:jc w:val="center"/>
    </w:pPr>
    <w:rPr>
      <w:rFonts w:ascii="Calibri" w:hAnsi="Calibri" w:cs="Calibri"/>
      <w:noProof/>
      <w:sz w:val="20"/>
    </w:rPr>
  </w:style>
  <w:style w:type="character" w:customStyle="1" w:styleId="EndNoteBibliographyChar">
    <w:name w:val="EndNote Bibliography Char"/>
    <w:basedOn w:val="a0"/>
    <w:link w:val="EndNoteBibliography"/>
    <w:rsid w:val="004B5FBF"/>
    <w:rPr>
      <w:rFonts w:ascii="Calibri" w:hAnsi="Calibri" w:cs="Calibri"/>
      <w:noProof/>
      <w:sz w:val="20"/>
    </w:rPr>
  </w:style>
  <w:style w:type="character" w:styleId="a4">
    <w:name w:val="Hyperlink"/>
    <w:basedOn w:val="a0"/>
    <w:uiPriority w:val="99"/>
    <w:unhideWhenUsed/>
    <w:rsid w:val="004B5FBF"/>
    <w:rPr>
      <w:color w:val="0563C1" w:themeColor="hyperlink"/>
      <w:u w:val="single"/>
    </w:rPr>
  </w:style>
  <w:style w:type="paragraph" w:styleId="a5">
    <w:name w:val="header"/>
    <w:basedOn w:val="a"/>
    <w:link w:val="a6"/>
    <w:uiPriority w:val="99"/>
    <w:unhideWhenUsed/>
    <w:rsid w:val="00C9054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C90544"/>
    <w:rPr>
      <w:sz w:val="18"/>
      <w:szCs w:val="18"/>
    </w:rPr>
  </w:style>
  <w:style w:type="paragraph" w:styleId="a7">
    <w:name w:val="footer"/>
    <w:basedOn w:val="a"/>
    <w:link w:val="a8"/>
    <w:uiPriority w:val="99"/>
    <w:unhideWhenUsed/>
    <w:rsid w:val="00C90544"/>
    <w:pPr>
      <w:tabs>
        <w:tab w:val="center" w:pos="4153"/>
        <w:tab w:val="right" w:pos="8306"/>
      </w:tabs>
      <w:snapToGrid w:val="0"/>
      <w:jc w:val="left"/>
    </w:pPr>
    <w:rPr>
      <w:sz w:val="18"/>
      <w:szCs w:val="18"/>
    </w:rPr>
  </w:style>
  <w:style w:type="character" w:customStyle="1" w:styleId="a8">
    <w:name w:val="页脚 字符"/>
    <w:basedOn w:val="a0"/>
    <w:link w:val="a7"/>
    <w:uiPriority w:val="99"/>
    <w:rsid w:val="00C90544"/>
    <w:rPr>
      <w:sz w:val="18"/>
      <w:szCs w:val="18"/>
    </w:rPr>
  </w:style>
  <w:style w:type="paragraph" w:customStyle="1" w:styleId="RSCH02PaperAuthorsandByline">
    <w:name w:val="RSC H02 Paper Authors and Byline"/>
    <w:basedOn w:val="a"/>
    <w:link w:val="RSCH02PaperAuthorsandBylineChar"/>
    <w:qFormat/>
    <w:rsid w:val="008B6DFA"/>
    <w:pPr>
      <w:widowControl/>
      <w:spacing w:after="120" w:line="240" w:lineRule="exact"/>
      <w:jc w:val="left"/>
    </w:pPr>
    <w:rPr>
      <w:rFonts w:cs="Times New Roman"/>
      <w:kern w:val="0"/>
      <w:sz w:val="20"/>
      <w:lang w:val="en-GB" w:eastAsia="en-US"/>
    </w:rPr>
  </w:style>
  <w:style w:type="character" w:customStyle="1" w:styleId="RSCH02PaperAuthorsandBylineChar">
    <w:name w:val="RSC H02 Paper Authors and Byline Char"/>
    <w:basedOn w:val="a0"/>
    <w:link w:val="RSCH02PaperAuthorsandByline"/>
    <w:rsid w:val="008B6DFA"/>
    <w:rPr>
      <w:rFonts w:cs="Times New Roman"/>
      <w:kern w:val="0"/>
      <w:sz w:val="20"/>
      <w:lang w:val="en-GB" w:eastAsia="en-US"/>
    </w:rPr>
  </w:style>
  <w:style w:type="paragraph" w:customStyle="1" w:styleId="02PaperAuthors">
    <w:name w:val="02 Paper Authors"/>
    <w:qFormat/>
    <w:rsid w:val="00D54142"/>
    <w:pPr>
      <w:spacing w:line="240" w:lineRule="exact"/>
    </w:pPr>
    <w:rPr>
      <w:rFonts w:ascii="Times New Roman" w:eastAsia="宋体" w:hAnsi="Times New Roman" w:cs="Times New Roman"/>
      <w:b/>
      <w:kern w:val="0"/>
      <w:sz w:val="22"/>
    </w:rPr>
  </w:style>
  <w:style w:type="paragraph" w:customStyle="1" w:styleId="TAMainText">
    <w:name w:val="TA_Main_Text"/>
    <w:basedOn w:val="a"/>
    <w:autoRedefine/>
    <w:rsid w:val="00CF7119"/>
    <w:pPr>
      <w:widowControl/>
      <w:spacing w:after="60"/>
      <w:ind w:firstLine="180"/>
    </w:pPr>
    <w:rPr>
      <w:rFonts w:ascii="Arno Pro" w:hAnsi="Arno Pro" w:cs="Times New Roman"/>
      <w:kern w:val="21"/>
      <w:sz w:val="19"/>
      <w:szCs w:val="20"/>
      <w:lang w:eastAsia="en-US"/>
    </w:rPr>
  </w:style>
  <w:style w:type="paragraph" w:customStyle="1" w:styleId="VAFigureCaption">
    <w:name w:val="VA_Figure_Caption"/>
    <w:basedOn w:val="a"/>
    <w:next w:val="a"/>
    <w:autoRedefine/>
    <w:rsid w:val="009A70DB"/>
    <w:pPr>
      <w:widowControl/>
      <w:spacing w:before="200" w:after="120" w:line="360" w:lineRule="auto"/>
      <w:ind w:firstLineChars="200" w:firstLine="480"/>
    </w:pPr>
    <w:rPr>
      <w:rFonts w:ascii="Times New Roman" w:hAnsi="Times New Roman" w:cs="Times New Roman"/>
      <w:kern w:val="20"/>
      <w:sz w:val="24"/>
      <w:szCs w:val="20"/>
      <w:lang w:eastAsia="en-US"/>
    </w:rPr>
  </w:style>
  <w:style w:type="paragraph" w:styleId="a9">
    <w:name w:val="Balloon Text"/>
    <w:basedOn w:val="a"/>
    <w:link w:val="aa"/>
    <w:uiPriority w:val="99"/>
    <w:semiHidden/>
    <w:unhideWhenUsed/>
    <w:rsid w:val="00724C25"/>
    <w:rPr>
      <w:rFonts w:ascii="Tahoma" w:hAnsi="Tahoma" w:cs="Tahoma"/>
      <w:sz w:val="16"/>
      <w:szCs w:val="16"/>
    </w:rPr>
  </w:style>
  <w:style w:type="character" w:customStyle="1" w:styleId="aa">
    <w:name w:val="批注框文本 字符"/>
    <w:basedOn w:val="a0"/>
    <w:link w:val="a9"/>
    <w:uiPriority w:val="99"/>
    <w:semiHidden/>
    <w:rsid w:val="00724C25"/>
    <w:rPr>
      <w:rFonts w:ascii="Tahoma" w:hAnsi="Tahoma" w:cs="Tahoma"/>
      <w:sz w:val="16"/>
      <w:szCs w:val="16"/>
    </w:rPr>
  </w:style>
  <w:style w:type="character" w:styleId="ab">
    <w:name w:val="annotation reference"/>
    <w:basedOn w:val="a0"/>
    <w:uiPriority w:val="99"/>
    <w:semiHidden/>
    <w:unhideWhenUsed/>
    <w:rsid w:val="00CC6D15"/>
    <w:rPr>
      <w:sz w:val="16"/>
      <w:szCs w:val="16"/>
    </w:rPr>
  </w:style>
  <w:style w:type="paragraph" w:styleId="ac">
    <w:name w:val="annotation text"/>
    <w:basedOn w:val="a"/>
    <w:link w:val="ad"/>
    <w:uiPriority w:val="99"/>
    <w:semiHidden/>
    <w:unhideWhenUsed/>
    <w:rsid w:val="00CC6D15"/>
    <w:rPr>
      <w:sz w:val="20"/>
      <w:szCs w:val="20"/>
    </w:rPr>
  </w:style>
  <w:style w:type="character" w:customStyle="1" w:styleId="ad">
    <w:name w:val="批注文字 字符"/>
    <w:basedOn w:val="a0"/>
    <w:link w:val="ac"/>
    <w:uiPriority w:val="99"/>
    <w:semiHidden/>
    <w:rsid w:val="00CC6D15"/>
    <w:rPr>
      <w:sz w:val="20"/>
      <w:szCs w:val="20"/>
    </w:rPr>
  </w:style>
  <w:style w:type="paragraph" w:styleId="ae">
    <w:name w:val="annotation subject"/>
    <w:basedOn w:val="ac"/>
    <w:next w:val="ac"/>
    <w:link w:val="af"/>
    <w:uiPriority w:val="99"/>
    <w:semiHidden/>
    <w:unhideWhenUsed/>
    <w:rsid w:val="00CC6D15"/>
    <w:rPr>
      <w:b/>
      <w:bCs/>
    </w:rPr>
  </w:style>
  <w:style w:type="character" w:customStyle="1" w:styleId="af">
    <w:name w:val="批注主题 字符"/>
    <w:basedOn w:val="ad"/>
    <w:link w:val="ae"/>
    <w:uiPriority w:val="99"/>
    <w:semiHidden/>
    <w:rsid w:val="00CC6D15"/>
    <w:rPr>
      <w:b/>
      <w:bCs/>
      <w:sz w:val="20"/>
      <w:szCs w:val="20"/>
    </w:rPr>
  </w:style>
  <w:style w:type="paragraph" w:customStyle="1" w:styleId="AuthorList">
    <w:name w:val="Author List"/>
    <w:aliases w:val="Keywords,Abstract"/>
    <w:basedOn w:val="af0"/>
    <w:next w:val="a"/>
    <w:uiPriority w:val="1"/>
    <w:qFormat/>
    <w:rsid w:val="00674ED2"/>
    <w:pPr>
      <w:widowControl/>
      <w:spacing w:after="240" w:line="240" w:lineRule="auto"/>
      <w:jc w:val="left"/>
      <w:outlineLvl w:val="9"/>
    </w:pPr>
    <w:rPr>
      <w:rFonts w:ascii="Times New Roman" w:eastAsiaTheme="minorEastAsia" w:hAnsi="Times New Roman" w:cs="Times New Roman"/>
      <w:bCs w:val="0"/>
      <w:kern w:val="0"/>
      <w:sz w:val="24"/>
      <w:szCs w:val="24"/>
      <w:lang w:eastAsia="en-US"/>
    </w:rPr>
  </w:style>
  <w:style w:type="paragraph" w:styleId="af1">
    <w:name w:val="Title"/>
    <w:basedOn w:val="a"/>
    <w:next w:val="a"/>
    <w:link w:val="af2"/>
    <w:qFormat/>
    <w:rsid w:val="00674ED2"/>
    <w:pPr>
      <w:widowControl/>
      <w:suppressLineNumbers/>
      <w:spacing w:before="240" w:after="360"/>
      <w:jc w:val="center"/>
    </w:pPr>
    <w:rPr>
      <w:rFonts w:ascii="Times New Roman" w:hAnsi="Times New Roman" w:cs="Times New Roman"/>
      <w:b/>
      <w:kern w:val="0"/>
      <w:sz w:val="32"/>
      <w:szCs w:val="32"/>
      <w:lang w:eastAsia="en-US"/>
    </w:rPr>
  </w:style>
  <w:style w:type="character" w:customStyle="1" w:styleId="af2">
    <w:name w:val="标题 字符"/>
    <w:basedOn w:val="a0"/>
    <w:link w:val="af1"/>
    <w:rsid w:val="00674ED2"/>
    <w:rPr>
      <w:rFonts w:ascii="Times New Roman" w:hAnsi="Times New Roman" w:cs="Times New Roman"/>
      <w:b/>
      <w:kern w:val="0"/>
      <w:sz w:val="32"/>
      <w:szCs w:val="32"/>
      <w:lang w:eastAsia="en-US"/>
    </w:rPr>
  </w:style>
  <w:style w:type="paragraph" w:customStyle="1" w:styleId="SupplementaryMaterial">
    <w:name w:val="Supplementary Material"/>
    <w:basedOn w:val="af1"/>
    <w:next w:val="af1"/>
    <w:qFormat/>
    <w:rsid w:val="00674ED2"/>
    <w:pPr>
      <w:spacing w:after="120"/>
    </w:pPr>
    <w:rPr>
      <w:i/>
    </w:rPr>
  </w:style>
  <w:style w:type="paragraph" w:styleId="af0">
    <w:name w:val="Subtitle"/>
    <w:basedOn w:val="a"/>
    <w:next w:val="a"/>
    <w:link w:val="af3"/>
    <w:uiPriority w:val="11"/>
    <w:qFormat/>
    <w:rsid w:val="00674ED2"/>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af3">
    <w:name w:val="副标题 字符"/>
    <w:basedOn w:val="a0"/>
    <w:link w:val="af0"/>
    <w:uiPriority w:val="11"/>
    <w:rsid w:val="00674ED2"/>
    <w:rPr>
      <w:rFonts w:asciiTheme="majorHAnsi" w:eastAsia="宋体" w:hAnsiTheme="majorHAnsi" w:cstheme="majorBidi"/>
      <w:b/>
      <w:bCs/>
      <w:kern w:val="28"/>
      <w:sz w:val="32"/>
      <w:szCs w:val="32"/>
    </w:rPr>
  </w:style>
  <w:style w:type="character" w:styleId="af4">
    <w:name w:val="Unresolved Mention"/>
    <w:basedOn w:val="a0"/>
    <w:uiPriority w:val="99"/>
    <w:semiHidden/>
    <w:unhideWhenUsed/>
    <w:rsid w:val="00343F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ngyanling2012@hotmail.com" TargetMode="Externa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zhuzhi@xmu.edu.cn" TargetMode="Externa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CD641-3939-4101-AB5C-D9D24BC13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1089</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dc:creator>
  <cp:lastModifiedBy>朱志</cp:lastModifiedBy>
  <cp:revision>3</cp:revision>
  <cp:lastPrinted>2018-10-30T11:08:00Z</cp:lastPrinted>
  <dcterms:created xsi:type="dcterms:W3CDTF">2018-12-04T15:43:00Z</dcterms:created>
  <dcterms:modified xsi:type="dcterms:W3CDTF">2018-12-05T16:19:00Z</dcterms:modified>
</cp:coreProperties>
</file>