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3F6F" w14:textId="77777777" w:rsidR="00B130AE" w:rsidRDefault="00B130AE"/>
    <w:p w14:paraId="4D1F6FCC" w14:textId="77777777" w:rsidR="00B130AE" w:rsidRDefault="00B130AE"/>
    <w:p w14:paraId="4A10C34B" w14:textId="77777777" w:rsidR="00B130AE" w:rsidRPr="00B130AE" w:rsidRDefault="00B130AE">
      <w:pPr>
        <w:rPr>
          <w:rFonts w:ascii="Times New Roman" w:hAnsi="Times New Roman" w:cs="Times New Roman"/>
          <w:sz w:val="24"/>
          <w:szCs w:val="24"/>
        </w:rPr>
      </w:pPr>
    </w:p>
    <w:p w14:paraId="0C34DE54" w14:textId="2093E3B4" w:rsidR="00B130AE" w:rsidRPr="00B130AE" w:rsidRDefault="00B130AE">
      <w:pPr>
        <w:rPr>
          <w:rFonts w:ascii="Times New Roman" w:hAnsi="Times New Roman" w:cs="Times New Roman"/>
          <w:b/>
          <w:sz w:val="24"/>
          <w:szCs w:val="24"/>
        </w:rPr>
      </w:pPr>
      <w:r w:rsidRPr="00B130AE">
        <w:rPr>
          <w:rFonts w:ascii="Times New Roman" w:hAnsi="Times New Roman" w:cs="Times New Roman"/>
          <w:b/>
          <w:sz w:val="24"/>
          <w:szCs w:val="24"/>
        </w:rPr>
        <w:t>Table S1: List of model parameters.</w:t>
      </w:r>
    </w:p>
    <w:tbl>
      <w:tblPr>
        <w:tblW w:w="8437" w:type="dxa"/>
        <w:tblLook w:val="04A0" w:firstRow="1" w:lastRow="0" w:firstColumn="1" w:lastColumn="0" w:noHBand="0" w:noVBand="1"/>
      </w:tblPr>
      <w:tblGrid>
        <w:gridCol w:w="2283"/>
        <w:gridCol w:w="3826"/>
        <w:gridCol w:w="1158"/>
        <w:gridCol w:w="1170"/>
      </w:tblGrid>
      <w:tr w:rsidR="00EB6F23" w:rsidRPr="008245D4" w14:paraId="25E1CD2E" w14:textId="77777777" w:rsidTr="00B130AE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F1D1" w14:textId="4C3E187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Para</w:t>
            </w:r>
            <w:r w:rsidR="00A57BA9"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eters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0918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Description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CCA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Value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940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Unit</w:t>
            </w:r>
          </w:p>
        </w:tc>
      </w:tr>
      <w:tr w:rsidR="00EB6F23" w:rsidRPr="008245D4" w14:paraId="3261F9A1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2D5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Volcyto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DFF7C" w14:textId="395E870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volu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027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9.12E-13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DDDC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EB6F23" w:rsidRPr="008245D4" w14:paraId="176AF5C3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634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VolER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F003" w14:textId="7A6FFD9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volu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618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3.35E-13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777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</w:p>
        </w:tc>
      </w:tr>
      <w:tr w:rsidR="00EB6F23" w:rsidRPr="008245D4" w14:paraId="460F0EF7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F208" w14:textId="05815ED2" w:rsidR="00EB6F23" w:rsidRPr="008245D4" w:rsidRDefault="009D6D5C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ellarea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25F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Cell area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DA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C2D4" w14:textId="01F43D8C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B6F23" w:rsidRPr="008245D4" w14:paraId="7AB64C19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EC4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VEGF165a_0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F264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 concentration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751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A9C9" w14:textId="53166E7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0946C90E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2513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29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level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190B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4.29E+00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97ABF" w14:textId="0B958AD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#/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bookmarkStart w:id="0" w:name="_GoBack"/>
        <w:bookmarkEnd w:id="0"/>
      </w:tr>
      <w:tr w:rsidR="00EB6F23" w:rsidRPr="008245D4" w14:paraId="18FB1D6A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E57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VEGFR1_0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F09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VEGFR1 level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6DD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959" w14:textId="705885D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#/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B6F23" w:rsidRPr="008245D4" w14:paraId="7B7A0856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43C6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NRP1_0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286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NRP1 level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7BD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2.86E+01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615" w14:textId="78E122E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#/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B6F23" w:rsidRPr="008245D4" w14:paraId="19F7A98F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BAB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TSP1_0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2E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TSP1 concentration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5C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4679B" w14:textId="7908AEB8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53695799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9D5A" w14:textId="5D23D46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16DB2" w14:textId="1821028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Baseline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240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E1C7" w14:textId="4ABB75C9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2097F449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78CA" w14:textId="14A2764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A443" w14:textId="379FC4C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Baseline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981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75D" w14:textId="4E92732A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7D488CA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64C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A1A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F2D1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234E9" w14:textId="659FCA2A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74D3462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0856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kvron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6A7C" w14:textId="1B09E993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of binding VEGF to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E06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A297" w14:textId="1E0C1E48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CB161F2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5B6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kvroff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7D8" w14:textId="665261F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 to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A2BB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2.36E-01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CDC6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37C8AA7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4FA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kcVR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02E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coupling rate for the bindi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 of VR to R through the coupling site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139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B5C" w14:textId="2F547EF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091068E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078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kcRR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E3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coupling rate between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C359F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D5B9" w14:textId="743642B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D99422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421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kdRR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5314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decoupling rate between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C1E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2CA3" w14:textId="60AA22C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E362E17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34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kvr1on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922D" w14:textId="018588C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of binding of VEGF to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4B87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96B3" w14:textId="3E34A87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70DE981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F2C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kvr1off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7E47B" w14:textId="7ADD8678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of VEGF binding to VEGFR1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FAA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CCC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D9C6487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DEA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kdeltaRR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F2E" w14:textId="052F974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coupling rate within a di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er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0D3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6BBB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98630F9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4AF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kdeltaVR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8B60" w14:textId="0DCC360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coupling rate between VEGF and VEGFR within a di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B5F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D71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75F0956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BE8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kpr2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8B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autophosphorylation rate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01A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413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EBF024A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1C1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kdps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249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 rate at the surface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F82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382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A559945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ADB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kdpi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47B5" w14:textId="6E42325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 rate within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B8E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611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911FD85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F30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992C" w14:textId="7C9308F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 rate of receptors in the recycling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1A1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1.00E+01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5D16" w14:textId="2FCC4DF1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66BB5DC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99B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kcd47free_on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65B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constitutive rate of CD47 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association with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B58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E1EB" w14:textId="5AF9964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F7D7446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895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kr2si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CE4C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internalization rate in the absence of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A0C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F7E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48FC204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833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kr2rs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A07" w14:textId="7128707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transpor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recycling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to the surface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F7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C18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5F5A228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DE0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kr2NRP1si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24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internalization rate with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DA1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8CB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D345322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A2B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kr2NRP1i2r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F336" w14:textId="6BFD349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VEGFR2 transport rate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to recycling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F4951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751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87F35E9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3B8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kVEGFNRP1on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C350" w14:textId="004AECB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 to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325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E851" w14:textId="59944229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0617124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CDE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kVEGFNRP1off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57AE" w14:textId="5567A2E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of VEGF binding to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C5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C09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FD7F98A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2C3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kNRP1VEGFR2on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5EC0" w14:textId="03E29A1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VEGF-NRP1 to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AFA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96C" w14:textId="21D56DE0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92D543B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240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kNRP1VEGFR2off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4AC1" w14:textId="273E68D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VEGF-NRP1 to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826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AEE1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97CA9BB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2DC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kNRP1VEGFR1on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1D09" w14:textId="20486C4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VEGF-NRP1 to VEGFR1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1E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616E" w14:textId="17C3653B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E56CC0D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C9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kNRP1VEGFR1off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BB60" w14:textId="156DA7E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VEGF-NRP1 to VEGFR1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1FB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F1D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B41E88A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EDB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kVEGFR2NRP1on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3050F" w14:textId="3E0F3E0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VEGFR2 co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plexes to free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006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E48E" w14:textId="4E02D917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04FACE7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2BE8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kVEGFR2NRP1off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9344" w14:textId="5E4F367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VEGFR2 co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plexes to free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54BE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B41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AB9D08E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C58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kVEGFR1NRP1on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EB1F0" w14:textId="1FE9A81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VEGFR1 co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plexes to free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355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1801" w14:textId="4E8511F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FBF7D9D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2AA8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kVEGFR1NRP1off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02A" w14:textId="62102AA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VEGFR1 co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plexes to free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468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82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6CDF350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A16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PI3K_0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2DE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value of PI3K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10C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FF7B" w14:textId="72F4111B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1E2D36BD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37E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PIP2_0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96BD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total level of PIP2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DA0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341" w14:textId="14DF6BC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4CD1EAE7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A72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kPIP2gen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9F3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PIP2 generation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CEF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5078" w14:textId="1A2BA2EC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5C5F4EF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7B8F" w14:textId="1715E64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PIP2PI3K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D60B" w14:textId="41D3CB7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PIP2 concentration for half-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action of PI3K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4D9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309.9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B141" w14:textId="2724896F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F3CCF1D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26B6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kcatPI3KPIP2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06FC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catalytic rate of PI3K on PIP2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88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1764.48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A28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E7043E6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5C9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PTEN_0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94A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concentration of the phosphatase PTEN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A00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8EC0" w14:textId="3BCA363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1DD2B122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BAD4" w14:textId="578DF7C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PIP3PTEN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1CA0" w14:textId="49425E0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PIP3 concentration for half-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action of PTEN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3F62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E959" w14:textId="30EB9D3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55DBE8BD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228D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kcatPTENPIP3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730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catalytic rate of PTEN on PIP3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713E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4767.44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632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5648BB2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C8F3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konPDK1PIP3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5600" w14:textId="3816EEA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PDK1 to PIP3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306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5828.07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E3A6E" w14:textId="7C58211B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93AA9D9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D73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koffPDK1PIP3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8775" w14:textId="62CD3EB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for the binding of PDK1 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to PIP3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7BB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0.64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81E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F7E4DB2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F4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konAKTPIP3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9254" w14:textId="76EC2DC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for the binding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PIP3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A8A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36E2" w14:textId="1C21B91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B4BC17C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9E7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koffAKTPIP3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67420" w14:textId="5DA5EF3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for the binding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PIP3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BB00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E4D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8172949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A8BB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956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initial concentration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255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AEA2" w14:textId="479492FB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9DCD1A4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45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PDK1_0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A11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concentration of PDK1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5A2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7A96" w14:textId="49F3C69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191244FE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51E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kpAKTPDK1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8DB4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rate of phosphorylation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activated PDK1 on T308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625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094" w14:textId="55F90160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3923E7D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72BA" w14:textId="4CB6ACAC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73B16" w14:textId="170B127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initial concentration of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9C0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74B6" w14:textId="0615777A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7609B6A6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4091E" w14:textId="0095467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TORAKT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E9738" w14:textId="79BCC6C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rate of phosphorylation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TOR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S473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1895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F2C9" w14:textId="5A21A23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73CC1C5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EFE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kdp473AKTPPase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0C1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Dephosphorylation of S573 on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B25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8C79" w14:textId="5758338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260B660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64C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kdp308AKTPPase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1FC31" w14:textId="41D6A71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orylation of T308 on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B6F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9C2" w14:textId="6DBC9F7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59639B5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DC2" w14:textId="76C041B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kpPLCga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3DC0" w14:textId="62D4C0D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 activation by the activ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VEGFR2 population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B32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FF84" w14:textId="01A16D7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42074AD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848E" w14:textId="6D6C645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kdpPLCga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3772" w14:textId="16F8089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 dephosphorylation (inactivation)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CDA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82B0" w14:textId="7252C93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17A6B30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96A" w14:textId="6F81498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PLCga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F55C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concentration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B8E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FD98" w14:textId="7392EB49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9CF1B70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EE868" w14:textId="4F63D81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PIP2PLCga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9AB3" w14:textId="27262F5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PIP2 concentration for half-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action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925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071EC" w14:textId="45FCF217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4436E975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741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nDAG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D55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Hill coefficient for the action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6B2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49222" w14:textId="7008958D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6F23" w:rsidRPr="008245D4" w14:paraId="0BE813C3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15CF" w14:textId="1DB3D50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kcatPLCga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aDAG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53A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catalytic rate of PLC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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1DD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9774" w14:textId="16FF6F2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4865267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D26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kdeg_ip3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1DA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IP3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4DC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E1C1" w14:textId="6057818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AF076FC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F01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kdeg_DAG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904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DAG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834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C7FA" w14:textId="1810325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86765DD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635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CaER_0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01F" w14:textId="4069075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in 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629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2.00E+03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BC87E" w14:textId="12CFBEBF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FEC508C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8BD4" w14:textId="46D5630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Iip3Ra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14DD" w14:textId="293DBC8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release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IP3 receptors on 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3BC0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1.31E+05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09F1" w14:textId="40763B7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0AD59B6B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D736" w14:textId="12D5475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IP3R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0FFA" w14:textId="2834B65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tion for half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activation of IP3R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4D01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2698" w14:textId="7CB3CD8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60D059DF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17A3" w14:textId="18E03CB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I_P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CAbar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91CC" w14:textId="32FD0F5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brane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 rate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00D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5D99" w14:textId="3C590E5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3B6A41F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AF0F" w14:textId="4380D2B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98BC" w14:textId="37FD50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fo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half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activation of P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264F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67F84" w14:textId="2AB6032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14E545BC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29C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vSERCA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96EE" w14:textId="52FD5B2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ER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132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D88C" w14:textId="76602FA3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17B1C6B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ECB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KleakER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496" w14:textId="0B1E3A6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leak rate out of the ER into the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703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1.00E-08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5B485" w14:textId="6E11AEF8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81E53AF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275C" w14:textId="377242E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SERCA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E33E" w14:textId="15F6084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fo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half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activation of SERCA pu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8DC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C7DE" w14:textId="6C58360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6AB35BF3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37B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KiCa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4AD6" w14:textId="22372518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for half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inhibition of IP3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C80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4E85E" w14:textId="0E34C72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3045B47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789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KBon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B6E8" w14:textId="5A06F03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6E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1B04F" w14:textId="1780F38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865493F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93D7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KBoff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6203" w14:textId="34FACBC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4EE1F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FDB8" w14:textId="1467F6F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974A5B3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C1B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5C6E" w14:textId="5CF1A20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concentration of  free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99E5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D0FD0" w14:textId="50195562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6C6678FC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7AF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CaFbound_0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B97" w14:textId="0D63FF5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Initial concentration of bound cytoplas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A52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C273" w14:textId="00DBBD15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5C88049B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5921" w14:textId="08F18B8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koffCaNCa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0AF3" w14:textId="084ECCC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the EF hand on the N lobe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DC7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F41" w14:textId="521393D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EAA6FC4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9FE6" w14:textId="541C5263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kdCaNCa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227A" w14:textId="30738B9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dissociation constant for the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the EF hand on the N lobe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A00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E49E" w14:textId="42F4D318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69FCD4D7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A166" w14:textId="4553178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koffCaCCa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8ECF" w14:textId="5936061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the EF hand on the C lobe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835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D99A" w14:textId="0894FDE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14AE18A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2B87" w14:textId="56DDFE7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kdCaCCa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9157" w14:textId="35CF730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dissociation constant for the binding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the EF hand on the C lobe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26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F3BA" w14:textId="46C942D1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7FE2C4C1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B431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CSQN_total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95D" w14:textId="321526A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Total concentration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calsequestrin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(ER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buffer)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321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4764" w14:textId="71D9DE73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0D0CE151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30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KCSQN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1084" w14:textId="4E37DAF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Dissociation constant for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binding to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calsequestrin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D6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D65F" w14:textId="04F8481A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7A75DB23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9BF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kdegi0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89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phosphorylated VEGFR2 with no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E470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2.02E-03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6D03" w14:textId="43F2B45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433983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BFC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kdegr2NRP1i0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3AA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phosphorylated VEGFR2 with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4BCB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7.91E-03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6A6" w14:textId="50FD052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B673E2A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74F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kdegi0noP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BCD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unphosphorylated VEGFR2 with no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6C8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2.85E+00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B3F46" w14:textId="15BAC48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F632A05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B40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kdegr2NRP1i0noP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C05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of unphosphorylated VEGFR2 with NRP1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917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2.22E-04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6337" w14:textId="3912BE2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5F17332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12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kr2ii2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1FCF" w14:textId="1411F736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transition rate of receptors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first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to the second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9231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4.30E-03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3E97F" w14:textId="1045855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B8C8326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18A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kr2NRP1ii2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607" w14:textId="25926AD0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transition rate of receptors with NRP1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first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to the second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378F4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FD62" w14:textId="7D18780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D520BA0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2DE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kr2i2i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D1236" w14:textId="64841C3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transition rate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to the first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9D0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3.23E-02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CF51" w14:textId="3B3BFEE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4C6C6B5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D19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kr2NRP1i2i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61BB" w14:textId="68EBAFB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transition rate of receptors with NRP1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 to the first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9C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AEC7" w14:textId="34C1E903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A749EB9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F35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kdegi20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CF97" w14:textId="0E14DB8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Degradation rate of phosphorylated 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receptors that are in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C0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2.43E+02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168" w14:textId="51368FC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1A31C0A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A050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kdegr2NRP1i20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E58" w14:textId="2EA0389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phosphorylated receptors with NRP1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21C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3.76E-02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9947" w14:textId="53A908A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091656D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625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kdegi20noP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42149" w14:textId="27D99A4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unphosphorylated receptors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AF2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4.16E-01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6FDD" w14:textId="62017FE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8416C87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CF0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kdegr2NRP1i20noP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0185D" w14:textId="71FFF3B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Degradation rate of unphosphorylated receptors with NRP1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second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37E2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7.56E+02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C6EBF" w14:textId="03367AB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4A91D11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5A6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ksingleR2syn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F5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effective synthesis rate of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7070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1.40E-04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29C5" w14:textId="5C0DBAD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945736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FF5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ksingleR2deg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E1E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degradation rate of single and free VEGFR2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572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5.88E-04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52E2" w14:textId="15C551C1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3718945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9254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ksingleR2si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14F" w14:textId="354C294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internalization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rate of single and free VEGFR2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45F8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7.56E-04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25DF" w14:textId="4DDE117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A38BA6C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EAD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ksingleR2is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2A1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recycling rate of single and free VEGFR2 receptors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B05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8.66E-04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ADE" w14:textId="5B50A61F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FE8D041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AEC7" w14:textId="4001CD53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ICraca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F790" w14:textId="4F74BD08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entry through the CRAC channels on the plas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1F0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5.86E+03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A804D" w14:textId="40900D4F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6616623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35F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Kcrac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605BA" w14:textId="261A239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concentration for half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 CRAC current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69BD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6834" w14:textId="148AE5E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4059F25C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1EFC" w14:textId="2FA21AE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9945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rate of current through CRAC channels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BE16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47E4" w14:textId="24CB078E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4717ABB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8910" w14:textId="1BED9593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tau_sti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1C41" w14:textId="048FEAB8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ti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constant for the activation of CRAC current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C39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CA8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</w:tr>
      <w:tr w:rsidR="00EB6F23" w:rsidRPr="008245D4" w14:paraId="404EFC2C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4D4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ncrac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3B4A" w14:textId="202C3EC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Hill coefficient for the activation of CRAC channels by ER calciu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A5CF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B2AB" w14:textId="6027ED7C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B6F23" w:rsidRPr="008245D4" w14:paraId="4020206D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0AB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0C31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Initial concentration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C3B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EB99" w14:textId="243D5725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40C9EE79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D94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5C6B" w14:textId="4F097FC8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Initial level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receptor on the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brane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4B7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D359" w14:textId="7FA9E45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#/μm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B6F23" w:rsidRPr="008245D4" w14:paraId="7FA16F60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E7C97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kpSrc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5E29" w14:textId="45D79F7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activation by pho</w:t>
            </w:r>
            <w:r w:rsidR="00151792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phorylated VEGFR2 population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124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1C8" w14:textId="39B96616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18C3140B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C16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kdpSrc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FB8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7BE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16C43" w14:textId="188E19F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235F07D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4AB5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kpSrcAxl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C4B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phosphorylation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0BA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CCA1" w14:textId="51A5144A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1325504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7C77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kpAxlauto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360C" w14:textId="7C0CA36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autophosphorylation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14D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F7BEF" w14:textId="4508327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65999B30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687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kdpautoAxl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D02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autophosphorylated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residues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5F5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1291.1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BF9D" w14:textId="668532C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9E6E12F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36045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kdpSrcAxl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11D1F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dephosphorylation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on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Src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-phosphorylated residues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F0DF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1.79E-03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8735" w14:textId="1EF91E6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4B87760" w14:textId="77777777" w:rsidTr="00B130AE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540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konPI3KAxl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F958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PI3K activation by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Axl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8815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55.91689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42E7" w14:textId="3D8B53E4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97C3776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8772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koffPI3KAxl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1DF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PI3K inactivation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8839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54D5" w14:textId="251E16FD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094ED2C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879A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kDCD47TSP1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59C1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dissociation constant for the binding of CD47 to TSP1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29A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1.00E-05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3AF6" w14:textId="486CEB50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proofErr w:type="spellEnd"/>
          </w:p>
        </w:tc>
      </w:tr>
      <w:tr w:rsidR="00EB6F23" w:rsidRPr="008245D4" w14:paraId="14CE4551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B89EC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koffCD47TSP1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713E0" w14:textId="0BE612E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rate for the binding of CD47 to TSP1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5D02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C707" w14:textId="158C35FB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002015D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EBF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CD47free_0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9939B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initial level of CD47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8256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7.14E+00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2611" w14:textId="5A2AA2A3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#/μm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EB6F23" w:rsidRPr="008245D4" w14:paraId="6E485FF4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268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kdpeNOS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2B9ED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Dephosphorylation rate of S1177 on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3969C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5.17E-02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5AC86" w14:textId="30AE25DA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72FFB486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F439" w14:textId="23EEEAF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70DCB" w14:textId="1FB81C1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on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for the binding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EB7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9.80E+02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9325" w14:textId="4643A92F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BCC6A86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80D3" w14:textId="2CBE484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FA24" w14:textId="1AE72A8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off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for the binding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89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9.73E+00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767" w14:textId="31573E0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6FE1B38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F61A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koffeNOScav1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4998" w14:textId="7AF298B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unbinding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caveolin-1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FF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4E0D" w14:textId="47D94A9E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5D07613F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0CA8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koncaveNOS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76A6" w14:textId="62A369B4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basal on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binding to caveoline-1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DB49E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81.9375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E40B" w14:textId="76107AC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4FAA8260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A9343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kcateNOSAKT</w:t>
            </w:r>
            <w:proofErr w:type="spellEnd"/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6854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rate of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eNOS</w:t>
            </w:r>
            <w:proofErr w:type="spellEnd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phosphorylation by </w:t>
            </w:r>
            <w:proofErr w:type="spellStart"/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F231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7176" w14:textId="2B3980B7" w:rsidR="00EB6F23" w:rsidRPr="008245D4" w:rsidRDefault="00A57BA9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μM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="00EB6F23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2335CB74" w14:textId="77777777" w:rsidTr="00B130AE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73C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kr2CD47off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0132" w14:textId="580BC079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rate of TSP1-CD47 dissociation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VEGFR2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DBBD3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4D6B" w14:textId="55E3D38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</w:p>
        </w:tc>
      </w:tr>
      <w:tr w:rsidR="00EB6F23" w:rsidRPr="008245D4" w14:paraId="30974DF3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E2DA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f_TSP1deg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DAA80" w14:textId="5CFA96DC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effect of TSP1 on the degradation of receptor co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plexes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signaling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BA27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C5936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F23" w:rsidRPr="008245D4" w14:paraId="519E3DF7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3B3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fTSP1dp 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B9CCE" w14:textId="36637A35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effect of TSP1 in recru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ting phosphatases to the 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brane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B5829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081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B6F23" w:rsidRPr="008245D4" w14:paraId="2B170471" w14:textId="77777777" w:rsidTr="00B130AE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091E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fTSP1i2r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9C50" w14:textId="41AC8DA2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effect of TSP1 inhibiting transition fro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the signaling endo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AB5418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 to the recycling endoso</w:t>
            </w:r>
            <w:r w:rsidR="00A57BA9"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78FCA" w14:textId="77777777" w:rsidR="00EB6F23" w:rsidRPr="008245D4" w:rsidRDefault="00EB6F23" w:rsidP="00CE30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1.00E+00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1359" w14:textId="77777777" w:rsidR="00EB6F23" w:rsidRPr="008245D4" w:rsidRDefault="00EB6F23" w:rsidP="00CE30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4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1224FD" w14:textId="77777777" w:rsidR="00E92CBA" w:rsidRPr="008245D4" w:rsidRDefault="00E92CBA">
      <w:pPr>
        <w:rPr>
          <w:rFonts w:ascii="Times New Roman" w:hAnsi="Times New Roman" w:cs="Times New Roman"/>
          <w:sz w:val="24"/>
          <w:szCs w:val="24"/>
        </w:rPr>
      </w:pPr>
    </w:p>
    <w:p w14:paraId="2C21D1C2" w14:textId="77777777" w:rsidR="00046FD9" w:rsidRPr="008245D4" w:rsidRDefault="00046FD9">
      <w:pPr>
        <w:rPr>
          <w:rFonts w:ascii="Times New Roman" w:hAnsi="Times New Roman" w:cs="Times New Roman"/>
          <w:sz w:val="24"/>
          <w:szCs w:val="24"/>
        </w:rPr>
      </w:pPr>
    </w:p>
    <w:p w14:paraId="2878BCC5" w14:textId="77777777" w:rsidR="00046FD9" w:rsidRPr="008245D4" w:rsidRDefault="00046FD9">
      <w:pPr>
        <w:rPr>
          <w:rFonts w:ascii="Times New Roman" w:hAnsi="Times New Roman" w:cs="Times New Roman"/>
          <w:sz w:val="24"/>
          <w:szCs w:val="24"/>
        </w:rPr>
      </w:pPr>
    </w:p>
    <w:sectPr w:rsidR="00046FD9" w:rsidRPr="00824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5"/>
    <w:rsid w:val="00046FD9"/>
    <w:rsid w:val="00151792"/>
    <w:rsid w:val="002A4EAB"/>
    <w:rsid w:val="00536224"/>
    <w:rsid w:val="008245D4"/>
    <w:rsid w:val="009D6D5C"/>
    <w:rsid w:val="00A57BA9"/>
    <w:rsid w:val="00AB5418"/>
    <w:rsid w:val="00B130AE"/>
    <w:rsid w:val="00CE30D5"/>
    <w:rsid w:val="00E92CBA"/>
    <w:rsid w:val="00EB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B62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92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1792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9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1369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Hojjat</dc:creator>
  <cp:keywords/>
  <dc:description/>
  <cp:lastModifiedBy>SP_QC_04</cp:lastModifiedBy>
  <cp:revision>6</cp:revision>
  <dcterms:created xsi:type="dcterms:W3CDTF">2017-12-06T17:16:00Z</dcterms:created>
  <dcterms:modified xsi:type="dcterms:W3CDTF">2018-05-26T07:44:00Z</dcterms:modified>
</cp:coreProperties>
</file>