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0" w:rsidRPr="009F58BE" w:rsidRDefault="003702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Supplemental Table 5</w:t>
      </w:r>
      <w:r w:rsidR="009F58BE" w:rsidRPr="009F58BE">
        <w:rPr>
          <w:rFonts w:ascii="Times New Roman" w:hAnsi="Times New Roman" w:cs="Times New Roman"/>
          <w:b/>
          <w:sz w:val="24"/>
        </w:rPr>
        <w:t>:</w:t>
      </w:r>
      <w:r w:rsidR="009F58BE" w:rsidRPr="009F58BE">
        <w:rPr>
          <w:rFonts w:ascii="Times New Roman" w:hAnsi="Times New Roman" w:cs="Times New Roman"/>
          <w:sz w:val="24"/>
        </w:rPr>
        <w:t xml:space="preserve"> Recruitment of RNA viral </w:t>
      </w:r>
      <w:proofErr w:type="spellStart"/>
      <w:r w:rsidR="009F58BE" w:rsidRPr="009F58BE">
        <w:rPr>
          <w:rFonts w:ascii="Times New Roman" w:hAnsi="Times New Roman" w:cs="Times New Roman"/>
          <w:sz w:val="24"/>
        </w:rPr>
        <w:t>contigs</w:t>
      </w:r>
      <w:proofErr w:type="spellEnd"/>
      <w:r w:rsidR="009F58BE" w:rsidRPr="009F58BE">
        <w:rPr>
          <w:rFonts w:ascii="Times New Roman" w:hAnsi="Times New Roman" w:cs="Times New Roman"/>
          <w:sz w:val="24"/>
        </w:rPr>
        <w:t xml:space="preserve"> PhaDiV1 and PhaDiV3 against transcriptomes prepared from </w:t>
      </w:r>
      <w:proofErr w:type="spellStart"/>
      <w:r w:rsidR="009F58BE" w:rsidRPr="00A952C1">
        <w:rPr>
          <w:rFonts w:ascii="Times New Roman" w:hAnsi="Times New Roman" w:cs="Times New Roman"/>
          <w:i/>
          <w:sz w:val="24"/>
        </w:rPr>
        <w:t>Pycnopodia</w:t>
      </w:r>
      <w:proofErr w:type="spellEnd"/>
      <w:r w:rsidR="009F58BE" w:rsidRPr="00A952C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F58BE" w:rsidRPr="00A952C1">
        <w:rPr>
          <w:rFonts w:ascii="Times New Roman" w:hAnsi="Times New Roman" w:cs="Times New Roman"/>
          <w:i/>
          <w:sz w:val="24"/>
        </w:rPr>
        <w:t>helianthoides</w:t>
      </w:r>
      <w:proofErr w:type="spellEnd"/>
      <w:r w:rsidR="009F58BE" w:rsidRPr="009F58BE">
        <w:rPr>
          <w:rFonts w:ascii="Times New Roman" w:hAnsi="Times New Roman" w:cs="Times New Roman"/>
          <w:sz w:val="24"/>
        </w:rPr>
        <w:t xml:space="preserve"> taken from the Seattle Aquarium (</w:t>
      </w:r>
      <w:proofErr w:type="spellStart"/>
      <w:r w:rsidR="009F58BE" w:rsidRPr="009F58BE">
        <w:rPr>
          <w:rFonts w:ascii="Times New Roman" w:hAnsi="Times New Roman" w:cs="Times New Roman"/>
          <w:sz w:val="24"/>
        </w:rPr>
        <w:t>Gudenkauf</w:t>
      </w:r>
      <w:proofErr w:type="spellEnd"/>
      <w:r w:rsidR="009F58BE" w:rsidRPr="009F58BE">
        <w:rPr>
          <w:rFonts w:ascii="Times New Roman" w:hAnsi="Times New Roman" w:cs="Times New Roman"/>
          <w:sz w:val="24"/>
        </w:rPr>
        <w:t xml:space="preserve"> &amp; Hewson, 2015) and Friday Harbor Laboratories (</w:t>
      </w:r>
      <w:proofErr w:type="spellStart"/>
      <w:r w:rsidR="009F58BE" w:rsidRPr="009F58BE">
        <w:rPr>
          <w:rFonts w:ascii="Times New Roman" w:hAnsi="Times New Roman" w:cs="Times New Roman"/>
          <w:sz w:val="24"/>
        </w:rPr>
        <w:t>Fuess</w:t>
      </w:r>
      <w:proofErr w:type="spellEnd"/>
      <w:r w:rsidR="009F58BE" w:rsidRPr="009F58BE">
        <w:rPr>
          <w:rFonts w:ascii="Times New Roman" w:hAnsi="Times New Roman" w:cs="Times New Roman"/>
          <w:sz w:val="24"/>
        </w:rPr>
        <w:t xml:space="preserve"> et al., 2015).</w:t>
      </w:r>
    </w:p>
    <w:p w:rsidR="009F58BE" w:rsidRDefault="009F58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1016"/>
        <w:gridCol w:w="913"/>
        <w:gridCol w:w="1016"/>
        <w:gridCol w:w="1080"/>
        <w:gridCol w:w="1116"/>
        <w:gridCol w:w="1116"/>
        <w:gridCol w:w="1170"/>
        <w:gridCol w:w="1016"/>
        <w:gridCol w:w="1017"/>
        <w:gridCol w:w="963"/>
        <w:gridCol w:w="900"/>
      </w:tblGrid>
      <w:tr w:rsidR="009F58BE" w:rsidRPr="009F58BE" w:rsidTr="009F58BE">
        <w:trPr>
          <w:trHeight w:val="300"/>
        </w:trPr>
        <w:tc>
          <w:tcPr>
            <w:tcW w:w="1102" w:type="dxa"/>
            <w:noWrap/>
            <w:hideMark/>
          </w:tcPr>
          <w:p w:rsidR="009F58BE" w:rsidRPr="009F58BE" w:rsidRDefault="009F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  <w:gridSpan w:val="4"/>
            <w:noWrap/>
            <w:hideMark/>
          </w:tcPr>
          <w:p w:rsidR="009F58BE" w:rsidRPr="009F58BE" w:rsidRDefault="009F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Gudenkauf</w:t>
            </w:r>
            <w:proofErr w:type="spellEnd"/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Hewson, 2015</w:t>
            </w:r>
          </w:p>
        </w:tc>
        <w:tc>
          <w:tcPr>
            <w:tcW w:w="7200" w:type="dxa"/>
            <w:gridSpan w:val="7"/>
            <w:noWrap/>
            <w:hideMark/>
          </w:tcPr>
          <w:p w:rsidR="009F58BE" w:rsidRPr="009F58BE" w:rsidRDefault="009F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Fuess</w:t>
            </w:r>
            <w:proofErr w:type="spellEnd"/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 al., 2015</w:t>
            </w:r>
          </w:p>
        </w:tc>
      </w:tr>
      <w:tr w:rsidR="009F58BE" w:rsidRPr="009F58BE" w:rsidTr="009F58BE">
        <w:trPr>
          <w:cantSplit/>
          <w:trHeight w:val="1565"/>
        </w:trPr>
        <w:tc>
          <w:tcPr>
            <w:tcW w:w="1102" w:type="dxa"/>
            <w:noWrap/>
            <w:hideMark/>
          </w:tcPr>
          <w:p w:rsidR="009F58BE" w:rsidRPr="009F58BE" w:rsidRDefault="009F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Library Name</w:t>
            </w:r>
          </w:p>
        </w:tc>
        <w:tc>
          <w:tcPr>
            <w:tcW w:w="947" w:type="dxa"/>
            <w:noWrap/>
            <w:textDirection w:val="tbRl"/>
            <w:hideMark/>
          </w:tcPr>
          <w:p w:rsidR="009F58BE" w:rsidRPr="009F58BE" w:rsidRDefault="009F58BE" w:rsidP="009F58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T1 - Asymptomatic</w:t>
            </w:r>
          </w:p>
        </w:tc>
        <w:tc>
          <w:tcPr>
            <w:tcW w:w="913" w:type="dxa"/>
            <w:noWrap/>
            <w:textDirection w:val="tbRl"/>
            <w:hideMark/>
          </w:tcPr>
          <w:p w:rsidR="009F58BE" w:rsidRPr="009F58BE" w:rsidRDefault="009F58BE" w:rsidP="009F58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T2 - Asymptomatic</w:t>
            </w:r>
          </w:p>
        </w:tc>
        <w:tc>
          <w:tcPr>
            <w:tcW w:w="993" w:type="dxa"/>
            <w:noWrap/>
            <w:textDirection w:val="tbRl"/>
            <w:hideMark/>
          </w:tcPr>
          <w:p w:rsidR="009F58BE" w:rsidRPr="009F58BE" w:rsidRDefault="009F58BE" w:rsidP="009F58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T3 - SSWD-Affected</w:t>
            </w:r>
          </w:p>
        </w:tc>
        <w:tc>
          <w:tcPr>
            <w:tcW w:w="1080" w:type="dxa"/>
            <w:noWrap/>
            <w:textDirection w:val="tbRl"/>
            <w:hideMark/>
          </w:tcPr>
          <w:p w:rsidR="009F58BE" w:rsidRPr="009F58BE" w:rsidRDefault="009F58BE" w:rsidP="009F58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T4-SSWD Affected</w:t>
            </w:r>
          </w:p>
        </w:tc>
        <w:tc>
          <w:tcPr>
            <w:tcW w:w="1080" w:type="dxa"/>
            <w:noWrap/>
            <w:textDirection w:val="tbRl"/>
            <w:hideMark/>
          </w:tcPr>
          <w:p w:rsidR="009F58BE" w:rsidRPr="009F58BE" w:rsidRDefault="009F58BE" w:rsidP="009F58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Ccontrol</w:t>
            </w:r>
            <w:proofErr w:type="spellEnd"/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FHL</w:t>
            </w:r>
          </w:p>
        </w:tc>
        <w:tc>
          <w:tcPr>
            <w:tcW w:w="1080" w:type="dxa"/>
            <w:noWrap/>
            <w:textDirection w:val="tbRl"/>
            <w:hideMark/>
          </w:tcPr>
          <w:p w:rsidR="009F58BE" w:rsidRPr="009F58BE" w:rsidRDefault="009F58BE" w:rsidP="009F58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Control DB</w:t>
            </w:r>
          </w:p>
        </w:tc>
        <w:tc>
          <w:tcPr>
            <w:tcW w:w="1170" w:type="dxa"/>
            <w:noWrap/>
            <w:textDirection w:val="tbRl"/>
            <w:hideMark/>
          </w:tcPr>
          <w:p w:rsidR="009F58BE" w:rsidRPr="009F58BE" w:rsidRDefault="009F58BE" w:rsidP="009F58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Control PH</w:t>
            </w:r>
          </w:p>
        </w:tc>
        <w:tc>
          <w:tcPr>
            <w:tcW w:w="990" w:type="dxa"/>
            <w:noWrap/>
            <w:textDirection w:val="tbRl"/>
            <w:hideMark/>
          </w:tcPr>
          <w:p w:rsidR="009F58BE" w:rsidRPr="009F58BE" w:rsidRDefault="009F58BE" w:rsidP="009F58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Treated L</w:t>
            </w:r>
          </w:p>
        </w:tc>
        <w:tc>
          <w:tcPr>
            <w:tcW w:w="1017" w:type="dxa"/>
            <w:noWrap/>
            <w:textDirection w:val="tbRl"/>
            <w:hideMark/>
          </w:tcPr>
          <w:p w:rsidR="009F58BE" w:rsidRPr="009F58BE" w:rsidRDefault="009F58BE" w:rsidP="009F58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Treated PH</w:t>
            </w:r>
          </w:p>
        </w:tc>
        <w:tc>
          <w:tcPr>
            <w:tcW w:w="963" w:type="dxa"/>
            <w:noWrap/>
            <w:textDirection w:val="tbRl"/>
            <w:hideMark/>
          </w:tcPr>
          <w:p w:rsidR="009F58BE" w:rsidRPr="009F58BE" w:rsidRDefault="009F58BE" w:rsidP="009F58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Treated FHL</w:t>
            </w:r>
          </w:p>
        </w:tc>
        <w:tc>
          <w:tcPr>
            <w:tcW w:w="900" w:type="dxa"/>
            <w:noWrap/>
            <w:textDirection w:val="tbRl"/>
            <w:hideMark/>
          </w:tcPr>
          <w:p w:rsidR="009F58BE" w:rsidRPr="009F58BE" w:rsidRDefault="009F58BE" w:rsidP="009F58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Phel</w:t>
            </w:r>
            <w:proofErr w:type="spellEnd"/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Treated FHL</w:t>
            </w:r>
          </w:p>
        </w:tc>
      </w:tr>
      <w:tr w:rsidR="009F58BE" w:rsidRPr="009F58BE" w:rsidTr="009F58BE">
        <w:trPr>
          <w:cantSplit/>
          <w:trHeight w:val="1430"/>
        </w:trPr>
        <w:tc>
          <w:tcPr>
            <w:tcW w:w="1102" w:type="dxa"/>
            <w:noWrap/>
            <w:hideMark/>
          </w:tcPr>
          <w:p w:rsidR="009F58BE" w:rsidRPr="009F58BE" w:rsidRDefault="009F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Accession</w:t>
            </w:r>
          </w:p>
        </w:tc>
        <w:tc>
          <w:tcPr>
            <w:tcW w:w="947" w:type="dxa"/>
            <w:noWrap/>
            <w:textDirection w:val="tbRl"/>
            <w:hideMark/>
          </w:tcPr>
          <w:p w:rsid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8BE" w:rsidRP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SRR1427060</w:t>
            </w:r>
          </w:p>
        </w:tc>
        <w:tc>
          <w:tcPr>
            <w:tcW w:w="913" w:type="dxa"/>
            <w:noWrap/>
            <w:textDirection w:val="tbRl"/>
            <w:hideMark/>
          </w:tcPr>
          <w:p w:rsid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8BE" w:rsidRP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SRR1427061</w:t>
            </w:r>
          </w:p>
        </w:tc>
        <w:tc>
          <w:tcPr>
            <w:tcW w:w="993" w:type="dxa"/>
            <w:noWrap/>
            <w:textDirection w:val="tbRl"/>
            <w:hideMark/>
          </w:tcPr>
          <w:p w:rsid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8BE" w:rsidRP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SRR1427062</w:t>
            </w:r>
          </w:p>
        </w:tc>
        <w:tc>
          <w:tcPr>
            <w:tcW w:w="1080" w:type="dxa"/>
            <w:noWrap/>
            <w:textDirection w:val="tbRl"/>
            <w:hideMark/>
          </w:tcPr>
          <w:p w:rsid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8BE" w:rsidRP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SRR1427063</w:t>
            </w:r>
          </w:p>
        </w:tc>
        <w:tc>
          <w:tcPr>
            <w:tcW w:w="1080" w:type="dxa"/>
            <w:noWrap/>
            <w:textDirection w:val="tbRl"/>
            <w:hideMark/>
          </w:tcPr>
          <w:p w:rsid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8BE" w:rsidRP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SRR1708296</w:t>
            </w:r>
          </w:p>
        </w:tc>
        <w:tc>
          <w:tcPr>
            <w:tcW w:w="1080" w:type="dxa"/>
            <w:noWrap/>
            <w:textDirection w:val="tbRl"/>
            <w:hideMark/>
          </w:tcPr>
          <w:p w:rsid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8BE" w:rsidRP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SRR1708289</w:t>
            </w:r>
          </w:p>
        </w:tc>
        <w:tc>
          <w:tcPr>
            <w:tcW w:w="1170" w:type="dxa"/>
            <w:noWrap/>
            <w:textDirection w:val="tbRl"/>
            <w:hideMark/>
          </w:tcPr>
          <w:p w:rsid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8BE" w:rsidRP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SRR1708282</w:t>
            </w:r>
          </w:p>
        </w:tc>
        <w:tc>
          <w:tcPr>
            <w:tcW w:w="990" w:type="dxa"/>
            <w:noWrap/>
            <w:textDirection w:val="tbRl"/>
            <w:hideMark/>
          </w:tcPr>
          <w:p w:rsid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8BE" w:rsidRP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SRR1708266</w:t>
            </w:r>
          </w:p>
        </w:tc>
        <w:tc>
          <w:tcPr>
            <w:tcW w:w="1017" w:type="dxa"/>
            <w:noWrap/>
            <w:textDirection w:val="tbRl"/>
            <w:hideMark/>
          </w:tcPr>
          <w:p w:rsid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8BE" w:rsidRP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SRR1708189</w:t>
            </w:r>
          </w:p>
        </w:tc>
        <w:tc>
          <w:tcPr>
            <w:tcW w:w="963" w:type="dxa"/>
            <w:noWrap/>
            <w:textDirection w:val="tbRl"/>
            <w:hideMark/>
          </w:tcPr>
          <w:p w:rsid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8BE" w:rsidRP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SRR1708168</w:t>
            </w:r>
          </w:p>
        </w:tc>
        <w:tc>
          <w:tcPr>
            <w:tcW w:w="900" w:type="dxa"/>
            <w:noWrap/>
            <w:textDirection w:val="tbRl"/>
            <w:hideMark/>
          </w:tcPr>
          <w:p w:rsid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8BE" w:rsidRPr="009F58BE" w:rsidRDefault="009F58BE" w:rsidP="009F5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SRR1708165</w:t>
            </w:r>
          </w:p>
        </w:tc>
      </w:tr>
      <w:tr w:rsidR="009F58BE" w:rsidRPr="009F58BE" w:rsidTr="009F58BE">
        <w:trPr>
          <w:trHeight w:val="300"/>
        </w:trPr>
        <w:tc>
          <w:tcPr>
            <w:tcW w:w="1102" w:type="dxa"/>
            <w:noWrap/>
            <w:hideMark/>
          </w:tcPr>
          <w:p w:rsidR="009F58BE" w:rsidRPr="009F58BE" w:rsidRDefault="009F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PhaDiV1</w:t>
            </w:r>
          </w:p>
        </w:tc>
        <w:tc>
          <w:tcPr>
            <w:tcW w:w="947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13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993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108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58BE" w:rsidRPr="009F58BE" w:rsidTr="009F58BE">
        <w:trPr>
          <w:trHeight w:val="300"/>
        </w:trPr>
        <w:tc>
          <w:tcPr>
            <w:tcW w:w="1102" w:type="dxa"/>
            <w:noWrap/>
            <w:hideMark/>
          </w:tcPr>
          <w:p w:rsidR="009F58BE" w:rsidRPr="009F58BE" w:rsidRDefault="009F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PhaDiV3</w:t>
            </w:r>
          </w:p>
        </w:tc>
        <w:tc>
          <w:tcPr>
            <w:tcW w:w="947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13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993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8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58BE" w:rsidRPr="009F58BE" w:rsidTr="009F58BE">
        <w:trPr>
          <w:trHeight w:val="300"/>
        </w:trPr>
        <w:tc>
          <w:tcPr>
            <w:tcW w:w="1102" w:type="dxa"/>
            <w:noWrap/>
            <w:hideMark/>
          </w:tcPr>
          <w:p w:rsidR="009F58BE" w:rsidRPr="009F58BE" w:rsidRDefault="009F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b/>
                <w:sz w:val="20"/>
                <w:szCs w:val="20"/>
              </w:rPr>
              <w:t>Total Reads</w:t>
            </w:r>
          </w:p>
        </w:tc>
        <w:tc>
          <w:tcPr>
            <w:tcW w:w="947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913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993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108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8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8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17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99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1017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963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900" w:type="dxa"/>
            <w:noWrap/>
            <w:hideMark/>
          </w:tcPr>
          <w:p w:rsidR="009F58BE" w:rsidRPr="009F58BE" w:rsidRDefault="009F58BE" w:rsidP="009F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  <w:r w:rsidR="00C436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8BE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</w:tr>
    </w:tbl>
    <w:p w:rsidR="009F58BE" w:rsidRDefault="009F58BE">
      <w:bookmarkStart w:id="0" w:name="_GoBack"/>
      <w:bookmarkEnd w:id="0"/>
    </w:p>
    <w:sectPr w:rsidR="009F58BE" w:rsidSect="009F58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E"/>
    <w:rsid w:val="00014F37"/>
    <w:rsid w:val="000A5E84"/>
    <w:rsid w:val="000C0B20"/>
    <w:rsid w:val="003702EC"/>
    <w:rsid w:val="00381FB4"/>
    <w:rsid w:val="007616ED"/>
    <w:rsid w:val="009F58BE"/>
    <w:rsid w:val="00A952C1"/>
    <w:rsid w:val="00C4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5EDC"/>
  <w15:chartTrackingRefBased/>
  <w15:docId w15:val="{6579B151-E7A0-4680-84B1-CC570EBE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5.DOCX</TitleName>
    <DocumentType xmlns="018c3ce0-25d7-4964-8f5f-0766fc370baa">Table</DocumentType>
    <DocumentId xmlns="018c3ce0-25d7-4964-8f5f-0766fc370baa">Table 5.DOCX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F7E16957-D054-4A55-AF5A-7EF3986EB302}"/>
</file>

<file path=customXml/itemProps2.xml><?xml version="1.0" encoding="utf-8"?>
<ds:datastoreItem xmlns:ds="http://schemas.openxmlformats.org/officeDocument/2006/customXml" ds:itemID="{C10116A5-E6C4-4219-AD55-19B1C58E51D3}"/>
</file>

<file path=customXml/itemProps3.xml><?xml version="1.0" encoding="utf-8"?>
<ds:datastoreItem xmlns:ds="http://schemas.openxmlformats.org/officeDocument/2006/customXml" ds:itemID="{7B1B72D7-4DC6-49D7-A429-2EE6DB32F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2</cp:revision>
  <dcterms:created xsi:type="dcterms:W3CDTF">2017-11-21T17:58:00Z</dcterms:created>
  <dcterms:modified xsi:type="dcterms:W3CDTF">2017-11-21T17:58:00Z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