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048BC854" w14:textId="77777777" w:rsidR="00296324" w:rsidRDefault="00296324" w:rsidP="00FA349B">
      <w:pPr>
        <w:rPr>
          <w:rFonts w:cs="Times New Roman"/>
          <w:b/>
          <w:szCs w:val="24"/>
        </w:rPr>
      </w:pPr>
    </w:p>
    <w:p w14:paraId="65C5412C" w14:textId="1886C04B" w:rsidR="00FA349B" w:rsidRPr="00640352" w:rsidRDefault="00FA349B" w:rsidP="00FA349B">
      <w:pPr>
        <w:rPr>
          <w:rFonts w:cs="Times New Roman"/>
          <w:b/>
          <w:szCs w:val="24"/>
        </w:rPr>
      </w:pPr>
      <w:r w:rsidRPr="00640352">
        <w:rPr>
          <w:rFonts w:cs="Times New Roman"/>
          <w:b/>
          <w:szCs w:val="24"/>
        </w:rPr>
        <w:t xml:space="preserve">Knockout mutation in </w:t>
      </w:r>
      <w:r w:rsidRPr="00640352">
        <w:rPr>
          <w:rFonts w:cs="Times New Roman"/>
          <w:b/>
          <w:i/>
          <w:iCs/>
          <w:szCs w:val="24"/>
        </w:rPr>
        <w:t>TaD27</w:t>
      </w:r>
      <w:r w:rsidRPr="00640352">
        <w:rPr>
          <w:rFonts w:cs="Times New Roman"/>
          <w:b/>
          <w:szCs w:val="24"/>
        </w:rPr>
        <w:t xml:space="preserve"> enhances number of productive tillers in hexaploid wheat</w:t>
      </w:r>
    </w:p>
    <w:p w14:paraId="71B76F4B" w14:textId="0190F225" w:rsidR="00FA349B" w:rsidRDefault="00FA349B" w:rsidP="00296324">
      <w:pPr>
        <w:jc w:val="both"/>
        <w:rPr>
          <w:rFonts w:cs="Times New Roman"/>
          <w:szCs w:val="24"/>
          <w:vertAlign w:val="superscript"/>
        </w:rPr>
      </w:pPr>
      <w:r w:rsidRPr="00640352">
        <w:rPr>
          <w:rFonts w:cs="Times New Roman"/>
          <w:szCs w:val="24"/>
        </w:rPr>
        <w:t>Muhammad Jawad Akbar Awan, Imran Amin, Awais Rasheed, Nasir A. Saeed, and Shahid Mansoor</w:t>
      </w:r>
      <w:r w:rsidRPr="00640352">
        <w:rPr>
          <w:rFonts w:cs="Times New Roman"/>
          <w:szCs w:val="24"/>
          <w:vertAlign w:val="superscript"/>
        </w:rPr>
        <w:t>*</w:t>
      </w:r>
    </w:p>
    <w:p w14:paraId="7259E715" w14:textId="77777777" w:rsidR="00296324" w:rsidRPr="00296324" w:rsidRDefault="00296324" w:rsidP="00296324">
      <w:pPr>
        <w:jc w:val="both"/>
        <w:rPr>
          <w:rFonts w:cs="Times New Roman"/>
          <w:szCs w:val="24"/>
          <w:vertAlign w:val="superscript"/>
        </w:rPr>
      </w:pPr>
    </w:p>
    <w:p w14:paraId="5E584EE8" w14:textId="480E9002" w:rsidR="00994A3D" w:rsidRPr="00994A3D" w:rsidRDefault="00654E8F" w:rsidP="0001436A">
      <w:pPr>
        <w:pStyle w:val="Heading1"/>
      </w:pPr>
      <w:r w:rsidRPr="00994A3D">
        <w:t>Supplementary Figures and Tables</w:t>
      </w:r>
    </w:p>
    <w:p w14:paraId="2020B64D" w14:textId="158D6E9F" w:rsidR="00296324" w:rsidRPr="001549D3" w:rsidRDefault="00296324" w:rsidP="00296324">
      <w:pPr>
        <w:pStyle w:val="Heading2"/>
      </w:pPr>
      <w:r w:rsidRPr="0001436A">
        <w:t>Supplementary</w:t>
      </w:r>
      <w:r w:rsidRPr="001549D3">
        <w:t xml:space="preserve"> </w:t>
      </w:r>
      <w:r>
        <w:t>Table</w:t>
      </w:r>
    </w:p>
    <w:p w14:paraId="655E540A" w14:textId="5F732D55" w:rsidR="00296324" w:rsidRPr="00136071" w:rsidRDefault="0084721E" w:rsidP="00296324">
      <w:pPr>
        <w:jc w:val="center"/>
        <w:rPr>
          <w:rFonts w:cs="Times New Roman"/>
          <w:b/>
          <w:bCs/>
          <w:szCs w:val="24"/>
        </w:rPr>
      </w:pPr>
      <w:bookmarkStart w:id="0" w:name="_Hlk170261365"/>
      <w:r>
        <w:rPr>
          <w:rFonts w:cs="Times New Roman"/>
          <w:b/>
          <w:bCs/>
          <w:szCs w:val="24"/>
        </w:rPr>
        <w:t>Supplementary</w:t>
      </w:r>
      <w:r w:rsidRPr="00136071">
        <w:rPr>
          <w:rFonts w:cs="Times New Roman"/>
          <w:b/>
          <w:bCs/>
          <w:szCs w:val="24"/>
        </w:rPr>
        <w:t xml:space="preserve"> </w:t>
      </w:r>
      <w:r w:rsidR="00296324" w:rsidRPr="00136071">
        <w:rPr>
          <w:rFonts w:cs="Times New Roman"/>
          <w:b/>
          <w:bCs/>
          <w:szCs w:val="24"/>
        </w:rPr>
        <w:t xml:space="preserve">Table 1. List of primers for </w:t>
      </w:r>
      <w:r w:rsidR="00296324">
        <w:rPr>
          <w:rFonts w:cs="Times New Roman"/>
          <w:b/>
          <w:bCs/>
          <w:szCs w:val="24"/>
        </w:rPr>
        <w:t xml:space="preserve">expression analyses via </w:t>
      </w:r>
      <w:r w:rsidR="00296324" w:rsidRPr="00136071">
        <w:rPr>
          <w:rFonts w:cs="Times New Roman"/>
          <w:b/>
          <w:bCs/>
          <w:szCs w:val="24"/>
        </w:rPr>
        <w:t>quantitative PCR</w:t>
      </w:r>
      <w:bookmarkEnd w:id="0"/>
      <w:r>
        <w:rPr>
          <w:rFonts w:cs="Times New Roman"/>
          <w:b/>
          <w:bCs/>
          <w:szCs w:val="24"/>
        </w:rPr>
        <w:t>.</w:t>
      </w:r>
    </w:p>
    <w:tbl>
      <w:tblPr>
        <w:tblStyle w:val="TableGrid"/>
        <w:tblW w:w="0" w:type="auto"/>
        <w:tblLook w:val="04A0" w:firstRow="1" w:lastRow="0" w:firstColumn="1" w:lastColumn="0" w:noHBand="0" w:noVBand="1"/>
      </w:tblPr>
      <w:tblGrid>
        <w:gridCol w:w="738"/>
        <w:gridCol w:w="1530"/>
        <w:gridCol w:w="2790"/>
        <w:gridCol w:w="4518"/>
      </w:tblGrid>
      <w:tr w:rsidR="00296324" w:rsidRPr="00CA4620" w14:paraId="2F33BA83" w14:textId="77777777" w:rsidTr="00F40F18">
        <w:tc>
          <w:tcPr>
            <w:tcW w:w="738" w:type="dxa"/>
          </w:tcPr>
          <w:p w14:paraId="6ECAEB55" w14:textId="77777777" w:rsidR="00296324" w:rsidRPr="00197792" w:rsidRDefault="00296324" w:rsidP="00F40F18">
            <w:pPr>
              <w:jc w:val="both"/>
              <w:rPr>
                <w:rFonts w:cs="Times New Roman"/>
                <w:b/>
                <w:bCs/>
                <w:szCs w:val="24"/>
              </w:rPr>
            </w:pPr>
            <w:r w:rsidRPr="00197792">
              <w:rPr>
                <w:rFonts w:cs="Times New Roman"/>
                <w:b/>
                <w:bCs/>
                <w:szCs w:val="24"/>
              </w:rPr>
              <w:t>Sr. #</w:t>
            </w:r>
          </w:p>
        </w:tc>
        <w:tc>
          <w:tcPr>
            <w:tcW w:w="1530" w:type="dxa"/>
          </w:tcPr>
          <w:p w14:paraId="79B304B3" w14:textId="77777777" w:rsidR="00296324" w:rsidRPr="00197792" w:rsidRDefault="00296324" w:rsidP="00F40F18">
            <w:pPr>
              <w:jc w:val="both"/>
              <w:rPr>
                <w:rFonts w:cs="Times New Roman"/>
                <w:b/>
                <w:bCs/>
                <w:szCs w:val="24"/>
              </w:rPr>
            </w:pPr>
            <w:r w:rsidRPr="00197792">
              <w:rPr>
                <w:rFonts w:cs="Times New Roman"/>
                <w:b/>
                <w:bCs/>
                <w:szCs w:val="24"/>
              </w:rPr>
              <w:t>Name</w:t>
            </w:r>
          </w:p>
        </w:tc>
        <w:tc>
          <w:tcPr>
            <w:tcW w:w="2790" w:type="dxa"/>
          </w:tcPr>
          <w:p w14:paraId="63C84BB9" w14:textId="77777777" w:rsidR="00296324" w:rsidRPr="00197792" w:rsidRDefault="00296324" w:rsidP="00F40F18">
            <w:pPr>
              <w:jc w:val="both"/>
              <w:rPr>
                <w:rFonts w:cs="Times New Roman"/>
                <w:b/>
                <w:bCs/>
                <w:szCs w:val="24"/>
              </w:rPr>
            </w:pPr>
            <w:r w:rsidRPr="00197792">
              <w:rPr>
                <w:rFonts w:cs="Times New Roman"/>
                <w:b/>
                <w:bCs/>
                <w:szCs w:val="24"/>
              </w:rPr>
              <w:t>EnsemblPlant Accession</w:t>
            </w:r>
          </w:p>
        </w:tc>
        <w:tc>
          <w:tcPr>
            <w:tcW w:w="4518" w:type="dxa"/>
          </w:tcPr>
          <w:p w14:paraId="160DEC6C" w14:textId="77777777" w:rsidR="00296324" w:rsidRPr="00197792" w:rsidRDefault="00296324" w:rsidP="00F40F18">
            <w:pPr>
              <w:jc w:val="both"/>
              <w:rPr>
                <w:rFonts w:cs="Times New Roman"/>
                <w:b/>
                <w:bCs/>
                <w:szCs w:val="24"/>
              </w:rPr>
            </w:pPr>
            <w:r w:rsidRPr="00197792">
              <w:rPr>
                <w:rFonts w:cs="Times New Roman"/>
                <w:b/>
                <w:bCs/>
                <w:szCs w:val="24"/>
              </w:rPr>
              <w:t>Sequence 5’-3’</w:t>
            </w:r>
          </w:p>
        </w:tc>
      </w:tr>
      <w:tr w:rsidR="00296324" w:rsidRPr="00CA4620" w14:paraId="7A9A81C8" w14:textId="77777777" w:rsidTr="00F40F18">
        <w:tc>
          <w:tcPr>
            <w:tcW w:w="738" w:type="dxa"/>
          </w:tcPr>
          <w:p w14:paraId="6E86EDCE" w14:textId="77777777" w:rsidR="00296324" w:rsidRPr="00CA4620" w:rsidRDefault="00296324" w:rsidP="00F40F18">
            <w:pPr>
              <w:jc w:val="both"/>
              <w:rPr>
                <w:rFonts w:cs="Times New Roman"/>
                <w:szCs w:val="24"/>
              </w:rPr>
            </w:pPr>
            <w:r w:rsidRPr="00CA4620">
              <w:rPr>
                <w:rFonts w:cs="Times New Roman"/>
                <w:szCs w:val="24"/>
              </w:rPr>
              <w:t>1</w:t>
            </w:r>
          </w:p>
        </w:tc>
        <w:tc>
          <w:tcPr>
            <w:tcW w:w="1530" w:type="dxa"/>
          </w:tcPr>
          <w:p w14:paraId="495DFD35" w14:textId="77777777" w:rsidR="00296324" w:rsidRPr="00CA4620" w:rsidRDefault="00296324" w:rsidP="00F40F18">
            <w:pPr>
              <w:jc w:val="both"/>
              <w:rPr>
                <w:rFonts w:cs="Times New Roman"/>
                <w:szCs w:val="24"/>
              </w:rPr>
            </w:pPr>
            <w:r w:rsidRPr="00CA4620">
              <w:rPr>
                <w:rFonts w:cs="Times New Roman"/>
                <w:szCs w:val="24"/>
              </w:rPr>
              <w:t>TaActin-qF</w:t>
            </w:r>
          </w:p>
        </w:tc>
        <w:tc>
          <w:tcPr>
            <w:tcW w:w="2790" w:type="dxa"/>
            <w:vMerge w:val="restart"/>
          </w:tcPr>
          <w:p w14:paraId="35C7C062" w14:textId="77777777" w:rsidR="00296324" w:rsidRPr="009B18D9" w:rsidRDefault="00296324" w:rsidP="00F40F18">
            <w:pPr>
              <w:jc w:val="both"/>
              <w:rPr>
                <w:rFonts w:cs="Times New Roman"/>
                <w:i/>
                <w:iCs/>
                <w:szCs w:val="24"/>
              </w:rPr>
            </w:pPr>
            <w:r w:rsidRPr="009B18D9">
              <w:rPr>
                <w:rFonts w:cs="Times New Roman"/>
                <w:i/>
                <w:iCs/>
                <w:szCs w:val="24"/>
              </w:rPr>
              <w:t>TraesCS1A02G020500</w:t>
            </w:r>
          </w:p>
        </w:tc>
        <w:tc>
          <w:tcPr>
            <w:tcW w:w="4518" w:type="dxa"/>
          </w:tcPr>
          <w:p w14:paraId="4B2C392E" w14:textId="77777777" w:rsidR="00296324" w:rsidRPr="00CA4620" w:rsidRDefault="00296324" w:rsidP="00F40F18">
            <w:pPr>
              <w:jc w:val="both"/>
              <w:rPr>
                <w:rFonts w:cs="Times New Roman"/>
                <w:szCs w:val="24"/>
              </w:rPr>
            </w:pPr>
            <w:r w:rsidRPr="00CA4620">
              <w:rPr>
                <w:rFonts w:cs="Times New Roman"/>
                <w:szCs w:val="24"/>
              </w:rPr>
              <w:t>ATGGCTGACGGTGAGGACAT</w:t>
            </w:r>
          </w:p>
        </w:tc>
      </w:tr>
      <w:tr w:rsidR="00296324" w:rsidRPr="00CA4620" w14:paraId="5DF5E281" w14:textId="77777777" w:rsidTr="00F40F18">
        <w:tc>
          <w:tcPr>
            <w:tcW w:w="738" w:type="dxa"/>
          </w:tcPr>
          <w:p w14:paraId="1471E153" w14:textId="77777777" w:rsidR="00296324" w:rsidRPr="00CA4620" w:rsidRDefault="00296324" w:rsidP="00F40F18">
            <w:pPr>
              <w:jc w:val="both"/>
              <w:rPr>
                <w:rFonts w:cs="Times New Roman"/>
                <w:szCs w:val="24"/>
              </w:rPr>
            </w:pPr>
            <w:r w:rsidRPr="00CA4620">
              <w:rPr>
                <w:rFonts w:cs="Times New Roman"/>
                <w:szCs w:val="24"/>
              </w:rPr>
              <w:t>2</w:t>
            </w:r>
          </w:p>
        </w:tc>
        <w:tc>
          <w:tcPr>
            <w:tcW w:w="1530" w:type="dxa"/>
          </w:tcPr>
          <w:p w14:paraId="6FDDF6CE" w14:textId="77777777" w:rsidR="00296324" w:rsidRPr="00CA4620" w:rsidRDefault="00296324" w:rsidP="00F40F18">
            <w:pPr>
              <w:jc w:val="both"/>
              <w:rPr>
                <w:rFonts w:cs="Times New Roman"/>
                <w:szCs w:val="24"/>
              </w:rPr>
            </w:pPr>
            <w:r w:rsidRPr="00CA4620">
              <w:rPr>
                <w:rFonts w:cs="Times New Roman"/>
                <w:szCs w:val="24"/>
              </w:rPr>
              <w:t>TaActin-qR</w:t>
            </w:r>
          </w:p>
        </w:tc>
        <w:tc>
          <w:tcPr>
            <w:tcW w:w="2790" w:type="dxa"/>
            <w:vMerge/>
          </w:tcPr>
          <w:p w14:paraId="31522BE2" w14:textId="77777777" w:rsidR="00296324" w:rsidRPr="009B18D9" w:rsidRDefault="00296324" w:rsidP="00F40F18">
            <w:pPr>
              <w:jc w:val="both"/>
              <w:rPr>
                <w:rFonts w:cs="Times New Roman"/>
                <w:i/>
                <w:iCs/>
                <w:szCs w:val="24"/>
              </w:rPr>
            </w:pPr>
          </w:p>
        </w:tc>
        <w:tc>
          <w:tcPr>
            <w:tcW w:w="4518" w:type="dxa"/>
          </w:tcPr>
          <w:p w14:paraId="386A3812" w14:textId="77777777" w:rsidR="00296324" w:rsidRPr="00CA4620" w:rsidRDefault="00296324" w:rsidP="00F40F18">
            <w:pPr>
              <w:jc w:val="both"/>
              <w:rPr>
                <w:rFonts w:cs="Times New Roman"/>
                <w:szCs w:val="24"/>
              </w:rPr>
            </w:pPr>
            <w:r w:rsidRPr="00CA4620">
              <w:rPr>
                <w:rFonts w:cs="Times New Roman"/>
                <w:szCs w:val="24"/>
              </w:rPr>
              <w:t>ATGCTAGGGAAAACAGCCCT</w:t>
            </w:r>
          </w:p>
        </w:tc>
      </w:tr>
      <w:tr w:rsidR="00296324" w:rsidRPr="00CA4620" w14:paraId="36A91625" w14:textId="77777777" w:rsidTr="00F40F18">
        <w:tc>
          <w:tcPr>
            <w:tcW w:w="738" w:type="dxa"/>
          </w:tcPr>
          <w:p w14:paraId="3CFF5225" w14:textId="77777777" w:rsidR="00296324" w:rsidRPr="00CA4620" w:rsidRDefault="00296324" w:rsidP="00F40F18">
            <w:pPr>
              <w:jc w:val="both"/>
              <w:rPr>
                <w:rFonts w:cs="Times New Roman"/>
                <w:szCs w:val="24"/>
              </w:rPr>
            </w:pPr>
            <w:r w:rsidRPr="00CA4620">
              <w:rPr>
                <w:rFonts w:cs="Times New Roman"/>
                <w:szCs w:val="24"/>
              </w:rPr>
              <w:t>3</w:t>
            </w:r>
          </w:p>
        </w:tc>
        <w:tc>
          <w:tcPr>
            <w:tcW w:w="1530" w:type="dxa"/>
          </w:tcPr>
          <w:p w14:paraId="29FF22C5" w14:textId="77777777" w:rsidR="00296324" w:rsidRPr="00CA4620" w:rsidRDefault="00296324" w:rsidP="00F40F18">
            <w:pPr>
              <w:jc w:val="both"/>
              <w:rPr>
                <w:rFonts w:cs="Times New Roman"/>
                <w:szCs w:val="24"/>
              </w:rPr>
            </w:pPr>
            <w:r w:rsidRPr="00CA4620">
              <w:rPr>
                <w:rFonts w:cs="Times New Roman"/>
                <w:szCs w:val="24"/>
              </w:rPr>
              <w:t>D27A-qF</w:t>
            </w:r>
          </w:p>
        </w:tc>
        <w:tc>
          <w:tcPr>
            <w:tcW w:w="2790" w:type="dxa"/>
            <w:vMerge w:val="restart"/>
          </w:tcPr>
          <w:p w14:paraId="3BE5A46D" w14:textId="77777777" w:rsidR="00296324" w:rsidRPr="009B18D9" w:rsidRDefault="00296324" w:rsidP="00F40F18">
            <w:pPr>
              <w:jc w:val="both"/>
              <w:rPr>
                <w:rFonts w:cs="Times New Roman"/>
                <w:i/>
                <w:iCs/>
                <w:szCs w:val="24"/>
              </w:rPr>
            </w:pPr>
            <w:r w:rsidRPr="009B18D9">
              <w:rPr>
                <w:rFonts w:cs="Times New Roman"/>
                <w:i/>
                <w:iCs/>
                <w:color w:val="000000"/>
                <w:szCs w:val="24"/>
              </w:rPr>
              <w:t>TraesCS7A02G418900</w:t>
            </w:r>
          </w:p>
        </w:tc>
        <w:tc>
          <w:tcPr>
            <w:tcW w:w="4518" w:type="dxa"/>
          </w:tcPr>
          <w:p w14:paraId="73E1C0A9" w14:textId="77777777" w:rsidR="00296324" w:rsidRPr="00CA4620" w:rsidRDefault="00296324" w:rsidP="00F40F18">
            <w:pPr>
              <w:jc w:val="both"/>
              <w:rPr>
                <w:rFonts w:cs="Times New Roman"/>
                <w:szCs w:val="24"/>
              </w:rPr>
            </w:pPr>
            <w:r w:rsidRPr="00CA4620">
              <w:rPr>
                <w:rFonts w:cs="Times New Roman"/>
                <w:szCs w:val="24"/>
              </w:rPr>
              <w:t>ATGAAGAGGAGCTACGTGAG</w:t>
            </w:r>
          </w:p>
        </w:tc>
      </w:tr>
      <w:tr w:rsidR="00296324" w:rsidRPr="00CA4620" w14:paraId="717B2FD6" w14:textId="77777777" w:rsidTr="00F40F18">
        <w:tc>
          <w:tcPr>
            <w:tcW w:w="738" w:type="dxa"/>
          </w:tcPr>
          <w:p w14:paraId="0FC361EF" w14:textId="77777777" w:rsidR="00296324" w:rsidRPr="00CA4620" w:rsidRDefault="00296324" w:rsidP="00F40F18">
            <w:pPr>
              <w:jc w:val="both"/>
              <w:rPr>
                <w:rFonts w:cs="Times New Roman"/>
                <w:szCs w:val="24"/>
              </w:rPr>
            </w:pPr>
            <w:r w:rsidRPr="00CA4620">
              <w:rPr>
                <w:rFonts w:cs="Times New Roman"/>
                <w:szCs w:val="24"/>
              </w:rPr>
              <w:t>4</w:t>
            </w:r>
          </w:p>
        </w:tc>
        <w:tc>
          <w:tcPr>
            <w:tcW w:w="1530" w:type="dxa"/>
          </w:tcPr>
          <w:p w14:paraId="5590D528" w14:textId="77777777" w:rsidR="00296324" w:rsidRPr="00CA4620" w:rsidRDefault="00296324" w:rsidP="00F40F18">
            <w:pPr>
              <w:jc w:val="both"/>
              <w:rPr>
                <w:rFonts w:cs="Times New Roman"/>
                <w:szCs w:val="24"/>
              </w:rPr>
            </w:pPr>
            <w:r w:rsidRPr="00CA4620">
              <w:rPr>
                <w:rFonts w:cs="Times New Roman"/>
                <w:szCs w:val="24"/>
              </w:rPr>
              <w:t>D27A-qR</w:t>
            </w:r>
          </w:p>
        </w:tc>
        <w:tc>
          <w:tcPr>
            <w:tcW w:w="2790" w:type="dxa"/>
            <w:vMerge/>
          </w:tcPr>
          <w:p w14:paraId="304E3660" w14:textId="77777777" w:rsidR="00296324" w:rsidRPr="009B18D9" w:rsidRDefault="00296324" w:rsidP="00F40F18">
            <w:pPr>
              <w:jc w:val="both"/>
              <w:rPr>
                <w:rFonts w:cs="Times New Roman"/>
                <w:i/>
                <w:iCs/>
                <w:szCs w:val="24"/>
              </w:rPr>
            </w:pPr>
          </w:p>
        </w:tc>
        <w:tc>
          <w:tcPr>
            <w:tcW w:w="4518" w:type="dxa"/>
          </w:tcPr>
          <w:p w14:paraId="4388C85B" w14:textId="77777777" w:rsidR="00296324" w:rsidRPr="00CA4620" w:rsidRDefault="00296324" w:rsidP="00F40F18">
            <w:pPr>
              <w:jc w:val="both"/>
              <w:rPr>
                <w:rFonts w:cs="Times New Roman"/>
                <w:szCs w:val="24"/>
              </w:rPr>
            </w:pPr>
            <w:r w:rsidRPr="00CA4620">
              <w:rPr>
                <w:rFonts w:cs="Times New Roman"/>
                <w:szCs w:val="24"/>
              </w:rPr>
              <w:t>TGTCGTGGTACACCGTCTTC</w:t>
            </w:r>
          </w:p>
        </w:tc>
      </w:tr>
      <w:tr w:rsidR="00296324" w:rsidRPr="00CA4620" w14:paraId="201C2E47" w14:textId="77777777" w:rsidTr="00F40F18">
        <w:tc>
          <w:tcPr>
            <w:tcW w:w="738" w:type="dxa"/>
          </w:tcPr>
          <w:p w14:paraId="1DE70A59" w14:textId="77777777" w:rsidR="00296324" w:rsidRPr="00CA4620" w:rsidRDefault="00296324" w:rsidP="00F40F18">
            <w:pPr>
              <w:jc w:val="both"/>
              <w:rPr>
                <w:rFonts w:cs="Times New Roman"/>
                <w:szCs w:val="24"/>
              </w:rPr>
            </w:pPr>
            <w:r w:rsidRPr="00CA4620">
              <w:rPr>
                <w:rFonts w:cs="Times New Roman"/>
                <w:szCs w:val="24"/>
              </w:rPr>
              <w:t>5</w:t>
            </w:r>
          </w:p>
        </w:tc>
        <w:tc>
          <w:tcPr>
            <w:tcW w:w="1530" w:type="dxa"/>
          </w:tcPr>
          <w:p w14:paraId="4384B77F" w14:textId="77777777" w:rsidR="00296324" w:rsidRPr="00CA4620" w:rsidRDefault="00296324" w:rsidP="00F40F18">
            <w:pPr>
              <w:jc w:val="both"/>
              <w:rPr>
                <w:rFonts w:cs="Times New Roman"/>
                <w:szCs w:val="24"/>
              </w:rPr>
            </w:pPr>
            <w:r w:rsidRPr="00CA4620">
              <w:rPr>
                <w:rFonts w:cs="Times New Roman"/>
                <w:szCs w:val="24"/>
              </w:rPr>
              <w:t>D27B-qF</w:t>
            </w:r>
          </w:p>
        </w:tc>
        <w:tc>
          <w:tcPr>
            <w:tcW w:w="2790" w:type="dxa"/>
            <w:vMerge w:val="restart"/>
          </w:tcPr>
          <w:p w14:paraId="558061B2" w14:textId="77777777" w:rsidR="00296324" w:rsidRPr="009B18D9" w:rsidRDefault="00296324" w:rsidP="00F40F18">
            <w:pPr>
              <w:jc w:val="both"/>
              <w:rPr>
                <w:rFonts w:cs="Times New Roman"/>
                <w:i/>
                <w:iCs/>
                <w:szCs w:val="24"/>
              </w:rPr>
            </w:pPr>
            <w:r w:rsidRPr="009B18D9">
              <w:rPr>
                <w:rFonts w:cs="Times New Roman"/>
                <w:i/>
                <w:iCs/>
                <w:color w:val="000000"/>
                <w:szCs w:val="24"/>
              </w:rPr>
              <w:t>TraesCS7B02G319100</w:t>
            </w:r>
          </w:p>
        </w:tc>
        <w:tc>
          <w:tcPr>
            <w:tcW w:w="4518" w:type="dxa"/>
          </w:tcPr>
          <w:p w14:paraId="3930CC58" w14:textId="77777777" w:rsidR="00296324" w:rsidRPr="00CA4620" w:rsidRDefault="00296324" w:rsidP="00F40F18">
            <w:pPr>
              <w:jc w:val="both"/>
              <w:rPr>
                <w:rFonts w:cs="Times New Roman"/>
                <w:szCs w:val="24"/>
              </w:rPr>
            </w:pPr>
            <w:r w:rsidRPr="00CA4620">
              <w:rPr>
                <w:rFonts w:cs="Times New Roman"/>
                <w:szCs w:val="24"/>
              </w:rPr>
              <w:t>GTGGGCGGAAGAGGTGTCTC</w:t>
            </w:r>
          </w:p>
        </w:tc>
      </w:tr>
      <w:tr w:rsidR="00296324" w:rsidRPr="00CA4620" w14:paraId="569155D9" w14:textId="77777777" w:rsidTr="00F40F18">
        <w:tc>
          <w:tcPr>
            <w:tcW w:w="738" w:type="dxa"/>
          </w:tcPr>
          <w:p w14:paraId="74281941" w14:textId="77777777" w:rsidR="00296324" w:rsidRPr="00CA4620" w:rsidRDefault="00296324" w:rsidP="00F40F18">
            <w:pPr>
              <w:jc w:val="both"/>
              <w:rPr>
                <w:rFonts w:cs="Times New Roman"/>
                <w:szCs w:val="24"/>
              </w:rPr>
            </w:pPr>
            <w:r w:rsidRPr="00CA4620">
              <w:rPr>
                <w:rFonts w:cs="Times New Roman"/>
                <w:szCs w:val="24"/>
              </w:rPr>
              <w:t>6</w:t>
            </w:r>
          </w:p>
        </w:tc>
        <w:tc>
          <w:tcPr>
            <w:tcW w:w="1530" w:type="dxa"/>
          </w:tcPr>
          <w:p w14:paraId="415DCD0C" w14:textId="77777777" w:rsidR="00296324" w:rsidRPr="00CA4620" w:rsidRDefault="00296324" w:rsidP="00F40F18">
            <w:pPr>
              <w:jc w:val="both"/>
              <w:rPr>
                <w:rFonts w:cs="Times New Roman"/>
                <w:szCs w:val="24"/>
              </w:rPr>
            </w:pPr>
            <w:r w:rsidRPr="00CA4620">
              <w:rPr>
                <w:rFonts w:cs="Times New Roman"/>
                <w:szCs w:val="24"/>
              </w:rPr>
              <w:t>D27B-qR</w:t>
            </w:r>
          </w:p>
        </w:tc>
        <w:tc>
          <w:tcPr>
            <w:tcW w:w="2790" w:type="dxa"/>
            <w:vMerge/>
          </w:tcPr>
          <w:p w14:paraId="469017B5" w14:textId="77777777" w:rsidR="00296324" w:rsidRPr="009B18D9" w:rsidRDefault="00296324" w:rsidP="00F40F18">
            <w:pPr>
              <w:jc w:val="both"/>
              <w:rPr>
                <w:rFonts w:cs="Times New Roman"/>
                <w:i/>
                <w:iCs/>
                <w:szCs w:val="24"/>
              </w:rPr>
            </w:pPr>
          </w:p>
        </w:tc>
        <w:tc>
          <w:tcPr>
            <w:tcW w:w="4518" w:type="dxa"/>
          </w:tcPr>
          <w:p w14:paraId="20EA4622" w14:textId="77777777" w:rsidR="00296324" w:rsidRPr="00CA4620" w:rsidRDefault="00296324" w:rsidP="00F40F18">
            <w:pPr>
              <w:jc w:val="both"/>
              <w:rPr>
                <w:rFonts w:cs="Times New Roman"/>
                <w:szCs w:val="24"/>
              </w:rPr>
            </w:pPr>
            <w:r w:rsidRPr="00CA4620">
              <w:rPr>
                <w:rFonts w:cs="Times New Roman"/>
                <w:szCs w:val="24"/>
              </w:rPr>
              <w:t>TCGTCGTCGTGACCGCGGCA</w:t>
            </w:r>
          </w:p>
        </w:tc>
      </w:tr>
      <w:tr w:rsidR="00296324" w:rsidRPr="00CA4620" w14:paraId="0FC3ED48" w14:textId="77777777" w:rsidTr="00F40F18">
        <w:tc>
          <w:tcPr>
            <w:tcW w:w="738" w:type="dxa"/>
          </w:tcPr>
          <w:p w14:paraId="20975B52" w14:textId="77777777" w:rsidR="00296324" w:rsidRPr="00CA4620" w:rsidRDefault="00296324" w:rsidP="00F40F18">
            <w:pPr>
              <w:jc w:val="both"/>
              <w:rPr>
                <w:rFonts w:cs="Times New Roman"/>
                <w:szCs w:val="24"/>
              </w:rPr>
            </w:pPr>
            <w:r w:rsidRPr="00CA4620">
              <w:rPr>
                <w:rFonts w:cs="Times New Roman"/>
                <w:szCs w:val="24"/>
              </w:rPr>
              <w:t>7</w:t>
            </w:r>
          </w:p>
        </w:tc>
        <w:tc>
          <w:tcPr>
            <w:tcW w:w="1530" w:type="dxa"/>
          </w:tcPr>
          <w:p w14:paraId="69972B6F" w14:textId="77777777" w:rsidR="00296324" w:rsidRPr="00CA4620" w:rsidRDefault="00296324" w:rsidP="00F40F18">
            <w:pPr>
              <w:jc w:val="both"/>
              <w:rPr>
                <w:rFonts w:cs="Times New Roman"/>
                <w:szCs w:val="24"/>
              </w:rPr>
            </w:pPr>
            <w:r w:rsidRPr="00CA4620">
              <w:rPr>
                <w:rFonts w:cs="Times New Roman"/>
                <w:szCs w:val="24"/>
              </w:rPr>
              <w:t>D27D-qF</w:t>
            </w:r>
          </w:p>
        </w:tc>
        <w:tc>
          <w:tcPr>
            <w:tcW w:w="2790" w:type="dxa"/>
            <w:vMerge w:val="restart"/>
          </w:tcPr>
          <w:p w14:paraId="676A2893" w14:textId="77777777" w:rsidR="00296324" w:rsidRPr="009B18D9" w:rsidRDefault="00296324" w:rsidP="00F40F18">
            <w:pPr>
              <w:jc w:val="both"/>
              <w:rPr>
                <w:rFonts w:cs="Times New Roman"/>
                <w:i/>
                <w:iCs/>
                <w:szCs w:val="24"/>
              </w:rPr>
            </w:pPr>
            <w:r w:rsidRPr="009B18D9">
              <w:rPr>
                <w:rFonts w:cs="Times New Roman"/>
                <w:i/>
                <w:iCs/>
                <w:color w:val="000000"/>
                <w:szCs w:val="24"/>
              </w:rPr>
              <w:t>TraesCS7D02G411500</w:t>
            </w:r>
          </w:p>
        </w:tc>
        <w:tc>
          <w:tcPr>
            <w:tcW w:w="4518" w:type="dxa"/>
          </w:tcPr>
          <w:p w14:paraId="6EA374C7" w14:textId="77777777" w:rsidR="00296324" w:rsidRPr="00CA4620" w:rsidRDefault="00296324" w:rsidP="00F40F18">
            <w:pPr>
              <w:jc w:val="both"/>
              <w:rPr>
                <w:rFonts w:cs="Times New Roman"/>
                <w:szCs w:val="24"/>
              </w:rPr>
            </w:pPr>
            <w:r w:rsidRPr="00CA4620">
              <w:rPr>
                <w:rFonts w:cs="Times New Roman"/>
                <w:szCs w:val="24"/>
              </w:rPr>
              <w:t>TCATGGCGAGGCCACAAGAA</w:t>
            </w:r>
          </w:p>
        </w:tc>
      </w:tr>
      <w:tr w:rsidR="00296324" w:rsidRPr="00CA4620" w14:paraId="5EFC4716" w14:textId="77777777" w:rsidTr="00F40F18">
        <w:tc>
          <w:tcPr>
            <w:tcW w:w="738" w:type="dxa"/>
          </w:tcPr>
          <w:p w14:paraId="6A72A7B7" w14:textId="77777777" w:rsidR="00296324" w:rsidRPr="00CA4620" w:rsidRDefault="00296324" w:rsidP="00F40F18">
            <w:pPr>
              <w:jc w:val="both"/>
              <w:rPr>
                <w:rFonts w:cs="Times New Roman"/>
                <w:szCs w:val="24"/>
              </w:rPr>
            </w:pPr>
            <w:r w:rsidRPr="00CA4620">
              <w:rPr>
                <w:rFonts w:cs="Times New Roman"/>
                <w:szCs w:val="24"/>
              </w:rPr>
              <w:t>8</w:t>
            </w:r>
          </w:p>
        </w:tc>
        <w:tc>
          <w:tcPr>
            <w:tcW w:w="1530" w:type="dxa"/>
          </w:tcPr>
          <w:p w14:paraId="4B98F909" w14:textId="77777777" w:rsidR="00296324" w:rsidRPr="00CA4620" w:rsidRDefault="00296324" w:rsidP="00F40F18">
            <w:pPr>
              <w:jc w:val="both"/>
              <w:rPr>
                <w:rFonts w:cs="Times New Roman"/>
                <w:szCs w:val="24"/>
              </w:rPr>
            </w:pPr>
            <w:r w:rsidRPr="00CA4620">
              <w:rPr>
                <w:rFonts w:cs="Times New Roman"/>
                <w:szCs w:val="24"/>
              </w:rPr>
              <w:t>D27D-qR</w:t>
            </w:r>
          </w:p>
        </w:tc>
        <w:tc>
          <w:tcPr>
            <w:tcW w:w="2790" w:type="dxa"/>
            <w:vMerge/>
          </w:tcPr>
          <w:p w14:paraId="4696BB24" w14:textId="77777777" w:rsidR="00296324" w:rsidRPr="00CA4620" w:rsidRDefault="00296324" w:rsidP="00F40F18">
            <w:pPr>
              <w:jc w:val="both"/>
              <w:rPr>
                <w:rFonts w:cs="Times New Roman"/>
                <w:szCs w:val="24"/>
              </w:rPr>
            </w:pPr>
          </w:p>
        </w:tc>
        <w:tc>
          <w:tcPr>
            <w:tcW w:w="4518" w:type="dxa"/>
          </w:tcPr>
          <w:p w14:paraId="1F962AFF" w14:textId="77777777" w:rsidR="00296324" w:rsidRPr="00CA4620" w:rsidRDefault="00296324" w:rsidP="00F40F18">
            <w:pPr>
              <w:jc w:val="both"/>
              <w:rPr>
                <w:rFonts w:cs="Times New Roman"/>
                <w:szCs w:val="24"/>
              </w:rPr>
            </w:pPr>
            <w:r w:rsidRPr="00CA4620">
              <w:rPr>
                <w:rFonts w:cs="Times New Roman"/>
                <w:szCs w:val="24"/>
              </w:rPr>
              <w:t>GTTTTCCGTTCTTTATCCCG</w:t>
            </w:r>
          </w:p>
        </w:tc>
      </w:tr>
      <w:tr w:rsidR="00296324" w:rsidRPr="00CA4620" w14:paraId="25BA2E2C" w14:textId="77777777" w:rsidTr="00F40F18">
        <w:tc>
          <w:tcPr>
            <w:tcW w:w="738" w:type="dxa"/>
          </w:tcPr>
          <w:p w14:paraId="0F3FF7A7" w14:textId="77777777" w:rsidR="00296324" w:rsidRPr="00CA4620" w:rsidRDefault="00296324" w:rsidP="00F40F18">
            <w:pPr>
              <w:jc w:val="both"/>
              <w:rPr>
                <w:rFonts w:cs="Times New Roman"/>
                <w:szCs w:val="24"/>
              </w:rPr>
            </w:pPr>
            <w:r w:rsidRPr="00CA4620">
              <w:rPr>
                <w:rFonts w:cs="Times New Roman"/>
                <w:szCs w:val="24"/>
              </w:rPr>
              <w:t>9</w:t>
            </w:r>
          </w:p>
        </w:tc>
        <w:tc>
          <w:tcPr>
            <w:tcW w:w="1530" w:type="dxa"/>
          </w:tcPr>
          <w:p w14:paraId="240C8149" w14:textId="77777777" w:rsidR="00296324" w:rsidRPr="00CA4620" w:rsidRDefault="00296324" w:rsidP="00F40F18">
            <w:pPr>
              <w:jc w:val="both"/>
              <w:rPr>
                <w:rFonts w:cs="Times New Roman"/>
                <w:szCs w:val="24"/>
              </w:rPr>
            </w:pPr>
            <w:r w:rsidRPr="00CA4620">
              <w:rPr>
                <w:rFonts w:cs="Times New Roman"/>
                <w:szCs w:val="24"/>
              </w:rPr>
              <w:t xml:space="preserve">Cas9-q-F </w:t>
            </w:r>
          </w:p>
        </w:tc>
        <w:tc>
          <w:tcPr>
            <w:tcW w:w="2790" w:type="dxa"/>
            <w:vMerge w:val="restart"/>
          </w:tcPr>
          <w:p w14:paraId="0EC8892A" w14:textId="77777777" w:rsidR="00296324" w:rsidRPr="00CA4620" w:rsidRDefault="00296324" w:rsidP="00F40F18">
            <w:pPr>
              <w:jc w:val="both"/>
              <w:rPr>
                <w:rFonts w:cs="Times New Roman"/>
                <w:szCs w:val="24"/>
              </w:rPr>
            </w:pPr>
          </w:p>
        </w:tc>
        <w:tc>
          <w:tcPr>
            <w:tcW w:w="4518" w:type="dxa"/>
          </w:tcPr>
          <w:p w14:paraId="3E42DA36" w14:textId="77777777" w:rsidR="00296324" w:rsidRPr="00CA4620" w:rsidRDefault="00296324" w:rsidP="00F40F18">
            <w:pPr>
              <w:jc w:val="both"/>
              <w:rPr>
                <w:rFonts w:cs="Times New Roman"/>
                <w:szCs w:val="24"/>
              </w:rPr>
            </w:pPr>
            <w:r w:rsidRPr="00CA4620">
              <w:rPr>
                <w:rFonts w:cs="Times New Roman"/>
                <w:szCs w:val="24"/>
              </w:rPr>
              <w:t>CGAAGAGGGCATCAAAGAGC</w:t>
            </w:r>
          </w:p>
        </w:tc>
      </w:tr>
      <w:tr w:rsidR="00296324" w:rsidRPr="00CA4620" w14:paraId="3C5E13F1" w14:textId="77777777" w:rsidTr="00296324">
        <w:trPr>
          <w:trHeight w:val="58"/>
        </w:trPr>
        <w:tc>
          <w:tcPr>
            <w:tcW w:w="738" w:type="dxa"/>
          </w:tcPr>
          <w:p w14:paraId="728A1EAE" w14:textId="77777777" w:rsidR="00296324" w:rsidRPr="00CA4620" w:rsidRDefault="00296324" w:rsidP="00F40F18">
            <w:pPr>
              <w:jc w:val="both"/>
              <w:rPr>
                <w:rFonts w:cs="Times New Roman"/>
                <w:szCs w:val="24"/>
              </w:rPr>
            </w:pPr>
            <w:r w:rsidRPr="00CA4620">
              <w:rPr>
                <w:rFonts w:cs="Times New Roman"/>
                <w:szCs w:val="24"/>
              </w:rPr>
              <w:t>10</w:t>
            </w:r>
          </w:p>
        </w:tc>
        <w:tc>
          <w:tcPr>
            <w:tcW w:w="1530" w:type="dxa"/>
          </w:tcPr>
          <w:p w14:paraId="37C7EB1A" w14:textId="77777777" w:rsidR="00296324" w:rsidRPr="00CA4620" w:rsidRDefault="00296324" w:rsidP="00F40F18">
            <w:pPr>
              <w:jc w:val="both"/>
              <w:rPr>
                <w:rFonts w:cs="Times New Roman"/>
                <w:szCs w:val="24"/>
              </w:rPr>
            </w:pPr>
            <w:r w:rsidRPr="00CA4620">
              <w:rPr>
                <w:rFonts w:cs="Times New Roman"/>
                <w:szCs w:val="24"/>
              </w:rPr>
              <w:t xml:space="preserve">Cas9-q-R </w:t>
            </w:r>
          </w:p>
        </w:tc>
        <w:tc>
          <w:tcPr>
            <w:tcW w:w="2790" w:type="dxa"/>
            <w:vMerge/>
          </w:tcPr>
          <w:p w14:paraId="0B9321E2" w14:textId="77777777" w:rsidR="00296324" w:rsidRPr="00CA4620" w:rsidRDefault="00296324" w:rsidP="00F40F18">
            <w:pPr>
              <w:jc w:val="both"/>
              <w:rPr>
                <w:rFonts w:cs="Times New Roman"/>
                <w:szCs w:val="24"/>
              </w:rPr>
            </w:pPr>
          </w:p>
        </w:tc>
        <w:tc>
          <w:tcPr>
            <w:tcW w:w="4518" w:type="dxa"/>
          </w:tcPr>
          <w:p w14:paraId="2687A1FC" w14:textId="77777777" w:rsidR="00296324" w:rsidRPr="00CA4620" w:rsidRDefault="00296324" w:rsidP="00F40F18">
            <w:pPr>
              <w:jc w:val="both"/>
              <w:rPr>
                <w:rFonts w:cs="Times New Roman"/>
                <w:szCs w:val="24"/>
              </w:rPr>
            </w:pPr>
            <w:r w:rsidRPr="00CA4620">
              <w:rPr>
                <w:rFonts w:cs="Times New Roman"/>
                <w:szCs w:val="24"/>
              </w:rPr>
              <w:t>TCTGAGGCACGATATGGTCC</w:t>
            </w:r>
          </w:p>
        </w:tc>
      </w:tr>
    </w:tbl>
    <w:p w14:paraId="56C1FBFD" w14:textId="54403540" w:rsidR="006B24BF" w:rsidRDefault="006B24BF" w:rsidP="002B4A57">
      <w:pPr>
        <w:rPr>
          <w:rFonts w:cs="Times New Roman"/>
          <w:szCs w:val="24"/>
          <w:u w:val="single"/>
        </w:rPr>
      </w:pPr>
    </w:p>
    <w:p w14:paraId="3E47CCC4" w14:textId="77777777" w:rsidR="006B24BF" w:rsidRDefault="006B24BF">
      <w:pPr>
        <w:spacing w:before="0" w:after="200" w:line="276" w:lineRule="auto"/>
        <w:rPr>
          <w:rFonts w:cs="Times New Roman"/>
          <w:szCs w:val="24"/>
          <w:u w:val="single"/>
        </w:rPr>
      </w:pPr>
      <w:r>
        <w:rPr>
          <w:rFonts w:cs="Times New Roman"/>
          <w:szCs w:val="24"/>
          <w:u w:val="single"/>
        </w:rPr>
        <w:br w:type="page"/>
      </w:r>
    </w:p>
    <w:p w14:paraId="6563BB9F" w14:textId="73FF78A3" w:rsidR="00C24BD0" w:rsidRPr="00380304" w:rsidRDefault="00C24BD0" w:rsidP="00C24BD0">
      <w:pPr>
        <w:jc w:val="center"/>
        <w:rPr>
          <w:rFonts w:cs="Times New Roman"/>
          <w:b/>
          <w:bCs/>
          <w:szCs w:val="24"/>
        </w:rPr>
      </w:pPr>
      <w:r>
        <w:rPr>
          <w:rFonts w:cs="Times New Roman"/>
          <w:b/>
          <w:bCs/>
          <w:szCs w:val="24"/>
        </w:rPr>
        <w:lastRenderedPageBreak/>
        <w:t>Supplementary</w:t>
      </w:r>
      <w:r w:rsidRPr="00136071">
        <w:rPr>
          <w:rFonts w:cs="Times New Roman"/>
          <w:b/>
          <w:bCs/>
          <w:szCs w:val="24"/>
        </w:rPr>
        <w:t xml:space="preserve"> Table </w:t>
      </w:r>
      <w:r w:rsidR="00265571">
        <w:rPr>
          <w:rFonts w:cs="Times New Roman"/>
          <w:b/>
          <w:bCs/>
          <w:szCs w:val="24"/>
        </w:rPr>
        <w:t>2</w:t>
      </w:r>
      <w:r w:rsidRPr="00136071">
        <w:rPr>
          <w:rFonts w:cs="Times New Roman"/>
          <w:b/>
          <w:bCs/>
          <w:szCs w:val="24"/>
        </w:rPr>
        <w:t xml:space="preserve">. </w:t>
      </w:r>
      <w:r w:rsidR="00265571">
        <w:rPr>
          <w:rFonts w:cs="Times New Roman"/>
          <w:b/>
          <w:bCs/>
          <w:szCs w:val="24"/>
        </w:rPr>
        <w:t>Comparison of regeneration and transformation efficiencies of pRGEB32 and pJ32 vectors</w:t>
      </w:r>
      <w:r>
        <w:rPr>
          <w:rFonts w:cs="Times New Roman"/>
          <w:b/>
          <w:bCs/>
          <w:szCs w:val="24"/>
        </w:rPr>
        <w:t>.</w:t>
      </w:r>
    </w:p>
    <w:tbl>
      <w:tblPr>
        <w:tblStyle w:val="TableGrid"/>
        <w:tblW w:w="9632" w:type="dxa"/>
        <w:tblLook w:val="04A0" w:firstRow="1" w:lastRow="0" w:firstColumn="1" w:lastColumn="0" w:noHBand="0" w:noVBand="1"/>
      </w:tblPr>
      <w:tblGrid>
        <w:gridCol w:w="1317"/>
        <w:gridCol w:w="980"/>
        <w:gridCol w:w="1265"/>
        <w:gridCol w:w="1419"/>
        <w:gridCol w:w="1563"/>
        <w:gridCol w:w="1265"/>
        <w:gridCol w:w="1823"/>
      </w:tblGrid>
      <w:tr w:rsidR="001E4A49" w:rsidRPr="006B24BF" w14:paraId="5A9F3501" w14:textId="77777777" w:rsidTr="001E4A49">
        <w:trPr>
          <w:trHeight w:val="1566"/>
        </w:trPr>
        <w:tc>
          <w:tcPr>
            <w:tcW w:w="1317" w:type="dxa"/>
          </w:tcPr>
          <w:p w14:paraId="0AC8ECF5" w14:textId="78ED073D" w:rsidR="001E4A49" w:rsidRPr="006E625A" w:rsidRDefault="001E4A49" w:rsidP="006D53CE">
            <w:pPr>
              <w:spacing w:before="0" w:after="200" w:line="276" w:lineRule="auto"/>
              <w:rPr>
                <w:rFonts w:cs="Times New Roman"/>
                <w:b/>
                <w:bCs/>
                <w:sz w:val="22"/>
                <w:szCs w:val="20"/>
                <w:u w:val="single"/>
              </w:rPr>
            </w:pPr>
            <w:r w:rsidRPr="006E625A">
              <w:rPr>
                <w:b/>
                <w:bCs/>
                <w:sz w:val="22"/>
                <w:szCs w:val="20"/>
              </w:rPr>
              <w:t>Constructs</w:t>
            </w:r>
          </w:p>
        </w:tc>
        <w:tc>
          <w:tcPr>
            <w:tcW w:w="980" w:type="dxa"/>
          </w:tcPr>
          <w:p w14:paraId="593723EE" w14:textId="29357992" w:rsidR="001E4A49" w:rsidRPr="006E625A" w:rsidRDefault="001E4A49" w:rsidP="006D53CE">
            <w:pPr>
              <w:spacing w:before="0" w:after="200" w:line="276" w:lineRule="auto"/>
              <w:rPr>
                <w:rFonts w:cs="Times New Roman"/>
                <w:b/>
                <w:bCs/>
                <w:sz w:val="22"/>
                <w:szCs w:val="20"/>
                <w:u w:val="single"/>
              </w:rPr>
            </w:pPr>
            <w:r w:rsidRPr="006E625A">
              <w:rPr>
                <w:b/>
                <w:bCs/>
                <w:sz w:val="22"/>
                <w:szCs w:val="20"/>
              </w:rPr>
              <w:t>No. of batch</w:t>
            </w:r>
            <w:r>
              <w:rPr>
                <w:b/>
                <w:bCs/>
                <w:sz w:val="22"/>
                <w:szCs w:val="20"/>
              </w:rPr>
              <w:t>es</w:t>
            </w:r>
          </w:p>
        </w:tc>
        <w:tc>
          <w:tcPr>
            <w:tcW w:w="1265" w:type="dxa"/>
          </w:tcPr>
          <w:p w14:paraId="315C49A1" w14:textId="3E58B520" w:rsidR="001E4A49" w:rsidRDefault="001E4A49" w:rsidP="006D53CE">
            <w:pPr>
              <w:spacing w:before="0" w:after="200" w:line="276" w:lineRule="auto"/>
              <w:rPr>
                <w:b/>
                <w:bCs/>
                <w:sz w:val="22"/>
                <w:szCs w:val="20"/>
              </w:rPr>
            </w:pPr>
            <w:r>
              <w:rPr>
                <w:b/>
                <w:bCs/>
                <w:sz w:val="22"/>
                <w:szCs w:val="20"/>
              </w:rPr>
              <w:t>Number</w:t>
            </w:r>
            <w:r w:rsidRPr="006E625A">
              <w:rPr>
                <w:b/>
                <w:bCs/>
                <w:sz w:val="22"/>
                <w:szCs w:val="20"/>
              </w:rPr>
              <w:t xml:space="preserve"> of </w:t>
            </w:r>
            <w:r>
              <w:rPr>
                <w:b/>
                <w:bCs/>
                <w:sz w:val="22"/>
                <w:szCs w:val="20"/>
              </w:rPr>
              <w:t>embryos</w:t>
            </w:r>
            <w:r w:rsidRPr="006E625A">
              <w:rPr>
                <w:b/>
                <w:bCs/>
                <w:sz w:val="22"/>
                <w:szCs w:val="20"/>
              </w:rPr>
              <w:t xml:space="preserve"> </w:t>
            </w:r>
            <w:r w:rsidRPr="006E625A">
              <w:rPr>
                <w:b/>
                <w:bCs/>
                <w:i/>
                <w:iCs/>
                <w:sz w:val="22"/>
                <w:szCs w:val="20"/>
              </w:rPr>
              <w:t>Agro</w:t>
            </w:r>
            <w:r w:rsidRPr="006E625A">
              <w:rPr>
                <w:b/>
                <w:bCs/>
                <w:sz w:val="22"/>
                <w:szCs w:val="20"/>
              </w:rPr>
              <w:t>-inoculated</w:t>
            </w:r>
            <w:r>
              <w:rPr>
                <w:b/>
                <w:bCs/>
                <w:sz w:val="22"/>
                <w:szCs w:val="20"/>
              </w:rPr>
              <w:t xml:space="preserve"> per batch</w:t>
            </w:r>
          </w:p>
        </w:tc>
        <w:tc>
          <w:tcPr>
            <w:tcW w:w="1419" w:type="dxa"/>
          </w:tcPr>
          <w:p w14:paraId="336A52C1" w14:textId="5A475C83" w:rsidR="001E4A49" w:rsidRPr="003942D0" w:rsidRDefault="001E4A49" w:rsidP="006D53CE">
            <w:pPr>
              <w:spacing w:before="0" w:after="200" w:line="276" w:lineRule="auto"/>
              <w:rPr>
                <w:b/>
                <w:bCs/>
                <w:sz w:val="22"/>
                <w:szCs w:val="20"/>
              </w:rPr>
            </w:pPr>
            <w:r>
              <w:rPr>
                <w:b/>
                <w:bCs/>
                <w:sz w:val="22"/>
                <w:szCs w:val="20"/>
              </w:rPr>
              <w:t xml:space="preserve">Number </w:t>
            </w:r>
            <w:r w:rsidRPr="006E625A">
              <w:rPr>
                <w:b/>
                <w:bCs/>
                <w:sz w:val="22"/>
                <w:szCs w:val="20"/>
              </w:rPr>
              <w:t>of regenerated</w:t>
            </w:r>
            <w:r>
              <w:rPr>
                <w:b/>
                <w:bCs/>
                <w:sz w:val="22"/>
                <w:szCs w:val="20"/>
              </w:rPr>
              <w:t xml:space="preserve"> plants</w:t>
            </w:r>
          </w:p>
        </w:tc>
        <w:tc>
          <w:tcPr>
            <w:tcW w:w="1563" w:type="dxa"/>
          </w:tcPr>
          <w:p w14:paraId="6F17A875" w14:textId="6A60F9F3" w:rsidR="001E4A49" w:rsidRPr="006E625A" w:rsidRDefault="001E4A49" w:rsidP="006D53CE">
            <w:pPr>
              <w:spacing w:before="0" w:after="200" w:line="276" w:lineRule="auto"/>
              <w:rPr>
                <w:b/>
                <w:bCs/>
                <w:sz w:val="22"/>
                <w:szCs w:val="20"/>
              </w:rPr>
            </w:pPr>
            <w:r w:rsidRPr="006E625A">
              <w:rPr>
                <w:b/>
                <w:bCs/>
                <w:sz w:val="22"/>
                <w:szCs w:val="20"/>
              </w:rPr>
              <w:t>Regeneration efficiency</w:t>
            </w:r>
          </w:p>
        </w:tc>
        <w:tc>
          <w:tcPr>
            <w:tcW w:w="1265" w:type="dxa"/>
          </w:tcPr>
          <w:p w14:paraId="745C798D" w14:textId="5FBB6CAE" w:rsidR="001E4A49" w:rsidRPr="006E625A" w:rsidRDefault="001E4A49" w:rsidP="006D53CE">
            <w:pPr>
              <w:spacing w:before="0" w:after="200" w:line="276" w:lineRule="auto"/>
              <w:rPr>
                <w:b/>
                <w:bCs/>
                <w:sz w:val="22"/>
                <w:szCs w:val="20"/>
              </w:rPr>
            </w:pPr>
            <w:r>
              <w:rPr>
                <w:b/>
                <w:bCs/>
                <w:sz w:val="22"/>
                <w:szCs w:val="20"/>
              </w:rPr>
              <w:t>Number of transgenic events</w:t>
            </w:r>
          </w:p>
        </w:tc>
        <w:tc>
          <w:tcPr>
            <w:tcW w:w="1823" w:type="dxa"/>
          </w:tcPr>
          <w:p w14:paraId="176E8843" w14:textId="5977DE2F" w:rsidR="001E4A49" w:rsidRPr="006E625A" w:rsidRDefault="001E4A49" w:rsidP="006D53CE">
            <w:pPr>
              <w:spacing w:before="0" w:after="200" w:line="276" w:lineRule="auto"/>
              <w:rPr>
                <w:b/>
                <w:bCs/>
                <w:sz w:val="22"/>
                <w:szCs w:val="20"/>
              </w:rPr>
            </w:pPr>
            <w:r w:rsidRPr="006E625A">
              <w:rPr>
                <w:b/>
                <w:bCs/>
                <w:sz w:val="22"/>
                <w:szCs w:val="20"/>
              </w:rPr>
              <w:t>Transformation efficiency</w:t>
            </w:r>
            <w:r>
              <w:rPr>
                <w:b/>
                <w:bCs/>
                <w:sz w:val="22"/>
                <w:szCs w:val="20"/>
              </w:rPr>
              <w:t xml:space="preserve"> per batch</w:t>
            </w:r>
          </w:p>
        </w:tc>
      </w:tr>
      <w:tr w:rsidR="001E4A49" w:rsidRPr="006B24BF" w14:paraId="568EE32A" w14:textId="77777777" w:rsidTr="001E4A49">
        <w:trPr>
          <w:trHeight w:val="1022"/>
        </w:trPr>
        <w:tc>
          <w:tcPr>
            <w:tcW w:w="1317" w:type="dxa"/>
            <w:vAlign w:val="center"/>
          </w:tcPr>
          <w:p w14:paraId="28C1531D" w14:textId="0B30733A" w:rsidR="001E4A49" w:rsidRPr="00C24BD0" w:rsidRDefault="001E4A49" w:rsidP="00AB2BE7">
            <w:pPr>
              <w:spacing w:before="0" w:after="200" w:line="276" w:lineRule="auto"/>
              <w:rPr>
                <w:rFonts w:cs="Times New Roman"/>
                <w:b/>
                <w:bCs/>
                <w:sz w:val="22"/>
                <w:szCs w:val="20"/>
                <w:u w:val="single"/>
              </w:rPr>
            </w:pPr>
            <w:r w:rsidRPr="00C24BD0">
              <w:rPr>
                <w:b/>
                <w:bCs/>
                <w:sz w:val="22"/>
                <w:szCs w:val="20"/>
              </w:rPr>
              <w:t>pRGEB32</w:t>
            </w:r>
          </w:p>
        </w:tc>
        <w:tc>
          <w:tcPr>
            <w:tcW w:w="980" w:type="dxa"/>
            <w:vAlign w:val="center"/>
          </w:tcPr>
          <w:p w14:paraId="1B9E3AA8" w14:textId="7C2CDA61" w:rsidR="001E4A49" w:rsidRPr="00D42776" w:rsidRDefault="001E4A49" w:rsidP="00A767A3">
            <w:pPr>
              <w:spacing w:before="0" w:after="200" w:line="276" w:lineRule="auto"/>
              <w:jc w:val="center"/>
              <w:rPr>
                <w:rFonts w:cs="Times New Roman"/>
                <w:szCs w:val="24"/>
              </w:rPr>
            </w:pPr>
            <w:r>
              <w:rPr>
                <w:rFonts w:cs="Times New Roman"/>
                <w:szCs w:val="24"/>
              </w:rPr>
              <w:t>2</w:t>
            </w:r>
          </w:p>
        </w:tc>
        <w:tc>
          <w:tcPr>
            <w:tcW w:w="1265" w:type="dxa"/>
            <w:vAlign w:val="center"/>
          </w:tcPr>
          <w:p w14:paraId="4CE7E33E" w14:textId="02CD8962" w:rsidR="001E4A49" w:rsidRDefault="001E4A49" w:rsidP="00A767A3">
            <w:pPr>
              <w:spacing w:before="0" w:after="200" w:line="276" w:lineRule="auto"/>
              <w:jc w:val="center"/>
              <w:rPr>
                <w:rFonts w:cs="Times New Roman"/>
                <w:color w:val="000000"/>
                <w:sz w:val="22"/>
              </w:rPr>
            </w:pPr>
            <w:r>
              <w:rPr>
                <w:rFonts w:cs="Times New Roman"/>
                <w:color w:val="000000"/>
                <w:sz w:val="22"/>
              </w:rPr>
              <w:t>250</w:t>
            </w:r>
          </w:p>
        </w:tc>
        <w:tc>
          <w:tcPr>
            <w:tcW w:w="1419" w:type="dxa"/>
            <w:vAlign w:val="center"/>
          </w:tcPr>
          <w:p w14:paraId="203CFE93" w14:textId="24C93473" w:rsidR="001E4A49" w:rsidRPr="00E24953" w:rsidRDefault="001E4A49" w:rsidP="00A767A3">
            <w:pPr>
              <w:spacing w:before="0" w:after="200" w:line="276" w:lineRule="auto"/>
              <w:jc w:val="center"/>
              <w:rPr>
                <w:rFonts w:cs="Times New Roman"/>
                <w:szCs w:val="24"/>
              </w:rPr>
            </w:pPr>
            <w:r>
              <w:rPr>
                <w:rFonts w:cs="Times New Roman"/>
                <w:szCs w:val="24"/>
              </w:rPr>
              <w:t>15</w:t>
            </w:r>
          </w:p>
        </w:tc>
        <w:tc>
          <w:tcPr>
            <w:tcW w:w="1563" w:type="dxa"/>
            <w:vAlign w:val="center"/>
          </w:tcPr>
          <w:p w14:paraId="01B7A19B" w14:textId="35BEDAB8" w:rsidR="001E4A49" w:rsidRDefault="001E4A49" w:rsidP="00A767A3">
            <w:pPr>
              <w:spacing w:before="0" w:after="200" w:line="276" w:lineRule="auto"/>
              <w:jc w:val="center"/>
              <w:rPr>
                <w:rFonts w:cs="Times New Roman"/>
                <w:color w:val="000000"/>
                <w:sz w:val="22"/>
              </w:rPr>
            </w:pPr>
            <w:r>
              <w:rPr>
                <w:rFonts w:cs="Times New Roman"/>
                <w:color w:val="000000"/>
                <w:sz w:val="22"/>
              </w:rPr>
              <w:t>3%</w:t>
            </w:r>
          </w:p>
        </w:tc>
        <w:tc>
          <w:tcPr>
            <w:tcW w:w="1265" w:type="dxa"/>
            <w:vAlign w:val="center"/>
          </w:tcPr>
          <w:p w14:paraId="6E427D66" w14:textId="29380BCC" w:rsidR="001E4A49" w:rsidRDefault="001E4A49" w:rsidP="00A767A3">
            <w:pPr>
              <w:spacing w:before="0" w:after="200" w:line="276" w:lineRule="auto"/>
              <w:jc w:val="center"/>
              <w:rPr>
                <w:rFonts w:cs="Times New Roman"/>
                <w:color w:val="000000"/>
                <w:sz w:val="22"/>
              </w:rPr>
            </w:pPr>
            <w:r>
              <w:rPr>
                <w:rFonts w:cs="Times New Roman"/>
                <w:color w:val="000000"/>
                <w:sz w:val="22"/>
              </w:rPr>
              <w:t>6</w:t>
            </w:r>
          </w:p>
        </w:tc>
        <w:tc>
          <w:tcPr>
            <w:tcW w:w="1823" w:type="dxa"/>
            <w:vAlign w:val="center"/>
          </w:tcPr>
          <w:p w14:paraId="4A3A99C5" w14:textId="29EFB150" w:rsidR="001E4A49" w:rsidRDefault="001E4A49" w:rsidP="00A767A3">
            <w:pPr>
              <w:spacing w:before="0" w:after="200" w:line="276" w:lineRule="auto"/>
              <w:jc w:val="center"/>
              <w:rPr>
                <w:rFonts w:cs="Times New Roman"/>
                <w:color w:val="000000"/>
                <w:sz w:val="22"/>
              </w:rPr>
            </w:pPr>
            <w:r>
              <w:rPr>
                <w:rFonts w:cs="Times New Roman"/>
                <w:color w:val="000000"/>
                <w:sz w:val="22"/>
              </w:rPr>
              <w:t>1</w:t>
            </w:r>
            <w:r w:rsidRPr="006B24BF">
              <w:rPr>
                <w:rFonts w:cs="Times New Roman"/>
                <w:color w:val="000000"/>
                <w:sz w:val="22"/>
              </w:rPr>
              <w:t>.2</w:t>
            </w:r>
            <w:r>
              <w:rPr>
                <w:rFonts w:cs="Times New Roman"/>
                <w:color w:val="000000"/>
                <w:sz w:val="22"/>
              </w:rPr>
              <w:t>%</w:t>
            </w:r>
          </w:p>
        </w:tc>
      </w:tr>
      <w:tr w:rsidR="001E4A49" w:rsidRPr="006B24BF" w14:paraId="10E9D4BD" w14:textId="77777777" w:rsidTr="001E4A49">
        <w:trPr>
          <w:trHeight w:val="1058"/>
        </w:trPr>
        <w:tc>
          <w:tcPr>
            <w:tcW w:w="1317" w:type="dxa"/>
          </w:tcPr>
          <w:p w14:paraId="42AD99B3" w14:textId="177DE48D" w:rsidR="001E4A49" w:rsidRPr="00C24BD0" w:rsidRDefault="001E4A49" w:rsidP="006D53CE">
            <w:pPr>
              <w:spacing w:before="0" w:after="200" w:line="276" w:lineRule="auto"/>
              <w:rPr>
                <w:rFonts w:cs="Times New Roman"/>
                <w:b/>
                <w:bCs/>
                <w:sz w:val="22"/>
                <w:szCs w:val="20"/>
                <w:u w:val="single"/>
              </w:rPr>
            </w:pPr>
            <w:r w:rsidRPr="00C24BD0">
              <w:rPr>
                <w:b/>
                <w:bCs/>
                <w:sz w:val="22"/>
                <w:szCs w:val="20"/>
              </w:rPr>
              <w:t>pJ32</w:t>
            </w:r>
            <w:r>
              <w:rPr>
                <w:b/>
                <w:bCs/>
                <w:sz w:val="22"/>
                <w:szCs w:val="20"/>
              </w:rPr>
              <w:t xml:space="preserve"> (gRNA1 and gRNA2)</w:t>
            </w:r>
          </w:p>
        </w:tc>
        <w:tc>
          <w:tcPr>
            <w:tcW w:w="980" w:type="dxa"/>
            <w:vAlign w:val="center"/>
          </w:tcPr>
          <w:p w14:paraId="18EE40E5" w14:textId="50206367" w:rsidR="001E4A49" w:rsidRPr="00C24BD0" w:rsidRDefault="001E4A49" w:rsidP="006D53CE">
            <w:pPr>
              <w:spacing w:before="0" w:after="200" w:line="276" w:lineRule="auto"/>
              <w:jc w:val="center"/>
              <w:rPr>
                <w:rFonts w:cs="Times New Roman"/>
                <w:szCs w:val="24"/>
              </w:rPr>
            </w:pPr>
            <w:r>
              <w:rPr>
                <w:rFonts w:cs="Times New Roman"/>
                <w:szCs w:val="24"/>
              </w:rPr>
              <w:t>2</w:t>
            </w:r>
          </w:p>
        </w:tc>
        <w:tc>
          <w:tcPr>
            <w:tcW w:w="1265" w:type="dxa"/>
            <w:vAlign w:val="center"/>
          </w:tcPr>
          <w:p w14:paraId="2CF81287" w14:textId="448EE4FE" w:rsidR="001E4A49" w:rsidRDefault="001E4A49" w:rsidP="006D53CE">
            <w:pPr>
              <w:spacing w:before="0" w:after="200" w:line="276" w:lineRule="auto"/>
              <w:jc w:val="center"/>
              <w:rPr>
                <w:rFonts w:cs="Times New Roman"/>
                <w:color w:val="000000"/>
                <w:sz w:val="22"/>
              </w:rPr>
            </w:pPr>
            <w:r>
              <w:rPr>
                <w:rFonts w:cs="Times New Roman"/>
                <w:color w:val="000000"/>
                <w:sz w:val="22"/>
              </w:rPr>
              <w:t>250</w:t>
            </w:r>
          </w:p>
        </w:tc>
        <w:tc>
          <w:tcPr>
            <w:tcW w:w="1419" w:type="dxa"/>
            <w:vAlign w:val="center"/>
          </w:tcPr>
          <w:p w14:paraId="073C5501" w14:textId="5CF671CE" w:rsidR="001E4A49" w:rsidRPr="00756437" w:rsidRDefault="001E4A49" w:rsidP="006D53CE">
            <w:pPr>
              <w:spacing w:before="0" w:after="200" w:line="276" w:lineRule="auto"/>
              <w:jc w:val="center"/>
              <w:rPr>
                <w:rFonts w:cs="Times New Roman"/>
                <w:szCs w:val="24"/>
              </w:rPr>
            </w:pPr>
            <w:r>
              <w:rPr>
                <w:rFonts w:cs="Times New Roman"/>
                <w:szCs w:val="24"/>
              </w:rPr>
              <w:t>30</w:t>
            </w:r>
          </w:p>
        </w:tc>
        <w:tc>
          <w:tcPr>
            <w:tcW w:w="1563" w:type="dxa"/>
            <w:vAlign w:val="center"/>
          </w:tcPr>
          <w:p w14:paraId="57B823F3" w14:textId="36B8279F" w:rsidR="001E4A49" w:rsidRDefault="001E4A49" w:rsidP="006D53CE">
            <w:pPr>
              <w:spacing w:before="0" w:after="200" w:line="276" w:lineRule="auto"/>
              <w:jc w:val="center"/>
              <w:rPr>
                <w:rFonts w:cs="Times New Roman"/>
                <w:color w:val="000000"/>
                <w:sz w:val="22"/>
              </w:rPr>
            </w:pPr>
            <w:r>
              <w:rPr>
                <w:rFonts w:cs="Times New Roman"/>
                <w:color w:val="000000"/>
                <w:sz w:val="22"/>
              </w:rPr>
              <w:t>6%</w:t>
            </w:r>
          </w:p>
        </w:tc>
        <w:tc>
          <w:tcPr>
            <w:tcW w:w="1265" w:type="dxa"/>
            <w:vAlign w:val="center"/>
          </w:tcPr>
          <w:p w14:paraId="0DCDF7E9" w14:textId="5E2E7E96" w:rsidR="001E4A49" w:rsidRDefault="001E4A49" w:rsidP="00AE6759">
            <w:pPr>
              <w:spacing w:before="0" w:after="200" w:line="276" w:lineRule="auto"/>
              <w:jc w:val="center"/>
              <w:rPr>
                <w:rFonts w:cs="Times New Roman"/>
                <w:color w:val="000000"/>
                <w:sz w:val="22"/>
              </w:rPr>
            </w:pPr>
            <w:r>
              <w:rPr>
                <w:rFonts w:cs="Times New Roman"/>
                <w:color w:val="000000"/>
                <w:sz w:val="22"/>
              </w:rPr>
              <w:t>22</w:t>
            </w:r>
          </w:p>
        </w:tc>
        <w:tc>
          <w:tcPr>
            <w:tcW w:w="1823" w:type="dxa"/>
            <w:vAlign w:val="center"/>
          </w:tcPr>
          <w:p w14:paraId="7735B892" w14:textId="6B722480" w:rsidR="001E4A49" w:rsidRDefault="001E4A49" w:rsidP="006D53CE">
            <w:pPr>
              <w:spacing w:before="0" w:after="200" w:line="276" w:lineRule="auto"/>
              <w:jc w:val="center"/>
              <w:rPr>
                <w:rFonts w:cs="Times New Roman"/>
                <w:color w:val="000000"/>
                <w:sz w:val="22"/>
              </w:rPr>
            </w:pPr>
            <w:r>
              <w:rPr>
                <w:rFonts w:cs="Times New Roman"/>
                <w:color w:val="000000"/>
                <w:sz w:val="22"/>
              </w:rPr>
              <w:t>4</w:t>
            </w:r>
            <w:r w:rsidRPr="006B24BF">
              <w:rPr>
                <w:rFonts w:cs="Times New Roman"/>
                <w:color w:val="000000"/>
                <w:sz w:val="22"/>
              </w:rPr>
              <w:t>.4</w:t>
            </w:r>
            <w:r>
              <w:rPr>
                <w:rFonts w:cs="Times New Roman"/>
                <w:color w:val="000000"/>
                <w:sz w:val="22"/>
              </w:rPr>
              <w:t>%</w:t>
            </w:r>
          </w:p>
        </w:tc>
      </w:tr>
    </w:tbl>
    <w:p w14:paraId="42B99A5D" w14:textId="77777777" w:rsidR="00C24BD0" w:rsidRDefault="00C24BD0" w:rsidP="00C24BD0">
      <w:pPr>
        <w:rPr>
          <w:rFonts w:cs="Times New Roman"/>
          <w:b/>
          <w:bCs/>
          <w:szCs w:val="24"/>
        </w:rPr>
      </w:pPr>
    </w:p>
    <w:p w14:paraId="3D74322C" w14:textId="248848D7" w:rsidR="0001034A" w:rsidRPr="0001034A" w:rsidRDefault="0001034A" w:rsidP="0001034A">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sidR="00265571">
        <w:rPr>
          <w:rFonts w:cs="Times New Roman"/>
          <w:b/>
          <w:bCs/>
          <w:szCs w:val="24"/>
        </w:rPr>
        <w:t>3</w:t>
      </w:r>
      <w:r w:rsidRPr="00136071">
        <w:rPr>
          <w:rFonts w:cs="Times New Roman"/>
          <w:b/>
          <w:bCs/>
          <w:szCs w:val="24"/>
        </w:rPr>
        <w:t xml:space="preserve">. </w:t>
      </w:r>
      <w:r>
        <w:rPr>
          <w:rFonts w:cs="Times New Roman"/>
          <w:b/>
          <w:bCs/>
          <w:szCs w:val="24"/>
        </w:rPr>
        <w:t>Gene</w:t>
      </w:r>
      <w:r w:rsidRPr="00136071">
        <w:rPr>
          <w:rFonts w:cs="Times New Roman"/>
          <w:b/>
          <w:bCs/>
          <w:szCs w:val="24"/>
        </w:rPr>
        <w:t xml:space="preserve"> </w:t>
      </w:r>
      <w:r>
        <w:rPr>
          <w:rFonts w:cs="Times New Roman"/>
          <w:b/>
          <w:bCs/>
          <w:szCs w:val="24"/>
        </w:rPr>
        <w:t>expression analys</w:t>
      </w:r>
      <w:r w:rsidR="000611FA">
        <w:rPr>
          <w:rFonts w:cs="Times New Roman"/>
          <w:b/>
          <w:bCs/>
          <w:szCs w:val="24"/>
        </w:rPr>
        <w:t xml:space="preserve">is of </w:t>
      </w:r>
      <w:r w:rsidR="000611FA">
        <w:rPr>
          <w:rFonts w:cs="Times New Roman"/>
          <w:b/>
          <w:bCs/>
          <w:i/>
          <w:iCs/>
          <w:szCs w:val="24"/>
        </w:rPr>
        <w:t>TaD27</w:t>
      </w:r>
      <w:r w:rsidR="000611FA">
        <w:rPr>
          <w:rFonts w:cs="Times New Roman"/>
          <w:b/>
          <w:bCs/>
          <w:szCs w:val="24"/>
        </w:rPr>
        <w:t xml:space="preserve"> homeologs at different growth stages in GA-2002 cultivar</w:t>
      </w:r>
      <w:r>
        <w:rPr>
          <w:rFonts w:cs="Times New Roman"/>
          <w:b/>
          <w:bCs/>
          <w:szCs w:val="24"/>
        </w:rPr>
        <w:t>.</w:t>
      </w:r>
    </w:p>
    <w:tbl>
      <w:tblPr>
        <w:tblStyle w:val="TableGrid"/>
        <w:tblW w:w="0" w:type="auto"/>
        <w:tblLook w:val="04A0" w:firstRow="1" w:lastRow="0" w:firstColumn="1" w:lastColumn="0" w:noHBand="0" w:noVBand="1"/>
      </w:tblPr>
      <w:tblGrid>
        <w:gridCol w:w="2393"/>
        <w:gridCol w:w="2393"/>
        <w:gridCol w:w="2393"/>
        <w:gridCol w:w="2395"/>
      </w:tblGrid>
      <w:tr w:rsidR="009B18D9" w:rsidRPr="006B24BF" w14:paraId="6C30309B" w14:textId="77777777" w:rsidTr="00203A19">
        <w:trPr>
          <w:trHeight w:val="503"/>
        </w:trPr>
        <w:tc>
          <w:tcPr>
            <w:tcW w:w="2393" w:type="dxa"/>
            <w:vAlign w:val="bottom"/>
          </w:tcPr>
          <w:p w14:paraId="38B08543" w14:textId="5621698A" w:rsidR="009B18D9" w:rsidRPr="006B24BF" w:rsidRDefault="009B18D9" w:rsidP="006B24BF">
            <w:pPr>
              <w:spacing w:before="0" w:after="200" w:line="276" w:lineRule="auto"/>
              <w:rPr>
                <w:rFonts w:cs="Times New Roman"/>
                <w:szCs w:val="24"/>
                <w:u w:val="single"/>
              </w:rPr>
            </w:pPr>
            <w:r w:rsidRPr="006B24BF">
              <w:rPr>
                <w:rFonts w:cs="Times New Roman"/>
                <w:b/>
                <w:bCs/>
                <w:color w:val="000000"/>
                <w:sz w:val="22"/>
              </w:rPr>
              <w:t>Stage</w:t>
            </w:r>
          </w:p>
        </w:tc>
        <w:tc>
          <w:tcPr>
            <w:tcW w:w="2393" w:type="dxa"/>
            <w:vAlign w:val="bottom"/>
          </w:tcPr>
          <w:p w14:paraId="66F53A59" w14:textId="5ADAC4CC" w:rsidR="009B18D9" w:rsidRPr="006B24BF" w:rsidRDefault="009B18D9" w:rsidP="006B24BF">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A</w:t>
            </w:r>
          </w:p>
        </w:tc>
        <w:tc>
          <w:tcPr>
            <w:tcW w:w="2393" w:type="dxa"/>
            <w:vAlign w:val="bottom"/>
          </w:tcPr>
          <w:p w14:paraId="00EACE73" w14:textId="0378BA9D" w:rsidR="009B18D9" w:rsidRPr="006B24BF" w:rsidRDefault="009B18D9" w:rsidP="006B24BF">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B</w:t>
            </w:r>
          </w:p>
        </w:tc>
        <w:tc>
          <w:tcPr>
            <w:tcW w:w="2395" w:type="dxa"/>
            <w:vAlign w:val="bottom"/>
          </w:tcPr>
          <w:p w14:paraId="2D0447B7" w14:textId="77DF3C52" w:rsidR="009B18D9" w:rsidRPr="006B24BF" w:rsidRDefault="009B18D9" w:rsidP="006B24BF">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D</w:t>
            </w:r>
          </w:p>
        </w:tc>
      </w:tr>
      <w:tr w:rsidR="009B18D9" w:rsidRPr="006B24BF" w14:paraId="3280E443" w14:textId="77777777" w:rsidTr="00203A19">
        <w:trPr>
          <w:trHeight w:val="491"/>
        </w:trPr>
        <w:tc>
          <w:tcPr>
            <w:tcW w:w="2393" w:type="dxa"/>
            <w:vAlign w:val="bottom"/>
          </w:tcPr>
          <w:p w14:paraId="0FC5A126" w14:textId="6D91E91F" w:rsidR="009B18D9" w:rsidRPr="006B24BF" w:rsidRDefault="009B18D9" w:rsidP="006B24BF">
            <w:pPr>
              <w:spacing w:before="0" w:after="200" w:line="276" w:lineRule="auto"/>
              <w:rPr>
                <w:rFonts w:cs="Times New Roman"/>
                <w:b/>
                <w:bCs/>
                <w:szCs w:val="24"/>
                <w:u w:val="single"/>
              </w:rPr>
            </w:pPr>
            <w:r w:rsidRPr="006B24BF">
              <w:rPr>
                <w:rFonts w:cs="Times New Roman"/>
                <w:b/>
                <w:bCs/>
                <w:color w:val="000000"/>
                <w:sz w:val="22"/>
              </w:rPr>
              <w:t>Seedling</w:t>
            </w:r>
          </w:p>
        </w:tc>
        <w:tc>
          <w:tcPr>
            <w:tcW w:w="2393" w:type="dxa"/>
            <w:vAlign w:val="bottom"/>
          </w:tcPr>
          <w:p w14:paraId="2BC3E594" w14:textId="7C774F60"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0.35</w:t>
            </w:r>
            <w:r w:rsidRPr="00A90D22">
              <w:rPr>
                <w:rFonts w:cs="Times New Roman"/>
                <w:color w:val="000000"/>
                <w:sz w:val="22"/>
              </w:rPr>
              <w:t>±</w:t>
            </w:r>
            <w:r w:rsidRPr="006B24BF">
              <w:rPr>
                <w:rFonts w:cs="Times New Roman"/>
                <w:color w:val="000000"/>
                <w:sz w:val="22"/>
              </w:rPr>
              <w:t>0.01</w:t>
            </w:r>
          </w:p>
        </w:tc>
        <w:tc>
          <w:tcPr>
            <w:tcW w:w="2393" w:type="dxa"/>
            <w:vAlign w:val="bottom"/>
          </w:tcPr>
          <w:p w14:paraId="00829299" w14:textId="7A5C6379"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0.86</w:t>
            </w:r>
            <w:r w:rsidRPr="00A90D22">
              <w:rPr>
                <w:rFonts w:cs="Times New Roman"/>
                <w:color w:val="000000"/>
                <w:sz w:val="22"/>
              </w:rPr>
              <w:t>±</w:t>
            </w:r>
            <w:r w:rsidRPr="006B24BF">
              <w:rPr>
                <w:rFonts w:cs="Times New Roman"/>
                <w:color w:val="000000"/>
                <w:sz w:val="22"/>
              </w:rPr>
              <w:t>0.04</w:t>
            </w:r>
          </w:p>
        </w:tc>
        <w:tc>
          <w:tcPr>
            <w:tcW w:w="2395" w:type="dxa"/>
            <w:vAlign w:val="bottom"/>
          </w:tcPr>
          <w:p w14:paraId="7BF007B6" w14:textId="4882C5C9"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0.28</w:t>
            </w:r>
            <w:r w:rsidRPr="00A90D22">
              <w:rPr>
                <w:rFonts w:cs="Times New Roman"/>
                <w:color w:val="000000"/>
                <w:sz w:val="22"/>
              </w:rPr>
              <w:t>±</w:t>
            </w:r>
            <w:r w:rsidRPr="006B24BF">
              <w:rPr>
                <w:rFonts w:cs="Times New Roman"/>
                <w:color w:val="000000"/>
                <w:sz w:val="22"/>
              </w:rPr>
              <w:t>0.02</w:t>
            </w:r>
          </w:p>
        </w:tc>
      </w:tr>
      <w:tr w:rsidR="009B18D9" w:rsidRPr="006B24BF" w14:paraId="6BB42D03" w14:textId="77777777" w:rsidTr="00203A19">
        <w:trPr>
          <w:trHeight w:val="503"/>
        </w:trPr>
        <w:tc>
          <w:tcPr>
            <w:tcW w:w="2393" w:type="dxa"/>
            <w:vAlign w:val="bottom"/>
          </w:tcPr>
          <w:p w14:paraId="15C19C15" w14:textId="02B87D28" w:rsidR="009B18D9" w:rsidRPr="006B24BF" w:rsidRDefault="009B18D9" w:rsidP="006B24BF">
            <w:pPr>
              <w:spacing w:before="0" w:after="200" w:line="276" w:lineRule="auto"/>
              <w:rPr>
                <w:rFonts w:cs="Times New Roman"/>
                <w:b/>
                <w:bCs/>
                <w:szCs w:val="24"/>
                <w:u w:val="single"/>
              </w:rPr>
            </w:pPr>
            <w:r w:rsidRPr="006B24BF">
              <w:rPr>
                <w:rFonts w:cs="Times New Roman"/>
                <w:b/>
                <w:bCs/>
                <w:color w:val="000000"/>
                <w:sz w:val="22"/>
              </w:rPr>
              <w:t>Tillering</w:t>
            </w:r>
          </w:p>
        </w:tc>
        <w:tc>
          <w:tcPr>
            <w:tcW w:w="2393" w:type="dxa"/>
            <w:vAlign w:val="bottom"/>
          </w:tcPr>
          <w:p w14:paraId="3F8D9EE1" w14:textId="3FF2F926"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1.21</w:t>
            </w:r>
            <w:r w:rsidRPr="00A90D22">
              <w:rPr>
                <w:rFonts w:cs="Times New Roman"/>
                <w:color w:val="000000"/>
                <w:sz w:val="22"/>
              </w:rPr>
              <w:t>±</w:t>
            </w:r>
            <w:r w:rsidRPr="006B24BF">
              <w:rPr>
                <w:rFonts w:cs="Times New Roman"/>
                <w:color w:val="000000"/>
                <w:sz w:val="22"/>
              </w:rPr>
              <w:t>0.02</w:t>
            </w:r>
          </w:p>
        </w:tc>
        <w:tc>
          <w:tcPr>
            <w:tcW w:w="2393" w:type="dxa"/>
            <w:vAlign w:val="bottom"/>
          </w:tcPr>
          <w:p w14:paraId="3BFA4876" w14:textId="784BE0BF"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1.61</w:t>
            </w:r>
            <w:r w:rsidRPr="00A90D22">
              <w:rPr>
                <w:rFonts w:cs="Times New Roman"/>
                <w:color w:val="000000"/>
                <w:sz w:val="22"/>
              </w:rPr>
              <w:t>±</w:t>
            </w:r>
            <w:r w:rsidRPr="006B24BF">
              <w:rPr>
                <w:rFonts w:cs="Times New Roman"/>
                <w:color w:val="000000"/>
                <w:sz w:val="22"/>
              </w:rPr>
              <w:t>0.02</w:t>
            </w:r>
          </w:p>
        </w:tc>
        <w:tc>
          <w:tcPr>
            <w:tcW w:w="2395" w:type="dxa"/>
            <w:vAlign w:val="bottom"/>
          </w:tcPr>
          <w:p w14:paraId="146D3DAE" w14:textId="70D0CF4F"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0.48</w:t>
            </w:r>
            <w:r w:rsidRPr="00A90D22">
              <w:rPr>
                <w:rFonts w:cs="Times New Roman"/>
                <w:color w:val="000000"/>
                <w:sz w:val="22"/>
              </w:rPr>
              <w:t>±</w:t>
            </w:r>
            <w:r w:rsidRPr="006B24BF">
              <w:rPr>
                <w:rFonts w:cs="Times New Roman"/>
                <w:color w:val="000000"/>
                <w:sz w:val="22"/>
              </w:rPr>
              <w:t>0.01</w:t>
            </w:r>
          </w:p>
        </w:tc>
      </w:tr>
      <w:tr w:rsidR="009B18D9" w:rsidRPr="006B24BF" w14:paraId="317AD606" w14:textId="77777777" w:rsidTr="00203A19">
        <w:trPr>
          <w:trHeight w:val="503"/>
        </w:trPr>
        <w:tc>
          <w:tcPr>
            <w:tcW w:w="2393" w:type="dxa"/>
            <w:vAlign w:val="bottom"/>
          </w:tcPr>
          <w:p w14:paraId="7A2FCB2A" w14:textId="5A1BA82C" w:rsidR="009B18D9" w:rsidRPr="006B24BF" w:rsidRDefault="009B18D9" w:rsidP="006B24BF">
            <w:pPr>
              <w:spacing w:before="0" w:after="200" w:line="276" w:lineRule="auto"/>
              <w:rPr>
                <w:rFonts w:cs="Times New Roman"/>
                <w:b/>
                <w:bCs/>
                <w:szCs w:val="24"/>
                <w:u w:val="single"/>
              </w:rPr>
            </w:pPr>
            <w:r w:rsidRPr="006B24BF">
              <w:rPr>
                <w:rFonts w:cs="Times New Roman"/>
                <w:b/>
                <w:bCs/>
                <w:color w:val="000000"/>
                <w:sz w:val="22"/>
              </w:rPr>
              <w:t>Jointing</w:t>
            </w:r>
          </w:p>
        </w:tc>
        <w:tc>
          <w:tcPr>
            <w:tcW w:w="2393" w:type="dxa"/>
            <w:vAlign w:val="bottom"/>
          </w:tcPr>
          <w:p w14:paraId="16920CDC" w14:textId="2E374DAE"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0.19</w:t>
            </w:r>
            <w:r w:rsidRPr="00A90D22">
              <w:rPr>
                <w:rFonts w:cs="Times New Roman"/>
                <w:color w:val="000000"/>
                <w:sz w:val="22"/>
              </w:rPr>
              <w:t>±</w:t>
            </w:r>
            <w:r w:rsidRPr="006B24BF">
              <w:rPr>
                <w:rFonts w:cs="Times New Roman"/>
                <w:color w:val="000000"/>
                <w:sz w:val="22"/>
              </w:rPr>
              <w:t>0.01</w:t>
            </w:r>
          </w:p>
        </w:tc>
        <w:tc>
          <w:tcPr>
            <w:tcW w:w="2393" w:type="dxa"/>
            <w:vAlign w:val="bottom"/>
          </w:tcPr>
          <w:p w14:paraId="4511FDE5" w14:textId="631084EC"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0.38</w:t>
            </w:r>
            <w:r w:rsidRPr="00A90D22">
              <w:rPr>
                <w:rFonts w:cs="Times New Roman"/>
                <w:color w:val="000000"/>
                <w:sz w:val="22"/>
              </w:rPr>
              <w:t>±</w:t>
            </w:r>
            <w:r w:rsidRPr="006B24BF">
              <w:rPr>
                <w:rFonts w:cs="Times New Roman"/>
                <w:color w:val="000000"/>
                <w:sz w:val="22"/>
              </w:rPr>
              <w:t>0.01</w:t>
            </w:r>
          </w:p>
        </w:tc>
        <w:tc>
          <w:tcPr>
            <w:tcW w:w="2395" w:type="dxa"/>
            <w:vAlign w:val="bottom"/>
          </w:tcPr>
          <w:p w14:paraId="40F14EC9" w14:textId="3B30D8B3" w:rsidR="009B18D9" w:rsidRPr="006B24BF" w:rsidRDefault="009B18D9" w:rsidP="006B24BF">
            <w:pPr>
              <w:spacing w:before="0" w:after="200" w:line="276" w:lineRule="auto"/>
              <w:rPr>
                <w:rFonts w:cs="Times New Roman"/>
                <w:szCs w:val="24"/>
                <w:u w:val="single"/>
              </w:rPr>
            </w:pPr>
            <w:r w:rsidRPr="006B24BF">
              <w:rPr>
                <w:rFonts w:cs="Times New Roman"/>
                <w:color w:val="000000"/>
                <w:sz w:val="22"/>
              </w:rPr>
              <w:t>0.09</w:t>
            </w:r>
            <w:r w:rsidRPr="00A90D22">
              <w:rPr>
                <w:rFonts w:cs="Times New Roman"/>
                <w:color w:val="000000"/>
                <w:sz w:val="22"/>
              </w:rPr>
              <w:t>±</w:t>
            </w:r>
            <w:r w:rsidRPr="006B24BF">
              <w:rPr>
                <w:rFonts w:cs="Times New Roman"/>
                <w:color w:val="000000"/>
                <w:sz w:val="22"/>
              </w:rPr>
              <w:t>0.0</w:t>
            </w:r>
            <w:r>
              <w:rPr>
                <w:rFonts w:cs="Times New Roman"/>
                <w:color w:val="000000"/>
                <w:sz w:val="22"/>
              </w:rPr>
              <w:t>1</w:t>
            </w:r>
          </w:p>
        </w:tc>
      </w:tr>
    </w:tbl>
    <w:p w14:paraId="651038BF" w14:textId="4D52BF1C" w:rsidR="009B18D9" w:rsidRDefault="00347685" w:rsidP="00203A19">
      <w:pPr>
        <w:jc w:val="both"/>
        <w:rPr>
          <w:rFonts w:cs="Times New Roman"/>
          <w:b/>
          <w:bCs/>
          <w:sz w:val="22"/>
        </w:rPr>
      </w:pPr>
      <w:r w:rsidRPr="00F349DE">
        <w:rPr>
          <w:rFonts w:cs="Times New Roman"/>
          <w:color w:val="000000"/>
          <w:sz w:val="22"/>
        </w:rPr>
        <w:t>±</w:t>
      </w:r>
      <w:r w:rsidR="00203A19" w:rsidRPr="00060465">
        <w:t xml:space="preserve"> </w:t>
      </w:r>
      <w:r w:rsidR="00203A19">
        <w:t>represent</w:t>
      </w:r>
      <w:r>
        <w:t>s</w:t>
      </w:r>
      <w:r w:rsidR="00203A19">
        <w:t xml:space="preserve"> standard error.</w:t>
      </w:r>
      <w:r w:rsidR="009B1810">
        <w:t xml:space="preserve"> </w:t>
      </w:r>
      <w:r w:rsidR="009B1810" w:rsidRPr="00E91BAF">
        <w:rPr>
          <w:rFonts w:cs="Times New Roman"/>
          <w:szCs w:val="24"/>
          <w:lang w:val="en-GB"/>
        </w:rPr>
        <w:t>The relative fold difference for each sample was calculated through the ΔΔCt method.</w:t>
      </w:r>
    </w:p>
    <w:p w14:paraId="1DE4C3D4" w14:textId="3B5C7563" w:rsidR="00380304" w:rsidRPr="00380304" w:rsidRDefault="00380304" w:rsidP="00380304">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sidR="006C0E68">
        <w:rPr>
          <w:rFonts w:cs="Times New Roman"/>
          <w:b/>
          <w:bCs/>
          <w:szCs w:val="24"/>
        </w:rPr>
        <w:t>4</w:t>
      </w:r>
      <w:r w:rsidRPr="00136071">
        <w:rPr>
          <w:rFonts w:cs="Times New Roman"/>
          <w:b/>
          <w:bCs/>
          <w:szCs w:val="24"/>
        </w:rPr>
        <w:t xml:space="preserve">. </w:t>
      </w:r>
      <w:r>
        <w:rPr>
          <w:rFonts w:cs="Times New Roman"/>
          <w:b/>
          <w:bCs/>
          <w:szCs w:val="24"/>
        </w:rPr>
        <w:t>Gene</w:t>
      </w:r>
      <w:r w:rsidRPr="00136071">
        <w:rPr>
          <w:rFonts w:cs="Times New Roman"/>
          <w:b/>
          <w:bCs/>
          <w:szCs w:val="24"/>
        </w:rPr>
        <w:t xml:space="preserve"> </w:t>
      </w:r>
      <w:r>
        <w:rPr>
          <w:rFonts w:cs="Times New Roman"/>
          <w:b/>
          <w:bCs/>
          <w:szCs w:val="24"/>
        </w:rPr>
        <w:t>expression analysis of Cas9 in T</w:t>
      </w:r>
      <w:r w:rsidRPr="00380304">
        <w:rPr>
          <w:rFonts w:cs="Times New Roman"/>
          <w:b/>
          <w:bCs/>
          <w:szCs w:val="24"/>
          <w:vertAlign w:val="subscript"/>
        </w:rPr>
        <w:t>0</w:t>
      </w:r>
      <w:r>
        <w:rPr>
          <w:rFonts w:cs="Times New Roman"/>
          <w:b/>
          <w:bCs/>
          <w:szCs w:val="24"/>
        </w:rPr>
        <w:t xml:space="preserve"> </w:t>
      </w:r>
      <w:r w:rsidR="00EC2C69">
        <w:rPr>
          <w:rFonts w:cs="Times New Roman"/>
          <w:b/>
          <w:bCs/>
          <w:szCs w:val="24"/>
        </w:rPr>
        <w:t xml:space="preserve">mutant </w:t>
      </w:r>
      <w:r>
        <w:rPr>
          <w:rFonts w:cs="Times New Roman"/>
          <w:b/>
          <w:bCs/>
          <w:szCs w:val="24"/>
        </w:rPr>
        <w:t>plants.</w:t>
      </w:r>
    </w:p>
    <w:tbl>
      <w:tblPr>
        <w:tblStyle w:val="TableGrid"/>
        <w:tblW w:w="0" w:type="auto"/>
        <w:jc w:val="center"/>
        <w:tblLook w:val="04A0" w:firstRow="1" w:lastRow="0" w:firstColumn="1" w:lastColumn="0" w:noHBand="0" w:noVBand="1"/>
      </w:tblPr>
      <w:tblGrid>
        <w:gridCol w:w="3325"/>
        <w:gridCol w:w="3273"/>
      </w:tblGrid>
      <w:tr w:rsidR="009B18D9" w:rsidRPr="006B24BF" w14:paraId="44EF15CA" w14:textId="77777777" w:rsidTr="009863CE">
        <w:trPr>
          <w:trHeight w:val="665"/>
          <w:jc w:val="center"/>
        </w:trPr>
        <w:tc>
          <w:tcPr>
            <w:tcW w:w="3325" w:type="dxa"/>
            <w:vAlign w:val="bottom"/>
          </w:tcPr>
          <w:p w14:paraId="6C395B67" w14:textId="5FEEF5E2" w:rsidR="009B18D9" w:rsidRPr="005513A2" w:rsidRDefault="009B18D9" w:rsidP="00D80D0C">
            <w:pPr>
              <w:spacing w:before="0" w:after="200" w:line="276" w:lineRule="auto"/>
              <w:rPr>
                <w:rFonts w:cs="Times New Roman"/>
                <w:szCs w:val="24"/>
                <w:u w:val="single"/>
              </w:rPr>
            </w:pPr>
            <w:r w:rsidRPr="005513A2">
              <w:rPr>
                <w:rFonts w:cs="Times New Roman"/>
                <w:b/>
                <w:bCs/>
                <w:color w:val="000000"/>
                <w:szCs w:val="24"/>
              </w:rPr>
              <w:t>Plants</w:t>
            </w:r>
          </w:p>
        </w:tc>
        <w:tc>
          <w:tcPr>
            <w:tcW w:w="3273" w:type="dxa"/>
            <w:vAlign w:val="bottom"/>
          </w:tcPr>
          <w:p w14:paraId="6F7471E1" w14:textId="68CF65A0" w:rsidR="009B18D9" w:rsidRPr="005513A2" w:rsidRDefault="009B18D9" w:rsidP="00D80D0C">
            <w:pPr>
              <w:spacing w:before="0" w:after="200" w:line="276" w:lineRule="auto"/>
              <w:rPr>
                <w:rFonts w:cs="Times New Roman"/>
                <w:b/>
                <w:bCs/>
                <w:szCs w:val="24"/>
              </w:rPr>
            </w:pPr>
            <w:r w:rsidRPr="005513A2">
              <w:rPr>
                <w:rFonts w:cs="Times New Roman"/>
                <w:b/>
                <w:bCs/>
                <w:szCs w:val="24"/>
              </w:rPr>
              <w:t>Cas9</w:t>
            </w:r>
          </w:p>
        </w:tc>
      </w:tr>
      <w:tr w:rsidR="009B18D9" w:rsidRPr="006B24BF" w14:paraId="684DAF3D" w14:textId="77777777" w:rsidTr="009863CE">
        <w:trPr>
          <w:trHeight w:val="685"/>
          <w:jc w:val="center"/>
        </w:trPr>
        <w:tc>
          <w:tcPr>
            <w:tcW w:w="3325" w:type="dxa"/>
            <w:vAlign w:val="center"/>
          </w:tcPr>
          <w:p w14:paraId="2323CFA9" w14:textId="367C6812" w:rsidR="009B18D9" w:rsidRPr="005513A2" w:rsidRDefault="009B18D9" w:rsidP="003942D0">
            <w:pPr>
              <w:spacing w:before="0" w:after="200" w:line="276" w:lineRule="auto"/>
              <w:rPr>
                <w:rFonts w:cs="Times New Roman"/>
                <w:b/>
                <w:bCs/>
                <w:szCs w:val="24"/>
              </w:rPr>
            </w:pPr>
            <w:r w:rsidRPr="005513A2">
              <w:rPr>
                <w:b/>
                <w:bCs/>
                <w:szCs w:val="24"/>
              </w:rPr>
              <w:t>GA-WT</w:t>
            </w:r>
          </w:p>
        </w:tc>
        <w:tc>
          <w:tcPr>
            <w:tcW w:w="3273" w:type="dxa"/>
            <w:vAlign w:val="center"/>
          </w:tcPr>
          <w:p w14:paraId="2FE241BD" w14:textId="2B9F5E72" w:rsidR="009B18D9" w:rsidRPr="005513A2" w:rsidRDefault="009B18D9" w:rsidP="003942D0">
            <w:pPr>
              <w:spacing w:before="0" w:after="200" w:line="276" w:lineRule="auto"/>
              <w:rPr>
                <w:rFonts w:cs="Times New Roman"/>
                <w:szCs w:val="24"/>
                <w:u w:val="single"/>
              </w:rPr>
            </w:pPr>
            <w:r w:rsidRPr="005513A2">
              <w:rPr>
                <w:szCs w:val="24"/>
              </w:rPr>
              <w:t>0.00</w:t>
            </w:r>
          </w:p>
        </w:tc>
      </w:tr>
      <w:tr w:rsidR="009B18D9" w:rsidRPr="006B24BF" w14:paraId="34B36FF4" w14:textId="77777777" w:rsidTr="009863CE">
        <w:trPr>
          <w:trHeight w:val="704"/>
          <w:jc w:val="center"/>
        </w:trPr>
        <w:tc>
          <w:tcPr>
            <w:tcW w:w="3325" w:type="dxa"/>
            <w:vAlign w:val="center"/>
          </w:tcPr>
          <w:p w14:paraId="0748AAC7" w14:textId="44376967" w:rsidR="009B18D9" w:rsidRPr="005513A2" w:rsidRDefault="009B18D9" w:rsidP="003942D0">
            <w:pPr>
              <w:spacing w:before="0" w:after="200" w:line="276" w:lineRule="auto"/>
              <w:rPr>
                <w:rFonts w:cs="Times New Roman"/>
                <w:b/>
                <w:bCs/>
                <w:szCs w:val="24"/>
                <w:u w:val="single"/>
              </w:rPr>
            </w:pPr>
            <w:r w:rsidRPr="005513A2">
              <w:rPr>
                <w:rFonts w:cs="Times New Roman"/>
                <w:b/>
                <w:bCs/>
                <w:color w:val="000000"/>
                <w:szCs w:val="24"/>
              </w:rPr>
              <w:t>T</w:t>
            </w:r>
            <w:r w:rsidRPr="005513A2">
              <w:rPr>
                <w:rFonts w:cs="Times New Roman"/>
                <w:b/>
                <w:bCs/>
                <w:color w:val="000000"/>
                <w:szCs w:val="24"/>
                <w:vertAlign w:val="subscript"/>
              </w:rPr>
              <w:t>0</w:t>
            </w:r>
            <w:r w:rsidRPr="005513A2">
              <w:rPr>
                <w:rFonts w:cs="Times New Roman"/>
                <w:b/>
                <w:bCs/>
                <w:color w:val="000000"/>
                <w:szCs w:val="24"/>
              </w:rPr>
              <w:t>P3</w:t>
            </w:r>
          </w:p>
        </w:tc>
        <w:tc>
          <w:tcPr>
            <w:tcW w:w="3273" w:type="dxa"/>
            <w:vAlign w:val="center"/>
          </w:tcPr>
          <w:p w14:paraId="09CC5230" w14:textId="521AE9D4" w:rsidR="009B18D9" w:rsidRPr="005513A2" w:rsidRDefault="009B18D9" w:rsidP="003942D0">
            <w:pPr>
              <w:spacing w:before="0" w:after="200" w:line="276" w:lineRule="auto"/>
              <w:rPr>
                <w:rFonts w:cs="Times New Roman"/>
                <w:szCs w:val="24"/>
                <w:u w:val="single"/>
              </w:rPr>
            </w:pPr>
            <w:r w:rsidRPr="005513A2">
              <w:rPr>
                <w:szCs w:val="24"/>
              </w:rPr>
              <w:t>1.12</w:t>
            </w:r>
            <w:r w:rsidRPr="005513A2">
              <w:rPr>
                <w:rFonts w:cs="Times New Roman"/>
                <w:color w:val="000000"/>
                <w:szCs w:val="24"/>
              </w:rPr>
              <w:t>±</w:t>
            </w:r>
            <w:r w:rsidRPr="005513A2">
              <w:rPr>
                <w:szCs w:val="24"/>
              </w:rPr>
              <w:t>0.11</w:t>
            </w:r>
          </w:p>
        </w:tc>
      </w:tr>
      <w:tr w:rsidR="009B18D9" w:rsidRPr="006B24BF" w14:paraId="51114D02" w14:textId="77777777" w:rsidTr="009863CE">
        <w:trPr>
          <w:trHeight w:val="685"/>
          <w:jc w:val="center"/>
        </w:trPr>
        <w:tc>
          <w:tcPr>
            <w:tcW w:w="3325" w:type="dxa"/>
            <w:vAlign w:val="center"/>
          </w:tcPr>
          <w:p w14:paraId="62DABFE0" w14:textId="6C50F051" w:rsidR="009B18D9" w:rsidRPr="005513A2" w:rsidRDefault="009B18D9" w:rsidP="003942D0">
            <w:pPr>
              <w:spacing w:before="0" w:after="200" w:line="276" w:lineRule="auto"/>
              <w:rPr>
                <w:rFonts w:cs="Times New Roman"/>
                <w:b/>
                <w:bCs/>
                <w:szCs w:val="24"/>
                <w:u w:val="single"/>
              </w:rPr>
            </w:pPr>
            <w:r w:rsidRPr="005513A2">
              <w:rPr>
                <w:rFonts w:cs="Times New Roman"/>
                <w:b/>
                <w:bCs/>
                <w:color w:val="000000"/>
                <w:szCs w:val="24"/>
              </w:rPr>
              <w:t>T</w:t>
            </w:r>
            <w:r w:rsidRPr="005513A2">
              <w:rPr>
                <w:rFonts w:cs="Times New Roman"/>
                <w:b/>
                <w:bCs/>
                <w:color w:val="000000"/>
                <w:szCs w:val="24"/>
                <w:vertAlign w:val="subscript"/>
              </w:rPr>
              <w:t>0</w:t>
            </w:r>
            <w:r w:rsidRPr="005513A2">
              <w:rPr>
                <w:rFonts w:cs="Times New Roman"/>
                <w:b/>
                <w:bCs/>
                <w:color w:val="000000"/>
                <w:szCs w:val="24"/>
              </w:rPr>
              <w:t>P6</w:t>
            </w:r>
          </w:p>
        </w:tc>
        <w:tc>
          <w:tcPr>
            <w:tcW w:w="3273" w:type="dxa"/>
            <w:vAlign w:val="center"/>
          </w:tcPr>
          <w:p w14:paraId="7CFFE537" w14:textId="09D2A806" w:rsidR="009B18D9" w:rsidRPr="005513A2" w:rsidRDefault="009B18D9" w:rsidP="003942D0">
            <w:pPr>
              <w:spacing w:before="0" w:after="200" w:line="276" w:lineRule="auto"/>
              <w:rPr>
                <w:rFonts w:cs="Times New Roman"/>
                <w:szCs w:val="24"/>
                <w:u w:val="single"/>
              </w:rPr>
            </w:pPr>
            <w:r w:rsidRPr="005513A2">
              <w:rPr>
                <w:szCs w:val="24"/>
              </w:rPr>
              <w:t>0.92</w:t>
            </w:r>
            <w:r w:rsidRPr="005513A2">
              <w:rPr>
                <w:rFonts w:cs="Times New Roman"/>
                <w:color w:val="000000"/>
                <w:szCs w:val="24"/>
              </w:rPr>
              <w:t>±</w:t>
            </w:r>
            <w:r w:rsidRPr="005513A2">
              <w:rPr>
                <w:szCs w:val="24"/>
              </w:rPr>
              <w:t>0.08</w:t>
            </w:r>
          </w:p>
        </w:tc>
      </w:tr>
    </w:tbl>
    <w:p w14:paraId="47BD11B0" w14:textId="71940119" w:rsidR="009B18D9" w:rsidRDefault="00347685" w:rsidP="009B1810">
      <w:pPr>
        <w:jc w:val="both"/>
        <w:rPr>
          <w:rFonts w:cs="Times New Roman"/>
          <w:b/>
          <w:bCs/>
          <w:sz w:val="22"/>
        </w:rPr>
      </w:pPr>
      <w:r w:rsidRPr="00F349DE">
        <w:rPr>
          <w:rFonts w:cs="Times New Roman"/>
          <w:color w:val="000000"/>
          <w:sz w:val="22"/>
        </w:rPr>
        <w:lastRenderedPageBreak/>
        <w:t>±</w:t>
      </w:r>
      <w:r w:rsidR="00203A19" w:rsidRPr="00060465">
        <w:t xml:space="preserve"> </w:t>
      </w:r>
      <w:r w:rsidR="00203A19">
        <w:t>represent</w:t>
      </w:r>
      <w:r>
        <w:t>s</w:t>
      </w:r>
      <w:r w:rsidR="00203A19">
        <w:t xml:space="preserve"> standard error.</w:t>
      </w:r>
      <w:r w:rsidR="009863CE">
        <w:t xml:space="preserve"> </w:t>
      </w:r>
      <w:r w:rsidR="009863CE" w:rsidRPr="009863CE">
        <w:t>The relative fold difference for each sample was calculated through the ΔΔCt method.</w:t>
      </w:r>
    </w:p>
    <w:p w14:paraId="100C822C" w14:textId="1762E377" w:rsidR="001A7318" w:rsidRPr="0001034A" w:rsidRDefault="001A7318" w:rsidP="001A7318">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sidR="006C0E68">
        <w:rPr>
          <w:rFonts w:cs="Times New Roman"/>
          <w:b/>
          <w:bCs/>
          <w:szCs w:val="24"/>
        </w:rPr>
        <w:t>5</w:t>
      </w:r>
      <w:r w:rsidRPr="00136071">
        <w:rPr>
          <w:rFonts w:cs="Times New Roman"/>
          <w:b/>
          <w:bCs/>
          <w:szCs w:val="24"/>
        </w:rPr>
        <w:t xml:space="preserve">. </w:t>
      </w:r>
      <w:r>
        <w:rPr>
          <w:rFonts w:cs="Times New Roman"/>
          <w:b/>
          <w:bCs/>
          <w:szCs w:val="24"/>
        </w:rPr>
        <w:t>Gene</w:t>
      </w:r>
      <w:r w:rsidRPr="00136071">
        <w:rPr>
          <w:rFonts w:cs="Times New Roman"/>
          <w:b/>
          <w:bCs/>
          <w:szCs w:val="24"/>
        </w:rPr>
        <w:t xml:space="preserve"> </w:t>
      </w:r>
      <w:r>
        <w:rPr>
          <w:rFonts w:cs="Times New Roman"/>
          <w:b/>
          <w:bCs/>
          <w:szCs w:val="24"/>
        </w:rPr>
        <w:t xml:space="preserve">expression analysis of </w:t>
      </w:r>
      <w:r>
        <w:rPr>
          <w:rFonts w:cs="Times New Roman"/>
          <w:b/>
          <w:bCs/>
          <w:i/>
          <w:iCs/>
          <w:szCs w:val="24"/>
        </w:rPr>
        <w:t>TaD27</w:t>
      </w:r>
      <w:r>
        <w:rPr>
          <w:rFonts w:cs="Times New Roman"/>
          <w:b/>
          <w:bCs/>
          <w:szCs w:val="24"/>
        </w:rPr>
        <w:t xml:space="preserve"> homeologs at </w:t>
      </w:r>
      <w:r w:rsidR="00AA37BD">
        <w:rPr>
          <w:rFonts w:cs="Times New Roman"/>
          <w:b/>
          <w:bCs/>
          <w:szCs w:val="24"/>
        </w:rPr>
        <w:t>seedling</w:t>
      </w:r>
      <w:r>
        <w:rPr>
          <w:rFonts w:cs="Times New Roman"/>
          <w:b/>
          <w:bCs/>
          <w:szCs w:val="24"/>
        </w:rPr>
        <w:t xml:space="preserve"> stage in GA-</w:t>
      </w:r>
      <w:r w:rsidR="00AA37BD">
        <w:rPr>
          <w:rFonts w:cs="Times New Roman"/>
          <w:b/>
          <w:bCs/>
          <w:szCs w:val="24"/>
        </w:rPr>
        <w:t>WT and T</w:t>
      </w:r>
      <w:r w:rsidR="00AA37BD" w:rsidRPr="00AA37BD">
        <w:rPr>
          <w:rFonts w:cs="Times New Roman"/>
          <w:b/>
          <w:bCs/>
          <w:szCs w:val="24"/>
          <w:vertAlign w:val="subscript"/>
        </w:rPr>
        <w:t>1</w:t>
      </w:r>
      <w:r w:rsidR="00AA37BD">
        <w:rPr>
          <w:rFonts w:cs="Times New Roman"/>
          <w:b/>
          <w:bCs/>
          <w:szCs w:val="24"/>
        </w:rPr>
        <w:t xml:space="preserve"> mutant progeny</w:t>
      </w:r>
      <w:r>
        <w:rPr>
          <w:rFonts w:cs="Times New Roman"/>
          <w:b/>
          <w:bCs/>
          <w:szCs w:val="24"/>
        </w:rPr>
        <w:t>.</w:t>
      </w:r>
    </w:p>
    <w:tbl>
      <w:tblPr>
        <w:tblStyle w:val="TableGrid"/>
        <w:tblW w:w="9787" w:type="dxa"/>
        <w:tblLook w:val="04A0" w:firstRow="1" w:lastRow="0" w:firstColumn="1" w:lastColumn="0" w:noHBand="0" w:noVBand="1"/>
      </w:tblPr>
      <w:tblGrid>
        <w:gridCol w:w="2446"/>
        <w:gridCol w:w="2446"/>
        <w:gridCol w:w="2446"/>
        <w:gridCol w:w="2449"/>
      </w:tblGrid>
      <w:tr w:rsidR="009B18D9" w:rsidRPr="006B24BF" w14:paraId="0E577217" w14:textId="77777777" w:rsidTr="001C650A">
        <w:trPr>
          <w:trHeight w:val="532"/>
        </w:trPr>
        <w:tc>
          <w:tcPr>
            <w:tcW w:w="2446" w:type="dxa"/>
            <w:vAlign w:val="bottom"/>
          </w:tcPr>
          <w:p w14:paraId="4AEA8A55" w14:textId="5F4CC2C9" w:rsidR="009B18D9" w:rsidRPr="006B24BF" w:rsidRDefault="009B18D9" w:rsidP="00D80D0C">
            <w:pPr>
              <w:spacing w:before="0" w:after="200" w:line="276" w:lineRule="auto"/>
              <w:rPr>
                <w:rFonts w:cs="Times New Roman"/>
                <w:szCs w:val="24"/>
                <w:u w:val="single"/>
              </w:rPr>
            </w:pPr>
            <w:r>
              <w:rPr>
                <w:rFonts w:cs="Times New Roman"/>
                <w:b/>
                <w:bCs/>
                <w:color w:val="000000"/>
                <w:sz w:val="22"/>
              </w:rPr>
              <w:t>Plants</w:t>
            </w:r>
          </w:p>
        </w:tc>
        <w:tc>
          <w:tcPr>
            <w:tcW w:w="2446" w:type="dxa"/>
            <w:vAlign w:val="bottom"/>
          </w:tcPr>
          <w:p w14:paraId="22C9A923" w14:textId="77777777" w:rsidR="009B18D9" w:rsidRPr="006B24BF" w:rsidRDefault="009B18D9" w:rsidP="00D80D0C">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A</w:t>
            </w:r>
          </w:p>
        </w:tc>
        <w:tc>
          <w:tcPr>
            <w:tcW w:w="2446" w:type="dxa"/>
            <w:vAlign w:val="bottom"/>
          </w:tcPr>
          <w:p w14:paraId="63A86415" w14:textId="77777777" w:rsidR="009B18D9" w:rsidRPr="006B24BF" w:rsidRDefault="009B18D9" w:rsidP="00D80D0C">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B</w:t>
            </w:r>
          </w:p>
        </w:tc>
        <w:tc>
          <w:tcPr>
            <w:tcW w:w="2449" w:type="dxa"/>
            <w:vAlign w:val="bottom"/>
          </w:tcPr>
          <w:p w14:paraId="00A7282B" w14:textId="77777777" w:rsidR="009B18D9" w:rsidRPr="006B24BF" w:rsidRDefault="009B18D9" w:rsidP="00D80D0C">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D</w:t>
            </w:r>
          </w:p>
        </w:tc>
      </w:tr>
      <w:tr w:rsidR="009B18D9" w:rsidRPr="006B24BF" w14:paraId="78112E08" w14:textId="77777777" w:rsidTr="001C650A">
        <w:trPr>
          <w:trHeight w:val="519"/>
        </w:trPr>
        <w:tc>
          <w:tcPr>
            <w:tcW w:w="2446" w:type="dxa"/>
          </w:tcPr>
          <w:p w14:paraId="4BC0A7FF" w14:textId="19C42685" w:rsidR="009B18D9" w:rsidRPr="00AA37BD" w:rsidRDefault="009B18D9" w:rsidP="00AA37BD">
            <w:pPr>
              <w:spacing w:before="0" w:after="200" w:line="276" w:lineRule="auto"/>
              <w:rPr>
                <w:rFonts w:cs="Times New Roman"/>
                <w:b/>
                <w:bCs/>
                <w:sz w:val="22"/>
                <w:szCs w:val="20"/>
                <w:u w:val="single"/>
              </w:rPr>
            </w:pPr>
            <w:r>
              <w:rPr>
                <w:b/>
                <w:bCs/>
                <w:sz w:val="22"/>
                <w:szCs w:val="20"/>
              </w:rPr>
              <w:t>GA-WT</w:t>
            </w:r>
          </w:p>
        </w:tc>
        <w:tc>
          <w:tcPr>
            <w:tcW w:w="2446" w:type="dxa"/>
          </w:tcPr>
          <w:p w14:paraId="38F9B658" w14:textId="358835FE" w:rsidR="009B18D9" w:rsidRPr="00AA37BD" w:rsidRDefault="009B18D9" w:rsidP="00AA37BD">
            <w:pPr>
              <w:spacing w:before="0" w:after="200" w:line="276" w:lineRule="auto"/>
              <w:rPr>
                <w:rFonts w:cs="Times New Roman"/>
                <w:sz w:val="22"/>
                <w:szCs w:val="20"/>
                <w:u w:val="single"/>
              </w:rPr>
            </w:pPr>
            <w:r w:rsidRPr="00AA37BD">
              <w:rPr>
                <w:sz w:val="22"/>
                <w:szCs w:val="20"/>
              </w:rPr>
              <w:t>0.42</w:t>
            </w:r>
            <w:r w:rsidRPr="00A90D22">
              <w:rPr>
                <w:rFonts w:cs="Times New Roman"/>
                <w:color w:val="000000"/>
                <w:sz w:val="22"/>
              </w:rPr>
              <w:t>±</w:t>
            </w:r>
            <w:r w:rsidRPr="00AA37BD">
              <w:rPr>
                <w:sz w:val="22"/>
                <w:szCs w:val="20"/>
              </w:rPr>
              <w:t>0.03</w:t>
            </w:r>
          </w:p>
        </w:tc>
        <w:tc>
          <w:tcPr>
            <w:tcW w:w="2446" w:type="dxa"/>
          </w:tcPr>
          <w:p w14:paraId="3181EC17" w14:textId="72B7AEA2" w:rsidR="009B18D9" w:rsidRPr="00AA37BD" w:rsidRDefault="009B18D9" w:rsidP="00AA37BD">
            <w:pPr>
              <w:spacing w:before="0" w:after="200" w:line="276" w:lineRule="auto"/>
              <w:rPr>
                <w:rFonts w:cs="Times New Roman"/>
                <w:sz w:val="22"/>
                <w:szCs w:val="20"/>
                <w:u w:val="single"/>
              </w:rPr>
            </w:pPr>
            <w:r w:rsidRPr="00AA37BD">
              <w:rPr>
                <w:sz w:val="22"/>
                <w:szCs w:val="20"/>
              </w:rPr>
              <w:t>0.89</w:t>
            </w:r>
            <w:r w:rsidRPr="00A90D22">
              <w:rPr>
                <w:rFonts w:cs="Times New Roman"/>
                <w:color w:val="000000"/>
                <w:sz w:val="22"/>
              </w:rPr>
              <w:t>±</w:t>
            </w:r>
            <w:r w:rsidRPr="00AA37BD">
              <w:rPr>
                <w:sz w:val="22"/>
                <w:szCs w:val="20"/>
              </w:rPr>
              <w:t>0.03</w:t>
            </w:r>
          </w:p>
        </w:tc>
        <w:tc>
          <w:tcPr>
            <w:tcW w:w="2449" w:type="dxa"/>
          </w:tcPr>
          <w:p w14:paraId="3680FAA0" w14:textId="5A69372E" w:rsidR="009B18D9" w:rsidRPr="00AA37BD" w:rsidRDefault="009B18D9" w:rsidP="00AA37BD">
            <w:pPr>
              <w:spacing w:before="0" w:after="200" w:line="276" w:lineRule="auto"/>
              <w:rPr>
                <w:rFonts w:cs="Times New Roman"/>
                <w:sz w:val="22"/>
                <w:szCs w:val="20"/>
                <w:u w:val="single"/>
              </w:rPr>
            </w:pPr>
            <w:r w:rsidRPr="00AA37BD">
              <w:rPr>
                <w:sz w:val="22"/>
                <w:szCs w:val="20"/>
              </w:rPr>
              <w:t>0.29</w:t>
            </w:r>
            <w:r w:rsidRPr="00A90D22">
              <w:rPr>
                <w:rFonts w:cs="Times New Roman"/>
                <w:color w:val="000000"/>
                <w:sz w:val="22"/>
              </w:rPr>
              <w:t>±</w:t>
            </w:r>
            <w:r w:rsidRPr="00AA37BD">
              <w:rPr>
                <w:sz w:val="22"/>
                <w:szCs w:val="20"/>
              </w:rPr>
              <w:t>0.02</w:t>
            </w:r>
          </w:p>
        </w:tc>
      </w:tr>
      <w:tr w:rsidR="009B18D9" w:rsidRPr="006B24BF" w14:paraId="4B87668A" w14:textId="77777777" w:rsidTr="001C650A">
        <w:trPr>
          <w:trHeight w:val="532"/>
        </w:trPr>
        <w:tc>
          <w:tcPr>
            <w:tcW w:w="2446" w:type="dxa"/>
          </w:tcPr>
          <w:p w14:paraId="461FCF42" w14:textId="44766B13" w:rsidR="009B18D9" w:rsidRPr="00AA37BD" w:rsidRDefault="009B18D9" w:rsidP="00AA37BD">
            <w:pPr>
              <w:spacing w:before="0" w:after="200" w:line="276" w:lineRule="auto"/>
              <w:rPr>
                <w:rFonts w:cs="Times New Roman"/>
                <w:b/>
                <w:bCs/>
                <w:sz w:val="22"/>
                <w:szCs w:val="20"/>
                <w:u w:val="single"/>
              </w:rPr>
            </w:pPr>
            <w:r w:rsidRPr="00AA37BD">
              <w:rPr>
                <w:b/>
                <w:bCs/>
                <w:sz w:val="22"/>
                <w:szCs w:val="20"/>
              </w:rPr>
              <w:t>T</w:t>
            </w:r>
            <w:r w:rsidRPr="00921DFD">
              <w:rPr>
                <w:b/>
                <w:bCs/>
                <w:sz w:val="22"/>
                <w:szCs w:val="20"/>
                <w:vertAlign w:val="subscript"/>
              </w:rPr>
              <w:t>1</w:t>
            </w:r>
            <w:r w:rsidRPr="00AA37BD">
              <w:rPr>
                <w:b/>
                <w:bCs/>
                <w:sz w:val="22"/>
                <w:szCs w:val="20"/>
              </w:rPr>
              <w:t>P3</w:t>
            </w:r>
          </w:p>
        </w:tc>
        <w:tc>
          <w:tcPr>
            <w:tcW w:w="2446" w:type="dxa"/>
          </w:tcPr>
          <w:p w14:paraId="4D5EF59C" w14:textId="267C6C8D" w:rsidR="009B18D9" w:rsidRPr="00AA37BD" w:rsidRDefault="009B18D9" w:rsidP="00AA37BD">
            <w:pPr>
              <w:spacing w:before="0" w:after="200" w:line="276" w:lineRule="auto"/>
              <w:rPr>
                <w:rFonts w:cs="Times New Roman"/>
                <w:sz w:val="22"/>
                <w:szCs w:val="20"/>
                <w:u w:val="single"/>
              </w:rPr>
            </w:pPr>
            <w:r w:rsidRPr="00AA37BD">
              <w:rPr>
                <w:sz w:val="22"/>
                <w:szCs w:val="20"/>
              </w:rPr>
              <w:t>0.23</w:t>
            </w:r>
            <w:r w:rsidRPr="00A90D22">
              <w:rPr>
                <w:rFonts w:cs="Times New Roman"/>
                <w:color w:val="000000"/>
                <w:sz w:val="22"/>
              </w:rPr>
              <w:t>±</w:t>
            </w:r>
            <w:r w:rsidRPr="00AA37BD">
              <w:rPr>
                <w:sz w:val="22"/>
                <w:szCs w:val="20"/>
              </w:rPr>
              <w:t>0.03</w:t>
            </w:r>
          </w:p>
        </w:tc>
        <w:tc>
          <w:tcPr>
            <w:tcW w:w="2446" w:type="dxa"/>
          </w:tcPr>
          <w:p w14:paraId="7FB366F8" w14:textId="5F8EF3A4" w:rsidR="009B18D9" w:rsidRPr="00AA37BD" w:rsidRDefault="009B18D9" w:rsidP="00AA37BD">
            <w:pPr>
              <w:spacing w:before="0" w:after="200" w:line="276" w:lineRule="auto"/>
              <w:rPr>
                <w:rFonts w:cs="Times New Roman"/>
                <w:sz w:val="22"/>
                <w:szCs w:val="20"/>
                <w:u w:val="single"/>
              </w:rPr>
            </w:pPr>
            <w:r w:rsidRPr="00AA37BD">
              <w:rPr>
                <w:sz w:val="22"/>
                <w:szCs w:val="20"/>
              </w:rPr>
              <w:t>0.53</w:t>
            </w:r>
            <w:r w:rsidRPr="00A90D22">
              <w:rPr>
                <w:rFonts w:cs="Times New Roman"/>
                <w:color w:val="000000"/>
                <w:sz w:val="22"/>
              </w:rPr>
              <w:t>±</w:t>
            </w:r>
            <w:r w:rsidRPr="00AA37BD">
              <w:rPr>
                <w:sz w:val="22"/>
                <w:szCs w:val="20"/>
              </w:rPr>
              <w:t>0.02</w:t>
            </w:r>
          </w:p>
        </w:tc>
        <w:tc>
          <w:tcPr>
            <w:tcW w:w="2449" w:type="dxa"/>
          </w:tcPr>
          <w:p w14:paraId="4090D7F1" w14:textId="4530C6B1" w:rsidR="009B18D9" w:rsidRPr="00AA37BD" w:rsidRDefault="009B18D9" w:rsidP="00AA37BD">
            <w:pPr>
              <w:spacing w:before="0" w:after="200" w:line="276" w:lineRule="auto"/>
              <w:rPr>
                <w:rFonts w:cs="Times New Roman"/>
                <w:sz w:val="22"/>
                <w:szCs w:val="20"/>
                <w:u w:val="single"/>
              </w:rPr>
            </w:pPr>
            <w:r w:rsidRPr="00AA37BD">
              <w:rPr>
                <w:sz w:val="22"/>
                <w:szCs w:val="20"/>
              </w:rPr>
              <w:t>0.19</w:t>
            </w:r>
            <w:r w:rsidRPr="00A90D22">
              <w:rPr>
                <w:rFonts w:cs="Times New Roman"/>
                <w:color w:val="000000"/>
                <w:sz w:val="22"/>
              </w:rPr>
              <w:t>±</w:t>
            </w:r>
            <w:r w:rsidRPr="00AA37BD">
              <w:rPr>
                <w:sz w:val="22"/>
                <w:szCs w:val="20"/>
              </w:rPr>
              <w:t>0.0</w:t>
            </w:r>
            <w:r>
              <w:rPr>
                <w:sz w:val="22"/>
                <w:szCs w:val="20"/>
              </w:rPr>
              <w:t>1</w:t>
            </w:r>
          </w:p>
        </w:tc>
      </w:tr>
      <w:tr w:rsidR="009B18D9" w:rsidRPr="006B24BF" w14:paraId="009C83B0" w14:textId="77777777" w:rsidTr="001C650A">
        <w:trPr>
          <w:trHeight w:val="337"/>
        </w:trPr>
        <w:tc>
          <w:tcPr>
            <w:tcW w:w="2446" w:type="dxa"/>
          </w:tcPr>
          <w:p w14:paraId="2475A8A2" w14:textId="37C12EBB" w:rsidR="009B18D9" w:rsidRPr="00AA37BD" w:rsidRDefault="009B18D9" w:rsidP="00AA37BD">
            <w:pPr>
              <w:spacing w:before="0" w:after="200" w:line="276" w:lineRule="auto"/>
              <w:rPr>
                <w:rFonts w:cs="Times New Roman"/>
                <w:b/>
                <w:bCs/>
                <w:sz w:val="22"/>
                <w:szCs w:val="20"/>
                <w:u w:val="single"/>
              </w:rPr>
            </w:pPr>
            <w:r w:rsidRPr="00AA37BD">
              <w:rPr>
                <w:b/>
                <w:bCs/>
                <w:sz w:val="22"/>
                <w:szCs w:val="20"/>
              </w:rPr>
              <w:t>T</w:t>
            </w:r>
            <w:r w:rsidRPr="00921DFD">
              <w:rPr>
                <w:b/>
                <w:bCs/>
                <w:sz w:val="22"/>
                <w:szCs w:val="20"/>
                <w:vertAlign w:val="subscript"/>
              </w:rPr>
              <w:t>1</w:t>
            </w:r>
            <w:r w:rsidRPr="00AA37BD">
              <w:rPr>
                <w:b/>
                <w:bCs/>
                <w:sz w:val="22"/>
                <w:szCs w:val="20"/>
              </w:rPr>
              <w:t>P6</w:t>
            </w:r>
          </w:p>
        </w:tc>
        <w:tc>
          <w:tcPr>
            <w:tcW w:w="2446" w:type="dxa"/>
          </w:tcPr>
          <w:p w14:paraId="50D302ED" w14:textId="3CFEAA66" w:rsidR="009B18D9" w:rsidRPr="00AA37BD" w:rsidRDefault="009B18D9" w:rsidP="00AA37BD">
            <w:pPr>
              <w:spacing w:before="0" w:after="200" w:line="276" w:lineRule="auto"/>
              <w:rPr>
                <w:rFonts w:cs="Times New Roman"/>
                <w:sz w:val="22"/>
                <w:szCs w:val="20"/>
                <w:u w:val="single"/>
              </w:rPr>
            </w:pPr>
            <w:r w:rsidRPr="00AA37BD">
              <w:rPr>
                <w:sz w:val="22"/>
                <w:szCs w:val="20"/>
              </w:rPr>
              <w:t>0.24</w:t>
            </w:r>
            <w:r w:rsidRPr="00A90D22">
              <w:rPr>
                <w:rFonts w:cs="Times New Roman"/>
                <w:color w:val="000000"/>
                <w:sz w:val="22"/>
              </w:rPr>
              <w:t>±</w:t>
            </w:r>
            <w:r w:rsidRPr="00AA37BD">
              <w:rPr>
                <w:sz w:val="22"/>
                <w:szCs w:val="20"/>
              </w:rPr>
              <w:t>0.01</w:t>
            </w:r>
          </w:p>
        </w:tc>
        <w:tc>
          <w:tcPr>
            <w:tcW w:w="2446" w:type="dxa"/>
          </w:tcPr>
          <w:p w14:paraId="6718B3F3" w14:textId="0B2E470F" w:rsidR="009B18D9" w:rsidRPr="00AA37BD" w:rsidRDefault="009B18D9" w:rsidP="00AA37BD">
            <w:pPr>
              <w:spacing w:before="0" w:after="200" w:line="276" w:lineRule="auto"/>
              <w:rPr>
                <w:rFonts w:cs="Times New Roman"/>
                <w:sz w:val="22"/>
                <w:szCs w:val="20"/>
                <w:u w:val="single"/>
              </w:rPr>
            </w:pPr>
            <w:r w:rsidRPr="00AA37BD">
              <w:rPr>
                <w:sz w:val="22"/>
                <w:szCs w:val="20"/>
              </w:rPr>
              <w:t>0.57</w:t>
            </w:r>
            <w:r w:rsidRPr="00A90D22">
              <w:rPr>
                <w:rFonts w:cs="Times New Roman"/>
                <w:color w:val="000000"/>
                <w:sz w:val="22"/>
              </w:rPr>
              <w:t>±</w:t>
            </w:r>
            <w:r w:rsidRPr="00AA37BD">
              <w:rPr>
                <w:sz w:val="22"/>
                <w:szCs w:val="20"/>
              </w:rPr>
              <w:t>0.02</w:t>
            </w:r>
          </w:p>
        </w:tc>
        <w:tc>
          <w:tcPr>
            <w:tcW w:w="2449" w:type="dxa"/>
          </w:tcPr>
          <w:p w14:paraId="0C0FBC3B" w14:textId="4CEC9850" w:rsidR="009B18D9" w:rsidRPr="00AA37BD" w:rsidRDefault="009B18D9" w:rsidP="00AA37BD">
            <w:pPr>
              <w:spacing w:before="0" w:after="200" w:line="276" w:lineRule="auto"/>
              <w:rPr>
                <w:rFonts w:cs="Times New Roman"/>
                <w:sz w:val="22"/>
                <w:szCs w:val="20"/>
                <w:u w:val="single"/>
              </w:rPr>
            </w:pPr>
            <w:r w:rsidRPr="00AA37BD">
              <w:rPr>
                <w:sz w:val="22"/>
                <w:szCs w:val="20"/>
              </w:rPr>
              <w:t>0.16</w:t>
            </w:r>
            <w:r w:rsidRPr="00A90D22">
              <w:rPr>
                <w:rFonts w:cs="Times New Roman"/>
                <w:color w:val="000000"/>
                <w:sz w:val="22"/>
              </w:rPr>
              <w:t>±</w:t>
            </w:r>
            <w:r w:rsidRPr="00AA37BD">
              <w:rPr>
                <w:sz w:val="22"/>
                <w:szCs w:val="20"/>
              </w:rPr>
              <w:t>0.01</w:t>
            </w:r>
          </w:p>
        </w:tc>
      </w:tr>
    </w:tbl>
    <w:p w14:paraId="4B7F12CA" w14:textId="264F2E7E" w:rsidR="000D75CB" w:rsidRPr="00203A19" w:rsidRDefault="00347685" w:rsidP="000D75CB">
      <w:pPr>
        <w:jc w:val="both"/>
        <w:rPr>
          <w:rFonts w:cs="Times New Roman"/>
          <w:b/>
          <w:bCs/>
          <w:sz w:val="22"/>
        </w:rPr>
      </w:pPr>
      <w:r w:rsidRPr="00F349DE">
        <w:rPr>
          <w:rFonts w:cs="Times New Roman"/>
          <w:color w:val="000000"/>
          <w:sz w:val="22"/>
        </w:rPr>
        <w:t>±</w:t>
      </w:r>
      <w:r w:rsidR="00203A19" w:rsidRPr="00060465">
        <w:t xml:space="preserve"> </w:t>
      </w:r>
      <w:r w:rsidR="00203A19">
        <w:t>represent</w:t>
      </w:r>
      <w:r>
        <w:t>s</w:t>
      </w:r>
      <w:r w:rsidR="00203A19">
        <w:t xml:space="preserve"> standard error.</w:t>
      </w:r>
      <w:r w:rsidR="001A61E3">
        <w:t xml:space="preserve"> </w:t>
      </w:r>
      <w:r w:rsidR="001A61E3" w:rsidRPr="00E91BAF">
        <w:rPr>
          <w:rFonts w:cs="Times New Roman"/>
          <w:szCs w:val="24"/>
          <w:lang w:val="en-GB"/>
        </w:rPr>
        <w:t>The relative fold difference for each sample was calculated through the ΔΔCt method.</w:t>
      </w:r>
    </w:p>
    <w:p w14:paraId="4FF4D890" w14:textId="44D571E4" w:rsidR="00033E7E" w:rsidRPr="0001034A" w:rsidRDefault="00033E7E" w:rsidP="00033E7E">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sidR="006C0E68">
        <w:rPr>
          <w:rFonts w:cs="Times New Roman"/>
          <w:b/>
          <w:bCs/>
          <w:szCs w:val="24"/>
        </w:rPr>
        <w:t>6</w:t>
      </w:r>
      <w:r w:rsidRPr="00136071">
        <w:rPr>
          <w:rFonts w:cs="Times New Roman"/>
          <w:b/>
          <w:bCs/>
          <w:szCs w:val="24"/>
        </w:rPr>
        <w:t xml:space="preserve">. </w:t>
      </w:r>
      <w:r>
        <w:rPr>
          <w:rFonts w:cs="Times New Roman"/>
          <w:b/>
          <w:bCs/>
          <w:szCs w:val="24"/>
        </w:rPr>
        <w:t>Gene</w:t>
      </w:r>
      <w:r w:rsidRPr="00136071">
        <w:rPr>
          <w:rFonts w:cs="Times New Roman"/>
          <w:b/>
          <w:bCs/>
          <w:szCs w:val="24"/>
        </w:rPr>
        <w:t xml:space="preserve"> </w:t>
      </w:r>
      <w:r>
        <w:rPr>
          <w:rFonts w:cs="Times New Roman"/>
          <w:b/>
          <w:bCs/>
          <w:szCs w:val="24"/>
        </w:rPr>
        <w:t xml:space="preserve">expression analysis of </w:t>
      </w:r>
      <w:r>
        <w:rPr>
          <w:rFonts w:cs="Times New Roman"/>
          <w:b/>
          <w:bCs/>
          <w:i/>
          <w:iCs/>
          <w:szCs w:val="24"/>
        </w:rPr>
        <w:t>TaD27</w:t>
      </w:r>
      <w:r>
        <w:rPr>
          <w:rFonts w:cs="Times New Roman"/>
          <w:b/>
          <w:bCs/>
          <w:szCs w:val="24"/>
        </w:rPr>
        <w:t xml:space="preserve"> homeologs at tillering stage in GA-WT and T</w:t>
      </w:r>
      <w:r w:rsidRPr="00AA37BD">
        <w:rPr>
          <w:rFonts w:cs="Times New Roman"/>
          <w:b/>
          <w:bCs/>
          <w:szCs w:val="24"/>
          <w:vertAlign w:val="subscript"/>
        </w:rPr>
        <w:t>1</w:t>
      </w:r>
      <w:r>
        <w:rPr>
          <w:rFonts w:cs="Times New Roman"/>
          <w:b/>
          <w:bCs/>
          <w:szCs w:val="24"/>
        </w:rPr>
        <w:t xml:space="preserve"> mutant progeny.</w:t>
      </w:r>
    </w:p>
    <w:tbl>
      <w:tblPr>
        <w:tblStyle w:val="TableGrid"/>
        <w:tblW w:w="0" w:type="auto"/>
        <w:tblLook w:val="04A0" w:firstRow="1" w:lastRow="0" w:firstColumn="1" w:lastColumn="0" w:noHBand="0" w:noVBand="1"/>
      </w:tblPr>
      <w:tblGrid>
        <w:gridCol w:w="2344"/>
        <w:gridCol w:w="2332"/>
        <w:gridCol w:w="2331"/>
        <w:gridCol w:w="2334"/>
      </w:tblGrid>
      <w:tr w:rsidR="009B18D9" w:rsidRPr="006B24BF" w14:paraId="4D07CC5B" w14:textId="77777777" w:rsidTr="00203A19">
        <w:trPr>
          <w:trHeight w:val="492"/>
        </w:trPr>
        <w:tc>
          <w:tcPr>
            <w:tcW w:w="2344" w:type="dxa"/>
            <w:vAlign w:val="bottom"/>
          </w:tcPr>
          <w:p w14:paraId="7F24E16D" w14:textId="772922F1" w:rsidR="009B18D9" w:rsidRPr="006B24BF" w:rsidRDefault="009B18D9" w:rsidP="00D80D0C">
            <w:pPr>
              <w:spacing w:before="0" w:after="200" w:line="276" w:lineRule="auto"/>
              <w:rPr>
                <w:rFonts w:cs="Times New Roman"/>
                <w:szCs w:val="24"/>
                <w:u w:val="single"/>
              </w:rPr>
            </w:pPr>
            <w:r>
              <w:rPr>
                <w:rFonts w:cs="Times New Roman"/>
                <w:b/>
                <w:bCs/>
                <w:color w:val="000000"/>
                <w:sz w:val="22"/>
              </w:rPr>
              <w:t>Plants</w:t>
            </w:r>
          </w:p>
        </w:tc>
        <w:tc>
          <w:tcPr>
            <w:tcW w:w="2332" w:type="dxa"/>
            <w:vAlign w:val="bottom"/>
          </w:tcPr>
          <w:p w14:paraId="44E91FFD" w14:textId="77777777" w:rsidR="009B18D9" w:rsidRPr="006B24BF" w:rsidRDefault="009B18D9" w:rsidP="00D80D0C">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A</w:t>
            </w:r>
          </w:p>
        </w:tc>
        <w:tc>
          <w:tcPr>
            <w:tcW w:w="2331" w:type="dxa"/>
            <w:vAlign w:val="bottom"/>
          </w:tcPr>
          <w:p w14:paraId="5C145575" w14:textId="77777777" w:rsidR="009B18D9" w:rsidRPr="006B24BF" w:rsidRDefault="009B18D9" w:rsidP="00D80D0C">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B</w:t>
            </w:r>
          </w:p>
        </w:tc>
        <w:tc>
          <w:tcPr>
            <w:tcW w:w="2334" w:type="dxa"/>
            <w:vAlign w:val="bottom"/>
          </w:tcPr>
          <w:p w14:paraId="332D8435" w14:textId="77777777" w:rsidR="009B18D9" w:rsidRPr="006B24BF" w:rsidRDefault="009B18D9" w:rsidP="00D80D0C">
            <w:pPr>
              <w:spacing w:before="0" w:after="200" w:line="276" w:lineRule="auto"/>
              <w:rPr>
                <w:rFonts w:cs="Times New Roman"/>
                <w:szCs w:val="24"/>
                <w:u w:val="single"/>
              </w:rPr>
            </w:pPr>
            <w:r w:rsidRPr="006B24BF">
              <w:rPr>
                <w:rFonts w:cs="Times New Roman"/>
                <w:b/>
                <w:bCs/>
                <w:i/>
                <w:iCs/>
                <w:color w:val="000000"/>
                <w:sz w:val="22"/>
              </w:rPr>
              <w:t>TaD27</w:t>
            </w:r>
            <w:r w:rsidRPr="006B24BF">
              <w:rPr>
                <w:rFonts w:cs="Times New Roman"/>
                <w:b/>
                <w:bCs/>
                <w:color w:val="000000"/>
                <w:sz w:val="22"/>
              </w:rPr>
              <w:t>D</w:t>
            </w:r>
          </w:p>
        </w:tc>
      </w:tr>
      <w:tr w:rsidR="009B18D9" w:rsidRPr="006B24BF" w14:paraId="6ADE60C8" w14:textId="77777777" w:rsidTr="00203A19">
        <w:trPr>
          <w:trHeight w:val="480"/>
        </w:trPr>
        <w:tc>
          <w:tcPr>
            <w:tcW w:w="2344" w:type="dxa"/>
          </w:tcPr>
          <w:p w14:paraId="3F379DFE" w14:textId="1B5B7B91" w:rsidR="009B18D9" w:rsidRPr="00AA37BD" w:rsidRDefault="009B18D9" w:rsidP="00E02405">
            <w:pPr>
              <w:spacing w:before="0" w:after="200" w:line="276" w:lineRule="auto"/>
              <w:rPr>
                <w:rFonts w:cs="Times New Roman"/>
                <w:b/>
                <w:bCs/>
                <w:sz w:val="22"/>
                <w:szCs w:val="20"/>
                <w:u w:val="single"/>
              </w:rPr>
            </w:pPr>
            <w:r>
              <w:rPr>
                <w:b/>
                <w:bCs/>
                <w:sz w:val="22"/>
                <w:szCs w:val="20"/>
              </w:rPr>
              <w:t>GA-WT</w:t>
            </w:r>
          </w:p>
        </w:tc>
        <w:tc>
          <w:tcPr>
            <w:tcW w:w="2332" w:type="dxa"/>
            <w:vAlign w:val="bottom"/>
          </w:tcPr>
          <w:p w14:paraId="53B4F86E" w14:textId="6C6388FD" w:rsidR="009B18D9" w:rsidRPr="00FC13E1" w:rsidRDefault="009B18D9" w:rsidP="00E02405">
            <w:pPr>
              <w:spacing w:before="0" w:after="200" w:line="276" w:lineRule="auto"/>
              <w:rPr>
                <w:rFonts w:cs="Times New Roman"/>
                <w:sz w:val="22"/>
                <w:u w:val="single"/>
              </w:rPr>
            </w:pPr>
            <w:r w:rsidRPr="00FC13E1">
              <w:rPr>
                <w:rFonts w:cs="Times New Roman"/>
                <w:color w:val="000000"/>
                <w:sz w:val="22"/>
              </w:rPr>
              <w:t>1.18</w:t>
            </w:r>
            <w:r w:rsidRPr="00A90D22">
              <w:rPr>
                <w:rFonts w:cs="Times New Roman"/>
                <w:color w:val="000000"/>
                <w:sz w:val="22"/>
              </w:rPr>
              <w:t>±</w:t>
            </w:r>
            <w:r w:rsidRPr="00FC13E1">
              <w:rPr>
                <w:rFonts w:cs="Times New Roman"/>
                <w:sz w:val="22"/>
              </w:rPr>
              <w:t>0.04</w:t>
            </w:r>
          </w:p>
        </w:tc>
        <w:tc>
          <w:tcPr>
            <w:tcW w:w="2331" w:type="dxa"/>
          </w:tcPr>
          <w:p w14:paraId="2F8E35E2" w14:textId="55F4D4A5" w:rsidR="009B18D9" w:rsidRPr="00FC13E1" w:rsidRDefault="009B18D9" w:rsidP="00E02405">
            <w:pPr>
              <w:spacing w:before="0" w:after="200" w:line="276" w:lineRule="auto"/>
              <w:rPr>
                <w:rFonts w:cs="Times New Roman"/>
                <w:sz w:val="22"/>
                <w:u w:val="single"/>
              </w:rPr>
            </w:pPr>
            <w:r w:rsidRPr="00FC13E1">
              <w:rPr>
                <w:rFonts w:cs="Times New Roman"/>
                <w:sz w:val="22"/>
              </w:rPr>
              <w:t>1.59</w:t>
            </w:r>
            <w:r w:rsidRPr="00A90D22">
              <w:rPr>
                <w:rFonts w:cs="Times New Roman"/>
                <w:color w:val="000000"/>
                <w:sz w:val="22"/>
              </w:rPr>
              <w:t>±</w:t>
            </w:r>
            <w:r w:rsidRPr="00FC13E1">
              <w:rPr>
                <w:rFonts w:cs="Times New Roman"/>
                <w:sz w:val="22"/>
              </w:rPr>
              <w:t>0.04</w:t>
            </w:r>
          </w:p>
        </w:tc>
        <w:tc>
          <w:tcPr>
            <w:tcW w:w="2334" w:type="dxa"/>
          </w:tcPr>
          <w:p w14:paraId="459B2F93" w14:textId="334E3EFA" w:rsidR="009B18D9" w:rsidRPr="00FC13E1" w:rsidRDefault="009B18D9" w:rsidP="00E02405">
            <w:pPr>
              <w:spacing w:before="0" w:after="200" w:line="276" w:lineRule="auto"/>
              <w:rPr>
                <w:rFonts w:cs="Times New Roman"/>
                <w:sz w:val="22"/>
                <w:u w:val="single"/>
              </w:rPr>
            </w:pPr>
            <w:r w:rsidRPr="00FC13E1">
              <w:rPr>
                <w:rFonts w:cs="Times New Roman"/>
                <w:sz w:val="22"/>
              </w:rPr>
              <w:t>0.41</w:t>
            </w:r>
            <w:r w:rsidRPr="00A90D22">
              <w:rPr>
                <w:rFonts w:cs="Times New Roman"/>
                <w:color w:val="000000"/>
                <w:sz w:val="22"/>
              </w:rPr>
              <w:t>±</w:t>
            </w:r>
            <w:r w:rsidRPr="00FC13E1">
              <w:rPr>
                <w:rFonts w:cs="Times New Roman"/>
                <w:sz w:val="22"/>
              </w:rPr>
              <w:t>0.05</w:t>
            </w:r>
          </w:p>
        </w:tc>
      </w:tr>
      <w:tr w:rsidR="009B18D9" w:rsidRPr="006B24BF" w14:paraId="4BD3E5F1" w14:textId="77777777" w:rsidTr="00203A19">
        <w:trPr>
          <w:trHeight w:val="492"/>
        </w:trPr>
        <w:tc>
          <w:tcPr>
            <w:tcW w:w="2344" w:type="dxa"/>
          </w:tcPr>
          <w:p w14:paraId="7033DB41" w14:textId="77777777" w:rsidR="009B18D9" w:rsidRPr="00AA37BD" w:rsidRDefault="009B18D9" w:rsidP="00E02405">
            <w:pPr>
              <w:spacing w:before="0" w:after="200" w:line="276" w:lineRule="auto"/>
              <w:rPr>
                <w:rFonts w:cs="Times New Roman"/>
                <w:b/>
                <w:bCs/>
                <w:sz w:val="22"/>
                <w:szCs w:val="20"/>
                <w:u w:val="single"/>
              </w:rPr>
            </w:pPr>
            <w:r w:rsidRPr="00AA37BD">
              <w:rPr>
                <w:b/>
                <w:bCs/>
                <w:sz w:val="22"/>
                <w:szCs w:val="20"/>
              </w:rPr>
              <w:t>T</w:t>
            </w:r>
            <w:r w:rsidRPr="00921DFD">
              <w:rPr>
                <w:b/>
                <w:bCs/>
                <w:sz w:val="22"/>
                <w:szCs w:val="20"/>
                <w:vertAlign w:val="subscript"/>
              </w:rPr>
              <w:t>1</w:t>
            </w:r>
            <w:r w:rsidRPr="00AA37BD">
              <w:rPr>
                <w:b/>
                <w:bCs/>
                <w:sz w:val="22"/>
                <w:szCs w:val="20"/>
              </w:rPr>
              <w:t>P3</w:t>
            </w:r>
          </w:p>
        </w:tc>
        <w:tc>
          <w:tcPr>
            <w:tcW w:w="2332" w:type="dxa"/>
            <w:vAlign w:val="bottom"/>
          </w:tcPr>
          <w:p w14:paraId="106F3D89" w14:textId="46A625A0" w:rsidR="009B18D9" w:rsidRPr="00FC13E1" w:rsidRDefault="009B18D9" w:rsidP="00E02405">
            <w:pPr>
              <w:spacing w:before="0" w:after="200" w:line="276" w:lineRule="auto"/>
              <w:rPr>
                <w:rFonts w:cs="Times New Roman"/>
                <w:sz w:val="22"/>
                <w:u w:val="single"/>
              </w:rPr>
            </w:pPr>
            <w:r w:rsidRPr="00FC13E1">
              <w:rPr>
                <w:rFonts w:cs="Times New Roman"/>
                <w:color w:val="000000"/>
                <w:sz w:val="22"/>
              </w:rPr>
              <w:t>0.81</w:t>
            </w:r>
            <w:r w:rsidRPr="00A90D22">
              <w:rPr>
                <w:rFonts w:cs="Times New Roman"/>
                <w:color w:val="000000"/>
                <w:sz w:val="22"/>
              </w:rPr>
              <w:t>±</w:t>
            </w:r>
            <w:r w:rsidRPr="00FC13E1">
              <w:rPr>
                <w:rFonts w:cs="Times New Roman"/>
                <w:sz w:val="22"/>
              </w:rPr>
              <w:t>0.05</w:t>
            </w:r>
          </w:p>
        </w:tc>
        <w:tc>
          <w:tcPr>
            <w:tcW w:w="2331" w:type="dxa"/>
          </w:tcPr>
          <w:p w14:paraId="6DC3A825" w14:textId="0142200B" w:rsidR="009B18D9" w:rsidRPr="00FC13E1" w:rsidRDefault="009B18D9" w:rsidP="00E02405">
            <w:pPr>
              <w:spacing w:before="0" w:after="200" w:line="276" w:lineRule="auto"/>
              <w:rPr>
                <w:rFonts w:cs="Times New Roman"/>
                <w:sz w:val="22"/>
                <w:u w:val="single"/>
              </w:rPr>
            </w:pPr>
            <w:r w:rsidRPr="00FC13E1">
              <w:rPr>
                <w:rFonts w:cs="Times New Roman"/>
                <w:sz w:val="22"/>
              </w:rPr>
              <w:t>1.01</w:t>
            </w:r>
            <w:r w:rsidRPr="00A90D22">
              <w:rPr>
                <w:rFonts w:cs="Times New Roman"/>
                <w:color w:val="000000"/>
                <w:sz w:val="22"/>
              </w:rPr>
              <w:t>±</w:t>
            </w:r>
            <w:r w:rsidRPr="00FC13E1">
              <w:rPr>
                <w:rFonts w:cs="Times New Roman"/>
                <w:sz w:val="22"/>
              </w:rPr>
              <w:t>0.04</w:t>
            </w:r>
          </w:p>
        </w:tc>
        <w:tc>
          <w:tcPr>
            <w:tcW w:w="2334" w:type="dxa"/>
          </w:tcPr>
          <w:p w14:paraId="28DACD55" w14:textId="5139B68A" w:rsidR="009B18D9" w:rsidRPr="00FC13E1" w:rsidRDefault="009B18D9" w:rsidP="00E02405">
            <w:pPr>
              <w:spacing w:before="0" w:after="200" w:line="276" w:lineRule="auto"/>
              <w:rPr>
                <w:rFonts w:cs="Times New Roman"/>
                <w:sz w:val="22"/>
                <w:u w:val="single"/>
              </w:rPr>
            </w:pPr>
            <w:r w:rsidRPr="00FC13E1">
              <w:rPr>
                <w:rFonts w:cs="Times New Roman"/>
                <w:sz w:val="22"/>
              </w:rPr>
              <w:t>0.35</w:t>
            </w:r>
            <w:r w:rsidRPr="00A90D22">
              <w:rPr>
                <w:rFonts w:cs="Times New Roman"/>
                <w:color w:val="000000"/>
                <w:sz w:val="22"/>
              </w:rPr>
              <w:t>±</w:t>
            </w:r>
            <w:r w:rsidRPr="00FC13E1">
              <w:rPr>
                <w:rFonts w:cs="Times New Roman"/>
                <w:sz w:val="22"/>
              </w:rPr>
              <w:t>0.04</w:t>
            </w:r>
          </w:p>
        </w:tc>
      </w:tr>
      <w:tr w:rsidR="009B18D9" w:rsidRPr="006B24BF" w14:paraId="432B2FC5" w14:textId="77777777" w:rsidTr="00203A19">
        <w:trPr>
          <w:trHeight w:val="166"/>
        </w:trPr>
        <w:tc>
          <w:tcPr>
            <w:tcW w:w="2344" w:type="dxa"/>
          </w:tcPr>
          <w:p w14:paraId="1B293DAC" w14:textId="77777777" w:rsidR="009B18D9" w:rsidRPr="00AA37BD" w:rsidRDefault="009B18D9" w:rsidP="00E02405">
            <w:pPr>
              <w:spacing w:before="0" w:after="200" w:line="276" w:lineRule="auto"/>
              <w:rPr>
                <w:rFonts w:cs="Times New Roman"/>
                <w:b/>
                <w:bCs/>
                <w:sz w:val="22"/>
                <w:szCs w:val="20"/>
                <w:u w:val="single"/>
              </w:rPr>
            </w:pPr>
            <w:r w:rsidRPr="00AA37BD">
              <w:rPr>
                <w:b/>
                <w:bCs/>
                <w:sz w:val="22"/>
                <w:szCs w:val="20"/>
              </w:rPr>
              <w:t>T</w:t>
            </w:r>
            <w:r w:rsidRPr="00921DFD">
              <w:rPr>
                <w:b/>
                <w:bCs/>
                <w:sz w:val="22"/>
                <w:szCs w:val="20"/>
                <w:vertAlign w:val="subscript"/>
              </w:rPr>
              <w:t>1</w:t>
            </w:r>
            <w:r w:rsidRPr="00AA37BD">
              <w:rPr>
                <w:b/>
                <w:bCs/>
                <w:sz w:val="22"/>
                <w:szCs w:val="20"/>
              </w:rPr>
              <w:t>P6</w:t>
            </w:r>
          </w:p>
        </w:tc>
        <w:tc>
          <w:tcPr>
            <w:tcW w:w="2332" w:type="dxa"/>
            <w:vAlign w:val="bottom"/>
          </w:tcPr>
          <w:p w14:paraId="182FB146" w14:textId="629061BB" w:rsidR="009B18D9" w:rsidRPr="00FC13E1" w:rsidRDefault="009B18D9" w:rsidP="00E02405">
            <w:pPr>
              <w:spacing w:before="0" w:after="200" w:line="276" w:lineRule="auto"/>
              <w:rPr>
                <w:rFonts w:cs="Times New Roman"/>
                <w:sz w:val="22"/>
                <w:u w:val="single"/>
              </w:rPr>
            </w:pPr>
            <w:r w:rsidRPr="00FC13E1">
              <w:rPr>
                <w:rFonts w:cs="Times New Roman"/>
                <w:color w:val="000000"/>
                <w:sz w:val="22"/>
              </w:rPr>
              <w:t>0.88</w:t>
            </w:r>
            <w:r w:rsidRPr="00A90D22">
              <w:rPr>
                <w:rFonts w:cs="Times New Roman"/>
                <w:color w:val="000000"/>
                <w:sz w:val="22"/>
              </w:rPr>
              <w:t>±</w:t>
            </w:r>
            <w:r w:rsidRPr="00FC13E1">
              <w:rPr>
                <w:rFonts w:cs="Times New Roman"/>
                <w:sz w:val="22"/>
              </w:rPr>
              <w:t>0.04</w:t>
            </w:r>
          </w:p>
        </w:tc>
        <w:tc>
          <w:tcPr>
            <w:tcW w:w="2331" w:type="dxa"/>
          </w:tcPr>
          <w:p w14:paraId="289E1F24" w14:textId="78360504" w:rsidR="009B18D9" w:rsidRPr="00FC13E1" w:rsidRDefault="009B18D9" w:rsidP="00E02405">
            <w:pPr>
              <w:spacing w:before="0" w:after="200" w:line="276" w:lineRule="auto"/>
              <w:rPr>
                <w:rFonts w:cs="Times New Roman"/>
                <w:sz w:val="22"/>
                <w:u w:val="single"/>
              </w:rPr>
            </w:pPr>
            <w:r w:rsidRPr="00FC13E1">
              <w:rPr>
                <w:rFonts w:cs="Times New Roman"/>
                <w:sz w:val="22"/>
              </w:rPr>
              <w:t>1.11</w:t>
            </w:r>
            <w:r w:rsidRPr="00A90D22">
              <w:rPr>
                <w:rFonts w:cs="Times New Roman"/>
                <w:color w:val="000000"/>
                <w:sz w:val="22"/>
              </w:rPr>
              <w:t>±</w:t>
            </w:r>
            <w:r w:rsidRPr="00FC13E1">
              <w:rPr>
                <w:rFonts w:cs="Times New Roman"/>
                <w:sz w:val="22"/>
              </w:rPr>
              <w:t>0.03</w:t>
            </w:r>
          </w:p>
        </w:tc>
        <w:tc>
          <w:tcPr>
            <w:tcW w:w="2334" w:type="dxa"/>
          </w:tcPr>
          <w:p w14:paraId="658A0303" w14:textId="5A4DB494" w:rsidR="009B18D9" w:rsidRPr="00FC13E1" w:rsidRDefault="009B18D9" w:rsidP="00E02405">
            <w:pPr>
              <w:spacing w:before="0" w:after="200" w:line="276" w:lineRule="auto"/>
              <w:rPr>
                <w:rFonts w:cs="Times New Roman"/>
                <w:sz w:val="22"/>
                <w:u w:val="single"/>
              </w:rPr>
            </w:pPr>
            <w:r w:rsidRPr="00FC13E1">
              <w:rPr>
                <w:rFonts w:cs="Times New Roman"/>
                <w:sz w:val="22"/>
              </w:rPr>
              <w:t>0.3</w:t>
            </w:r>
            <w:r>
              <w:rPr>
                <w:rFonts w:cs="Times New Roman"/>
                <w:sz w:val="22"/>
              </w:rPr>
              <w:t>0</w:t>
            </w:r>
            <w:r w:rsidRPr="00A90D22">
              <w:rPr>
                <w:rFonts w:cs="Times New Roman"/>
                <w:color w:val="000000"/>
                <w:sz w:val="22"/>
              </w:rPr>
              <w:t>±</w:t>
            </w:r>
            <w:r w:rsidRPr="00FC13E1">
              <w:rPr>
                <w:rFonts w:cs="Times New Roman"/>
                <w:sz w:val="22"/>
              </w:rPr>
              <w:t>0.02</w:t>
            </w:r>
          </w:p>
        </w:tc>
      </w:tr>
    </w:tbl>
    <w:p w14:paraId="36884DF3" w14:textId="55FB03C8" w:rsidR="00203A19" w:rsidRDefault="00347685" w:rsidP="00203A19">
      <w:pPr>
        <w:jc w:val="both"/>
        <w:rPr>
          <w:rFonts w:cs="Times New Roman"/>
          <w:b/>
          <w:bCs/>
          <w:sz w:val="22"/>
        </w:rPr>
      </w:pPr>
      <w:r w:rsidRPr="00F349DE">
        <w:rPr>
          <w:rFonts w:cs="Times New Roman"/>
          <w:color w:val="000000"/>
          <w:sz w:val="22"/>
        </w:rPr>
        <w:t>±</w:t>
      </w:r>
      <w:r w:rsidR="00203A19" w:rsidRPr="00060465">
        <w:t xml:space="preserve"> </w:t>
      </w:r>
      <w:r w:rsidR="00203A19">
        <w:t>represent</w:t>
      </w:r>
      <w:r>
        <w:t>s</w:t>
      </w:r>
      <w:r w:rsidR="00203A19">
        <w:t xml:space="preserve"> standard error.</w:t>
      </w:r>
      <w:r w:rsidR="001C650A">
        <w:t xml:space="preserve"> </w:t>
      </w:r>
      <w:r w:rsidR="001C650A" w:rsidRPr="00E91BAF">
        <w:rPr>
          <w:rFonts w:cs="Times New Roman"/>
          <w:szCs w:val="24"/>
          <w:lang w:val="en-GB"/>
        </w:rPr>
        <w:t>The relative fold difference for each sample was calculated through the ΔΔCt method.</w:t>
      </w:r>
    </w:p>
    <w:p w14:paraId="1A964982" w14:textId="1212549D" w:rsidR="00730DE3" w:rsidRPr="0001034A" w:rsidRDefault="00730DE3" w:rsidP="00730DE3">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Pr>
          <w:rFonts w:cs="Times New Roman"/>
          <w:b/>
          <w:bCs/>
          <w:szCs w:val="24"/>
        </w:rPr>
        <w:t>7</w:t>
      </w:r>
      <w:r w:rsidRPr="00136071">
        <w:rPr>
          <w:rFonts w:cs="Times New Roman"/>
          <w:b/>
          <w:bCs/>
          <w:szCs w:val="24"/>
        </w:rPr>
        <w:t xml:space="preserve">. </w:t>
      </w:r>
      <w:bookmarkStart w:id="1" w:name="_Hlk173717302"/>
      <w:r>
        <w:rPr>
          <w:rFonts w:cs="Times New Roman"/>
          <w:b/>
          <w:bCs/>
          <w:szCs w:val="24"/>
        </w:rPr>
        <w:t>Phenotypic data</w:t>
      </w:r>
      <w:r w:rsidR="003B285D">
        <w:rPr>
          <w:rFonts w:cs="Times New Roman"/>
          <w:b/>
          <w:bCs/>
          <w:szCs w:val="24"/>
        </w:rPr>
        <w:t xml:space="preserve"> of</w:t>
      </w:r>
      <w:r>
        <w:rPr>
          <w:rFonts w:cs="Times New Roman"/>
          <w:b/>
          <w:bCs/>
          <w:szCs w:val="24"/>
        </w:rPr>
        <w:t xml:space="preserve"> T</w:t>
      </w:r>
      <w:r w:rsidRPr="0076624F">
        <w:rPr>
          <w:rFonts w:cs="Times New Roman"/>
          <w:b/>
          <w:bCs/>
          <w:szCs w:val="24"/>
          <w:vertAlign w:val="subscript"/>
        </w:rPr>
        <w:t>0</w:t>
      </w:r>
      <w:r w:rsidR="0076624F">
        <w:rPr>
          <w:rFonts w:cs="Times New Roman"/>
          <w:b/>
          <w:bCs/>
          <w:szCs w:val="24"/>
        </w:rPr>
        <w:t xml:space="preserve"> mutant plants</w:t>
      </w:r>
      <w:bookmarkEnd w:id="1"/>
      <w:r>
        <w:rPr>
          <w:rFonts w:cs="Times New Roman"/>
          <w:b/>
          <w:bCs/>
          <w:szCs w:val="24"/>
        </w:rPr>
        <w:t>.</w:t>
      </w:r>
    </w:p>
    <w:tbl>
      <w:tblPr>
        <w:tblStyle w:val="TableGrid"/>
        <w:tblW w:w="9313" w:type="dxa"/>
        <w:tblLayout w:type="fixed"/>
        <w:tblLook w:val="04A0" w:firstRow="1" w:lastRow="0" w:firstColumn="1" w:lastColumn="0" w:noHBand="0" w:noVBand="1"/>
      </w:tblPr>
      <w:tblGrid>
        <w:gridCol w:w="2256"/>
        <w:gridCol w:w="2422"/>
        <w:gridCol w:w="2212"/>
        <w:gridCol w:w="2423"/>
      </w:tblGrid>
      <w:tr w:rsidR="009B18D9" w:rsidRPr="006B24BF" w14:paraId="6283600B" w14:textId="77777777" w:rsidTr="00922472">
        <w:trPr>
          <w:trHeight w:val="553"/>
        </w:trPr>
        <w:tc>
          <w:tcPr>
            <w:tcW w:w="2256" w:type="dxa"/>
          </w:tcPr>
          <w:p w14:paraId="128EBB6C" w14:textId="77777777" w:rsidR="009B18D9" w:rsidRPr="00F349DE" w:rsidRDefault="009B18D9" w:rsidP="00922472">
            <w:pPr>
              <w:spacing w:before="0" w:after="200" w:line="276" w:lineRule="auto"/>
              <w:rPr>
                <w:rFonts w:cs="Times New Roman"/>
                <w:b/>
                <w:bCs/>
                <w:sz w:val="22"/>
                <w:u w:val="single"/>
              </w:rPr>
            </w:pPr>
            <w:bookmarkStart w:id="2" w:name="_Hlk173717427"/>
            <w:r w:rsidRPr="00F349DE">
              <w:rPr>
                <w:rFonts w:cs="Times New Roman"/>
                <w:b/>
                <w:bCs/>
                <w:color w:val="000000"/>
                <w:sz w:val="22"/>
              </w:rPr>
              <w:t>Plants</w:t>
            </w:r>
          </w:p>
        </w:tc>
        <w:tc>
          <w:tcPr>
            <w:tcW w:w="2422" w:type="dxa"/>
          </w:tcPr>
          <w:p w14:paraId="08B8E4BF" w14:textId="624C0DFA" w:rsidR="009B18D9" w:rsidRPr="00F349DE" w:rsidRDefault="009B18D9" w:rsidP="0023736B">
            <w:pPr>
              <w:spacing w:before="0" w:after="200" w:line="276" w:lineRule="auto"/>
              <w:rPr>
                <w:rFonts w:cs="Times New Roman"/>
                <w:b/>
                <w:bCs/>
                <w:sz w:val="22"/>
                <w:u w:val="single"/>
              </w:rPr>
            </w:pPr>
            <w:r w:rsidRPr="00F349DE">
              <w:rPr>
                <w:b/>
                <w:bCs/>
                <w:sz w:val="22"/>
              </w:rPr>
              <w:t>Spike Length (Inch)</w:t>
            </w:r>
          </w:p>
        </w:tc>
        <w:tc>
          <w:tcPr>
            <w:tcW w:w="2212" w:type="dxa"/>
            <w:vAlign w:val="bottom"/>
          </w:tcPr>
          <w:p w14:paraId="106BA301" w14:textId="43ADA94A" w:rsidR="009B18D9" w:rsidRPr="00F349DE" w:rsidRDefault="009B18D9" w:rsidP="0023736B">
            <w:pPr>
              <w:spacing w:before="0" w:after="200" w:line="276" w:lineRule="auto"/>
              <w:rPr>
                <w:rFonts w:cs="Times New Roman"/>
                <w:b/>
                <w:bCs/>
                <w:sz w:val="22"/>
                <w:u w:val="single"/>
              </w:rPr>
            </w:pPr>
            <w:r w:rsidRPr="00F349DE">
              <w:rPr>
                <w:rFonts w:cs="Times New Roman"/>
                <w:b/>
                <w:bCs/>
                <w:color w:val="000000"/>
                <w:sz w:val="22"/>
              </w:rPr>
              <w:t>Spikelet per spike</w:t>
            </w:r>
          </w:p>
        </w:tc>
        <w:tc>
          <w:tcPr>
            <w:tcW w:w="2423" w:type="dxa"/>
          </w:tcPr>
          <w:p w14:paraId="50ED6E02" w14:textId="0C262C32" w:rsidR="009B18D9" w:rsidRPr="00F349DE" w:rsidRDefault="009B18D9" w:rsidP="008C77E7">
            <w:pPr>
              <w:spacing w:before="0" w:after="200" w:line="276" w:lineRule="auto"/>
              <w:rPr>
                <w:rFonts w:cs="Times New Roman"/>
                <w:b/>
                <w:bCs/>
                <w:sz w:val="22"/>
                <w:u w:val="single"/>
              </w:rPr>
            </w:pPr>
            <w:r w:rsidRPr="00F349DE">
              <w:rPr>
                <w:rFonts w:cs="Times New Roman"/>
                <w:b/>
                <w:bCs/>
                <w:sz w:val="22"/>
              </w:rPr>
              <w:t>Grains per spike</w:t>
            </w:r>
          </w:p>
        </w:tc>
      </w:tr>
      <w:bookmarkEnd w:id="2"/>
      <w:tr w:rsidR="009B18D9" w:rsidRPr="006B24BF" w14:paraId="0DC63475" w14:textId="77777777" w:rsidTr="00922472">
        <w:trPr>
          <w:trHeight w:val="188"/>
        </w:trPr>
        <w:tc>
          <w:tcPr>
            <w:tcW w:w="2256" w:type="dxa"/>
          </w:tcPr>
          <w:p w14:paraId="6508733D" w14:textId="77777777" w:rsidR="009B18D9" w:rsidRPr="00F349DE" w:rsidRDefault="009B18D9" w:rsidP="008C77E7">
            <w:pPr>
              <w:spacing w:before="0" w:after="200" w:line="276" w:lineRule="auto"/>
              <w:rPr>
                <w:rFonts w:cs="Times New Roman"/>
                <w:b/>
                <w:bCs/>
                <w:sz w:val="22"/>
                <w:u w:val="single"/>
              </w:rPr>
            </w:pPr>
            <w:r w:rsidRPr="00F349DE">
              <w:rPr>
                <w:b/>
                <w:bCs/>
                <w:sz w:val="22"/>
              </w:rPr>
              <w:t>GA-WT</w:t>
            </w:r>
          </w:p>
        </w:tc>
        <w:tc>
          <w:tcPr>
            <w:tcW w:w="2422" w:type="dxa"/>
          </w:tcPr>
          <w:p w14:paraId="1039E4EC" w14:textId="2AA21791" w:rsidR="009B18D9" w:rsidRPr="00F349DE" w:rsidRDefault="009B18D9" w:rsidP="008C77E7">
            <w:pPr>
              <w:spacing w:before="0" w:after="200"/>
              <w:jc w:val="center"/>
              <w:rPr>
                <w:rFonts w:cs="Times New Roman"/>
                <w:sz w:val="22"/>
              </w:rPr>
            </w:pPr>
            <w:r w:rsidRPr="00F349DE">
              <w:rPr>
                <w:sz w:val="22"/>
              </w:rPr>
              <w:t>13.21</w:t>
            </w:r>
            <w:r w:rsidRPr="00F349DE">
              <w:rPr>
                <w:rFonts w:cs="Times New Roman"/>
                <w:color w:val="000000"/>
                <w:sz w:val="22"/>
              </w:rPr>
              <w:t>±</w:t>
            </w:r>
            <w:r w:rsidRPr="00F349DE">
              <w:rPr>
                <w:sz w:val="22"/>
              </w:rPr>
              <w:t>0.20</w:t>
            </w:r>
          </w:p>
        </w:tc>
        <w:tc>
          <w:tcPr>
            <w:tcW w:w="2212" w:type="dxa"/>
          </w:tcPr>
          <w:p w14:paraId="35CD6F4C" w14:textId="72116387" w:rsidR="009B18D9" w:rsidRPr="00F349DE" w:rsidRDefault="009B18D9" w:rsidP="008C77E7">
            <w:pPr>
              <w:spacing w:before="0" w:after="200"/>
              <w:jc w:val="center"/>
              <w:rPr>
                <w:rFonts w:cs="Times New Roman"/>
                <w:sz w:val="22"/>
              </w:rPr>
            </w:pPr>
            <w:r w:rsidRPr="00F349DE">
              <w:rPr>
                <w:sz w:val="22"/>
              </w:rPr>
              <w:t>16.00</w:t>
            </w:r>
            <w:r w:rsidRPr="00F349DE">
              <w:rPr>
                <w:rFonts w:cs="Times New Roman"/>
                <w:color w:val="000000"/>
                <w:sz w:val="22"/>
              </w:rPr>
              <w:t>±</w:t>
            </w:r>
            <w:r w:rsidRPr="00F349DE">
              <w:rPr>
                <w:sz w:val="22"/>
              </w:rPr>
              <w:t>0.71</w:t>
            </w:r>
          </w:p>
        </w:tc>
        <w:tc>
          <w:tcPr>
            <w:tcW w:w="2423" w:type="dxa"/>
          </w:tcPr>
          <w:p w14:paraId="456786E4" w14:textId="5732B5DE" w:rsidR="009B18D9" w:rsidRPr="00F349DE" w:rsidRDefault="009B18D9" w:rsidP="008C77E7">
            <w:pPr>
              <w:spacing w:before="0" w:after="200" w:line="276" w:lineRule="auto"/>
              <w:jc w:val="center"/>
              <w:rPr>
                <w:rFonts w:cs="Times New Roman"/>
                <w:sz w:val="22"/>
                <w:u w:val="single"/>
              </w:rPr>
            </w:pPr>
            <w:r w:rsidRPr="00F349DE">
              <w:rPr>
                <w:sz w:val="22"/>
              </w:rPr>
              <w:t>48.75</w:t>
            </w:r>
            <w:r w:rsidRPr="00F349DE">
              <w:rPr>
                <w:rFonts w:cs="Times New Roman"/>
                <w:color w:val="000000"/>
                <w:sz w:val="22"/>
              </w:rPr>
              <w:t>±</w:t>
            </w:r>
            <w:r w:rsidRPr="00F349DE">
              <w:rPr>
                <w:sz w:val="22"/>
              </w:rPr>
              <w:t>3.20</w:t>
            </w:r>
          </w:p>
        </w:tc>
      </w:tr>
      <w:tr w:rsidR="009B18D9" w:rsidRPr="006B24BF" w14:paraId="7034F85C" w14:textId="77777777" w:rsidTr="00922472">
        <w:trPr>
          <w:trHeight w:val="514"/>
        </w:trPr>
        <w:tc>
          <w:tcPr>
            <w:tcW w:w="2256" w:type="dxa"/>
          </w:tcPr>
          <w:p w14:paraId="07D71D83" w14:textId="77777777" w:rsidR="009B18D9" w:rsidRPr="00F349DE" w:rsidRDefault="009B18D9" w:rsidP="008C77E7">
            <w:pPr>
              <w:spacing w:before="0" w:after="200" w:line="276" w:lineRule="auto"/>
              <w:rPr>
                <w:rFonts w:cs="Times New Roman"/>
                <w:b/>
                <w:bCs/>
                <w:sz w:val="22"/>
                <w:u w:val="single"/>
              </w:rPr>
            </w:pPr>
            <w:r w:rsidRPr="00F349DE">
              <w:rPr>
                <w:b/>
                <w:bCs/>
                <w:sz w:val="22"/>
              </w:rPr>
              <w:t>T</w:t>
            </w:r>
            <w:r w:rsidRPr="00F349DE">
              <w:rPr>
                <w:b/>
                <w:bCs/>
                <w:sz w:val="22"/>
                <w:vertAlign w:val="subscript"/>
              </w:rPr>
              <w:t>0</w:t>
            </w:r>
            <w:r w:rsidRPr="00F349DE">
              <w:rPr>
                <w:b/>
                <w:bCs/>
                <w:sz w:val="22"/>
              </w:rPr>
              <w:t>P3</w:t>
            </w:r>
          </w:p>
        </w:tc>
        <w:tc>
          <w:tcPr>
            <w:tcW w:w="2422" w:type="dxa"/>
          </w:tcPr>
          <w:p w14:paraId="6293D61F" w14:textId="15D37CFF" w:rsidR="009B18D9" w:rsidRPr="00F349DE" w:rsidRDefault="009B18D9" w:rsidP="008C77E7">
            <w:pPr>
              <w:spacing w:before="0" w:after="200"/>
              <w:jc w:val="center"/>
              <w:rPr>
                <w:rFonts w:cs="Times New Roman"/>
                <w:sz w:val="22"/>
                <w:u w:val="single"/>
              </w:rPr>
            </w:pPr>
            <w:r w:rsidRPr="00F349DE">
              <w:rPr>
                <w:sz w:val="22"/>
              </w:rPr>
              <w:t>13.20</w:t>
            </w:r>
            <w:r w:rsidRPr="00F349DE">
              <w:rPr>
                <w:rFonts w:cs="Times New Roman"/>
                <w:color w:val="000000"/>
                <w:sz w:val="22"/>
              </w:rPr>
              <w:t>±</w:t>
            </w:r>
            <w:r w:rsidRPr="00F349DE">
              <w:rPr>
                <w:sz w:val="22"/>
              </w:rPr>
              <w:t>0.15</w:t>
            </w:r>
          </w:p>
        </w:tc>
        <w:tc>
          <w:tcPr>
            <w:tcW w:w="2212" w:type="dxa"/>
          </w:tcPr>
          <w:p w14:paraId="41679CD0" w14:textId="174F221E" w:rsidR="009B18D9" w:rsidRPr="00F349DE" w:rsidRDefault="009B18D9" w:rsidP="008C77E7">
            <w:pPr>
              <w:spacing w:before="0" w:after="200"/>
              <w:jc w:val="center"/>
              <w:rPr>
                <w:rFonts w:cs="Times New Roman"/>
                <w:sz w:val="22"/>
                <w:u w:val="single"/>
              </w:rPr>
            </w:pPr>
            <w:r w:rsidRPr="00F349DE">
              <w:rPr>
                <w:sz w:val="22"/>
              </w:rPr>
              <w:t>15.80</w:t>
            </w:r>
            <w:r w:rsidRPr="00F349DE">
              <w:rPr>
                <w:rFonts w:cs="Times New Roman"/>
                <w:color w:val="000000"/>
                <w:sz w:val="22"/>
              </w:rPr>
              <w:t>±</w:t>
            </w:r>
            <w:r w:rsidRPr="00F349DE">
              <w:rPr>
                <w:sz w:val="22"/>
              </w:rPr>
              <w:t>0.58</w:t>
            </w:r>
          </w:p>
        </w:tc>
        <w:tc>
          <w:tcPr>
            <w:tcW w:w="2423" w:type="dxa"/>
          </w:tcPr>
          <w:p w14:paraId="3D6C4477" w14:textId="5A3ADD5F" w:rsidR="009B18D9" w:rsidRPr="00F349DE" w:rsidRDefault="009B18D9" w:rsidP="008C77E7">
            <w:pPr>
              <w:spacing w:before="0" w:after="200" w:line="276" w:lineRule="auto"/>
              <w:jc w:val="center"/>
              <w:rPr>
                <w:rFonts w:cs="Times New Roman"/>
                <w:sz w:val="22"/>
                <w:u w:val="single"/>
              </w:rPr>
            </w:pPr>
            <w:r w:rsidRPr="00F349DE">
              <w:rPr>
                <w:sz w:val="22"/>
              </w:rPr>
              <w:t>45.09</w:t>
            </w:r>
            <w:r w:rsidRPr="00F349DE">
              <w:rPr>
                <w:rFonts w:cs="Times New Roman"/>
                <w:color w:val="000000"/>
                <w:sz w:val="22"/>
              </w:rPr>
              <w:t>±</w:t>
            </w:r>
            <w:r w:rsidRPr="00F349DE">
              <w:rPr>
                <w:sz w:val="22"/>
              </w:rPr>
              <w:t>3.09</w:t>
            </w:r>
          </w:p>
        </w:tc>
      </w:tr>
      <w:tr w:rsidR="009B18D9" w:rsidRPr="006B24BF" w14:paraId="4B957F8F" w14:textId="77777777" w:rsidTr="00922472">
        <w:trPr>
          <w:trHeight w:val="165"/>
        </w:trPr>
        <w:tc>
          <w:tcPr>
            <w:tcW w:w="2256" w:type="dxa"/>
          </w:tcPr>
          <w:p w14:paraId="3B28CA8C" w14:textId="77777777" w:rsidR="009B18D9" w:rsidRPr="00F349DE" w:rsidRDefault="009B18D9" w:rsidP="008C77E7">
            <w:pPr>
              <w:spacing w:before="0" w:after="200" w:line="276" w:lineRule="auto"/>
              <w:rPr>
                <w:rFonts w:cs="Times New Roman"/>
                <w:b/>
                <w:bCs/>
                <w:sz w:val="22"/>
                <w:u w:val="single"/>
              </w:rPr>
            </w:pPr>
            <w:r w:rsidRPr="00F349DE">
              <w:rPr>
                <w:b/>
                <w:bCs/>
                <w:sz w:val="22"/>
              </w:rPr>
              <w:t>T</w:t>
            </w:r>
            <w:r w:rsidRPr="00F349DE">
              <w:rPr>
                <w:b/>
                <w:bCs/>
                <w:sz w:val="22"/>
                <w:vertAlign w:val="subscript"/>
              </w:rPr>
              <w:t>0</w:t>
            </w:r>
            <w:r w:rsidRPr="00F349DE">
              <w:rPr>
                <w:b/>
                <w:bCs/>
                <w:sz w:val="22"/>
              </w:rPr>
              <w:t>P6</w:t>
            </w:r>
          </w:p>
        </w:tc>
        <w:tc>
          <w:tcPr>
            <w:tcW w:w="2422" w:type="dxa"/>
          </w:tcPr>
          <w:p w14:paraId="26EF30B5" w14:textId="76738ACA" w:rsidR="009B18D9" w:rsidRPr="00F349DE" w:rsidRDefault="009B18D9" w:rsidP="008C77E7">
            <w:pPr>
              <w:spacing w:before="0" w:after="200"/>
              <w:jc w:val="center"/>
              <w:rPr>
                <w:rFonts w:cs="Times New Roman"/>
                <w:sz w:val="22"/>
                <w:u w:val="single"/>
              </w:rPr>
            </w:pPr>
            <w:r w:rsidRPr="00F349DE">
              <w:rPr>
                <w:sz w:val="22"/>
              </w:rPr>
              <w:t>13.71</w:t>
            </w:r>
            <w:r w:rsidRPr="00F349DE">
              <w:rPr>
                <w:rFonts w:cs="Times New Roman"/>
                <w:color w:val="000000"/>
                <w:sz w:val="22"/>
              </w:rPr>
              <w:t>±</w:t>
            </w:r>
            <w:r w:rsidRPr="00F349DE">
              <w:rPr>
                <w:sz w:val="22"/>
              </w:rPr>
              <w:t>0.17</w:t>
            </w:r>
          </w:p>
        </w:tc>
        <w:tc>
          <w:tcPr>
            <w:tcW w:w="2212" w:type="dxa"/>
          </w:tcPr>
          <w:p w14:paraId="5B948F2A" w14:textId="0DF5CB4E" w:rsidR="009B18D9" w:rsidRPr="00F349DE" w:rsidRDefault="009B18D9" w:rsidP="008C77E7">
            <w:pPr>
              <w:spacing w:before="0" w:after="200"/>
              <w:jc w:val="center"/>
              <w:rPr>
                <w:rFonts w:cs="Times New Roman"/>
                <w:sz w:val="22"/>
                <w:u w:val="single"/>
              </w:rPr>
            </w:pPr>
            <w:r w:rsidRPr="00F349DE">
              <w:rPr>
                <w:sz w:val="22"/>
              </w:rPr>
              <w:t>16.40</w:t>
            </w:r>
            <w:r w:rsidRPr="00F349DE">
              <w:rPr>
                <w:rFonts w:cs="Times New Roman"/>
                <w:color w:val="000000"/>
                <w:sz w:val="22"/>
              </w:rPr>
              <w:t>±</w:t>
            </w:r>
            <w:r w:rsidRPr="00F349DE">
              <w:rPr>
                <w:sz w:val="22"/>
              </w:rPr>
              <w:t>0.45</w:t>
            </w:r>
          </w:p>
        </w:tc>
        <w:tc>
          <w:tcPr>
            <w:tcW w:w="2423" w:type="dxa"/>
          </w:tcPr>
          <w:p w14:paraId="0E3EAE51" w14:textId="2F4C901F" w:rsidR="009B18D9" w:rsidRPr="00F349DE" w:rsidRDefault="009B18D9" w:rsidP="008C77E7">
            <w:pPr>
              <w:spacing w:before="0" w:after="200" w:line="276" w:lineRule="auto"/>
              <w:jc w:val="center"/>
              <w:rPr>
                <w:rFonts w:cs="Times New Roman"/>
                <w:sz w:val="22"/>
                <w:u w:val="single"/>
              </w:rPr>
            </w:pPr>
            <w:r w:rsidRPr="00F349DE">
              <w:rPr>
                <w:sz w:val="22"/>
              </w:rPr>
              <w:t>46.36</w:t>
            </w:r>
            <w:r w:rsidRPr="00F349DE">
              <w:rPr>
                <w:rFonts w:cs="Times New Roman"/>
                <w:color w:val="000000"/>
                <w:sz w:val="22"/>
              </w:rPr>
              <w:t>±</w:t>
            </w:r>
            <w:r w:rsidRPr="00F349DE">
              <w:rPr>
                <w:sz w:val="22"/>
              </w:rPr>
              <w:t>3.18</w:t>
            </w:r>
          </w:p>
        </w:tc>
      </w:tr>
    </w:tbl>
    <w:p w14:paraId="262325BE" w14:textId="19CCF87C" w:rsidR="00203A19" w:rsidRDefault="00347685" w:rsidP="004811F6">
      <w:pPr>
        <w:jc w:val="both"/>
        <w:rPr>
          <w:rFonts w:cs="Times New Roman"/>
          <w:b/>
          <w:bCs/>
          <w:sz w:val="22"/>
        </w:rPr>
      </w:pPr>
      <w:r w:rsidRPr="00F349DE">
        <w:rPr>
          <w:rFonts w:cs="Times New Roman"/>
          <w:color w:val="000000"/>
          <w:sz w:val="22"/>
        </w:rPr>
        <w:t>±</w:t>
      </w:r>
      <w:r w:rsidR="00203A19" w:rsidRPr="00060465">
        <w:t xml:space="preserve"> </w:t>
      </w:r>
      <w:r w:rsidR="00203A19">
        <w:t>represent</w:t>
      </w:r>
      <w:r>
        <w:t>s</w:t>
      </w:r>
      <w:r w:rsidR="00203A19">
        <w:t xml:space="preserve"> standard error.</w:t>
      </w:r>
    </w:p>
    <w:p w14:paraId="32540D70" w14:textId="77777777" w:rsidR="009B18D9" w:rsidRDefault="009B18D9" w:rsidP="00A86F16">
      <w:pPr>
        <w:jc w:val="center"/>
        <w:rPr>
          <w:rFonts w:cs="Times New Roman"/>
          <w:b/>
          <w:bCs/>
          <w:szCs w:val="24"/>
        </w:rPr>
      </w:pPr>
    </w:p>
    <w:p w14:paraId="1CD35AE3" w14:textId="77777777" w:rsidR="009B18D9" w:rsidRDefault="009B18D9" w:rsidP="00A86F16">
      <w:pPr>
        <w:jc w:val="center"/>
        <w:rPr>
          <w:rFonts w:cs="Times New Roman"/>
          <w:b/>
          <w:bCs/>
          <w:szCs w:val="24"/>
        </w:rPr>
      </w:pPr>
    </w:p>
    <w:p w14:paraId="0F568254" w14:textId="77777777" w:rsidR="009B18D9" w:rsidRDefault="009B18D9" w:rsidP="00347685">
      <w:pPr>
        <w:rPr>
          <w:rFonts w:cs="Times New Roman"/>
          <w:b/>
          <w:bCs/>
          <w:szCs w:val="24"/>
        </w:rPr>
      </w:pPr>
    </w:p>
    <w:p w14:paraId="476FF159" w14:textId="7E43EFE1" w:rsidR="00A86F16" w:rsidRPr="0001034A" w:rsidRDefault="00A86F16" w:rsidP="00A86F16">
      <w:pPr>
        <w:jc w:val="center"/>
        <w:rPr>
          <w:rFonts w:cs="Times New Roman"/>
          <w:b/>
          <w:bCs/>
          <w:szCs w:val="24"/>
        </w:rPr>
      </w:pPr>
      <w:r>
        <w:rPr>
          <w:rFonts w:cs="Times New Roman"/>
          <w:b/>
          <w:bCs/>
          <w:szCs w:val="24"/>
        </w:rPr>
        <w:lastRenderedPageBreak/>
        <w:t>Supplementary</w:t>
      </w:r>
      <w:r w:rsidRPr="00136071">
        <w:rPr>
          <w:rFonts w:cs="Times New Roman"/>
          <w:b/>
          <w:bCs/>
          <w:szCs w:val="24"/>
        </w:rPr>
        <w:t xml:space="preserve"> Table </w:t>
      </w:r>
      <w:r w:rsidR="00627ACF">
        <w:rPr>
          <w:rFonts w:cs="Times New Roman"/>
          <w:b/>
          <w:bCs/>
          <w:szCs w:val="24"/>
        </w:rPr>
        <w:t>8</w:t>
      </w:r>
      <w:r w:rsidRPr="00136071">
        <w:rPr>
          <w:rFonts w:cs="Times New Roman"/>
          <w:b/>
          <w:bCs/>
          <w:szCs w:val="24"/>
        </w:rPr>
        <w:t xml:space="preserve">. </w:t>
      </w:r>
      <w:r>
        <w:rPr>
          <w:rFonts w:cs="Times New Roman"/>
          <w:b/>
          <w:bCs/>
          <w:szCs w:val="24"/>
        </w:rPr>
        <w:t xml:space="preserve">Phenotypic data </w:t>
      </w:r>
      <w:r w:rsidR="003B285D">
        <w:rPr>
          <w:rFonts w:cs="Times New Roman"/>
          <w:b/>
          <w:bCs/>
          <w:szCs w:val="24"/>
        </w:rPr>
        <w:t xml:space="preserve">of </w:t>
      </w:r>
      <w:r>
        <w:rPr>
          <w:rFonts w:cs="Times New Roman"/>
          <w:b/>
          <w:bCs/>
          <w:szCs w:val="24"/>
        </w:rPr>
        <w:t>T</w:t>
      </w:r>
      <w:r w:rsidRPr="0076624F">
        <w:rPr>
          <w:rFonts w:cs="Times New Roman"/>
          <w:b/>
          <w:bCs/>
          <w:szCs w:val="24"/>
          <w:vertAlign w:val="subscript"/>
        </w:rPr>
        <w:t>1</w:t>
      </w:r>
      <w:r w:rsidR="0076624F">
        <w:rPr>
          <w:rFonts w:cs="Times New Roman"/>
          <w:b/>
          <w:bCs/>
          <w:szCs w:val="24"/>
        </w:rPr>
        <w:t xml:space="preserve"> generation</w:t>
      </w:r>
      <w:r>
        <w:rPr>
          <w:rFonts w:cs="Times New Roman"/>
          <w:b/>
          <w:bCs/>
          <w:szCs w:val="24"/>
        </w:rPr>
        <w:t>.</w:t>
      </w:r>
    </w:p>
    <w:tbl>
      <w:tblPr>
        <w:tblStyle w:val="TableGrid"/>
        <w:tblW w:w="9677" w:type="dxa"/>
        <w:tblLayout w:type="fixed"/>
        <w:tblLook w:val="04A0" w:firstRow="1" w:lastRow="0" w:firstColumn="1" w:lastColumn="0" w:noHBand="0" w:noVBand="1"/>
      </w:tblPr>
      <w:tblGrid>
        <w:gridCol w:w="1333"/>
        <w:gridCol w:w="1452"/>
        <w:gridCol w:w="1639"/>
        <w:gridCol w:w="1773"/>
        <w:gridCol w:w="1704"/>
        <w:gridCol w:w="1776"/>
      </w:tblGrid>
      <w:tr w:rsidR="009B18D9" w:rsidRPr="006B24BF" w14:paraId="2F00742B" w14:textId="456DA3E4" w:rsidTr="00203A19">
        <w:trPr>
          <w:trHeight w:val="679"/>
        </w:trPr>
        <w:tc>
          <w:tcPr>
            <w:tcW w:w="1333" w:type="dxa"/>
          </w:tcPr>
          <w:p w14:paraId="2C8AB634" w14:textId="77777777" w:rsidR="009B18D9" w:rsidRPr="002A1B00" w:rsidRDefault="009B18D9" w:rsidP="00203A19">
            <w:pPr>
              <w:spacing w:before="0" w:after="200" w:line="276" w:lineRule="auto"/>
              <w:rPr>
                <w:rFonts w:cs="Times New Roman"/>
                <w:b/>
                <w:bCs/>
                <w:sz w:val="22"/>
                <w:u w:val="single"/>
              </w:rPr>
            </w:pPr>
            <w:r w:rsidRPr="002A1B00">
              <w:rPr>
                <w:rFonts w:cs="Times New Roman"/>
                <w:b/>
                <w:bCs/>
                <w:color w:val="000000"/>
                <w:sz w:val="22"/>
              </w:rPr>
              <w:t>Plants</w:t>
            </w:r>
          </w:p>
        </w:tc>
        <w:tc>
          <w:tcPr>
            <w:tcW w:w="1452" w:type="dxa"/>
          </w:tcPr>
          <w:p w14:paraId="607CBEAF" w14:textId="1DB9E423" w:rsidR="009B18D9" w:rsidRPr="002A1B00" w:rsidRDefault="009B18D9" w:rsidP="002A1B00">
            <w:pPr>
              <w:spacing w:before="0" w:after="200" w:line="276" w:lineRule="auto"/>
              <w:rPr>
                <w:rFonts w:cs="Times New Roman"/>
                <w:b/>
                <w:bCs/>
                <w:sz w:val="22"/>
                <w:u w:val="single"/>
              </w:rPr>
            </w:pPr>
            <w:r w:rsidRPr="002A1B00">
              <w:rPr>
                <w:rFonts w:cs="Times New Roman"/>
                <w:b/>
                <w:bCs/>
                <w:sz w:val="22"/>
              </w:rPr>
              <w:t>Number of tillers</w:t>
            </w:r>
          </w:p>
        </w:tc>
        <w:tc>
          <w:tcPr>
            <w:tcW w:w="1639" w:type="dxa"/>
          </w:tcPr>
          <w:p w14:paraId="61382A9A" w14:textId="12A7DD96" w:rsidR="009B18D9" w:rsidRPr="002A1B00" w:rsidRDefault="009B18D9" w:rsidP="00203A19">
            <w:pPr>
              <w:spacing w:before="0" w:after="200" w:line="276" w:lineRule="auto"/>
              <w:jc w:val="center"/>
              <w:rPr>
                <w:rFonts w:cs="Times New Roman"/>
                <w:b/>
                <w:bCs/>
                <w:sz w:val="22"/>
                <w:u w:val="single"/>
              </w:rPr>
            </w:pPr>
            <w:r w:rsidRPr="002A1B00">
              <w:rPr>
                <w:rFonts w:cs="Times New Roman"/>
                <w:b/>
                <w:bCs/>
                <w:color w:val="000000"/>
                <w:sz w:val="22"/>
              </w:rPr>
              <w:t>Plant height (cm)</w:t>
            </w:r>
          </w:p>
        </w:tc>
        <w:tc>
          <w:tcPr>
            <w:tcW w:w="1773" w:type="dxa"/>
          </w:tcPr>
          <w:p w14:paraId="6F7B1870" w14:textId="2D4B158E" w:rsidR="009B18D9" w:rsidRPr="002A1B00" w:rsidRDefault="009B18D9" w:rsidP="002A1B00">
            <w:pPr>
              <w:spacing w:before="0" w:after="200" w:line="276" w:lineRule="auto"/>
              <w:rPr>
                <w:rFonts w:cs="Times New Roman"/>
                <w:b/>
                <w:bCs/>
                <w:sz w:val="22"/>
                <w:u w:val="single"/>
              </w:rPr>
            </w:pPr>
            <w:r w:rsidRPr="002A1B00">
              <w:rPr>
                <w:rFonts w:cs="Times New Roman"/>
                <w:b/>
                <w:bCs/>
                <w:sz w:val="22"/>
              </w:rPr>
              <w:t>Spike length (cm)</w:t>
            </w:r>
          </w:p>
        </w:tc>
        <w:tc>
          <w:tcPr>
            <w:tcW w:w="1704" w:type="dxa"/>
          </w:tcPr>
          <w:p w14:paraId="73D1815D" w14:textId="03D6F8A6" w:rsidR="009B18D9" w:rsidRPr="002A1B00" w:rsidRDefault="009B18D9" w:rsidP="002A1B00">
            <w:pPr>
              <w:spacing w:before="0" w:after="200" w:line="276" w:lineRule="auto"/>
              <w:rPr>
                <w:rFonts w:cs="Times New Roman"/>
                <w:b/>
                <w:bCs/>
                <w:color w:val="000000"/>
                <w:sz w:val="22"/>
              </w:rPr>
            </w:pPr>
            <w:r w:rsidRPr="002A1B00">
              <w:rPr>
                <w:rFonts w:cs="Times New Roman"/>
                <w:b/>
                <w:bCs/>
                <w:sz w:val="22"/>
              </w:rPr>
              <w:t>Flag leaf area (cm</w:t>
            </w:r>
            <w:r w:rsidRPr="002A1B00">
              <w:rPr>
                <w:rFonts w:cs="Times New Roman"/>
                <w:b/>
                <w:bCs/>
                <w:sz w:val="22"/>
                <w:vertAlign w:val="superscript"/>
              </w:rPr>
              <w:t>2</w:t>
            </w:r>
            <w:r w:rsidRPr="002A1B00">
              <w:rPr>
                <w:rFonts w:cs="Times New Roman"/>
                <w:b/>
                <w:bCs/>
                <w:sz w:val="22"/>
              </w:rPr>
              <w:t>)</w:t>
            </w:r>
          </w:p>
        </w:tc>
        <w:tc>
          <w:tcPr>
            <w:tcW w:w="1776" w:type="dxa"/>
          </w:tcPr>
          <w:p w14:paraId="1A3541F7" w14:textId="665D9F0E" w:rsidR="009B18D9" w:rsidRPr="002A1B00" w:rsidRDefault="009B18D9" w:rsidP="002A1B00">
            <w:pPr>
              <w:spacing w:before="0" w:after="200" w:line="276" w:lineRule="auto"/>
              <w:rPr>
                <w:rFonts w:cs="Times New Roman"/>
                <w:b/>
                <w:bCs/>
                <w:color w:val="000000"/>
                <w:sz w:val="22"/>
              </w:rPr>
            </w:pPr>
            <w:r w:rsidRPr="002A1B00">
              <w:rPr>
                <w:rFonts w:cs="Times New Roman"/>
                <w:b/>
                <w:bCs/>
                <w:sz w:val="22"/>
              </w:rPr>
              <w:t>Non-productive tillers</w:t>
            </w:r>
          </w:p>
        </w:tc>
      </w:tr>
      <w:tr w:rsidR="009B18D9" w:rsidRPr="006B24BF" w14:paraId="5AE27901" w14:textId="415D63F4" w:rsidTr="00203A19">
        <w:trPr>
          <w:trHeight w:val="481"/>
        </w:trPr>
        <w:tc>
          <w:tcPr>
            <w:tcW w:w="1333" w:type="dxa"/>
          </w:tcPr>
          <w:p w14:paraId="3F7561E6" w14:textId="389C98AA" w:rsidR="009B18D9" w:rsidRPr="00AA37BD" w:rsidRDefault="009B18D9" w:rsidP="002A1B00">
            <w:pPr>
              <w:spacing w:before="0" w:after="200" w:line="276" w:lineRule="auto"/>
              <w:rPr>
                <w:rFonts w:cs="Times New Roman"/>
                <w:b/>
                <w:bCs/>
                <w:sz w:val="22"/>
                <w:szCs w:val="20"/>
                <w:u w:val="single"/>
              </w:rPr>
            </w:pPr>
            <w:r>
              <w:rPr>
                <w:b/>
                <w:bCs/>
                <w:sz w:val="22"/>
                <w:szCs w:val="20"/>
              </w:rPr>
              <w:t>GA-WT</w:t>
            </w:r>
          </w:p>
        </w:tc>
        <w:tc>
          <w:tcPr>
            <w:tcW w:w="1452" w:type="dxa"/>
          </w:tcPr>
          <w:p w14:paraId="15398AF3" w14:textId="112B75E8" w:rsidR="009B18D9" w:rsidRPr="000A38CC" w:rsidRDefault="009B18D9" w:rsidP="00F152DF">
            <w:pPr>
              <w:spacing w:before="0" w:after="200"/>
              <w:jc w:val="center"/>
              <w:rPr>
                <w:rFonts w:cs="Times New Roman"/>
                <w:sz w:val="22"/>
              </w:rPr>
            </w:pPr>
            <w:r w:rsidRPr="00560471">
              <w:rPr>
                <w:rFonts w:cs="Times New Roman"/>
                <w:sz w:val="22"/>
              </w:rPr>
              <w:t>7.2</w:t>
            </w:r>
            <w:r w:rsidRPr="000A38CC">
              <w:rPr>
                <w:rFonts w:cs="Times New Roman"/>
                <w:sz w:val="22"/>
              </w:rPr>
              <w:t>±</w:t>
            </w:r>
            <w:r w:rsidRPr="00560471">
              <w:rPr>
                <w:rFonts w:cs="Times New Roman"/>
                <w:sz w:val="22"/>
              </w:rPr>
              <w:t>0.58</w:t>
            </w:r>
          </w:p>
        </w:tc>
        <w:tc>
          <w:tcPr>
            <w:tcW w:w="1639" w:type="dxa"/>
          </w:tcPr>
          <w:p w14:paraId="63D9E434" w14:textId="50268FF6" w:rsidR="009B18D9" w:rsidRPr="000A38CC" w:rsidRDefault="009B18D9" w:rsidP="00203A19">
            <w:pPr>
              <w:spacing w:before="0" w:after="200"/>
              <w:jc w:val="center"/>
              <w:rPr>
                <w:rFonts w:cs="Times New Roman"/>
                <w:sz w:val="22"/>
              </w:rPr>
            </w:pPr>
            <w:r w:rsidRPr="000A38CC">
              <w:rPr>
                <w:rFonts w:cs="Times New Roman"/>
                <w:sz w:val="22"/>
              </w:rPr>
              <w:t>74.67</w:t>
            </w:r>
            <w:r w:rsidRPr="00560471">
              <w:rPr>
                <w:rFonts w:cs="Times New Roman"/>
                <w:color w:val="000000"/>
                <w:sz w:val="22"/>
              </w:rPr>
              <w:t>±0.62</w:t>
            </w:r>
          </w:p>
        </w:tc>
        <w:tc>
          <w:tcPr>
            <w:tcW w:w="1773" w:type="dxa"/>
          </w:tcPr>
          <w:p w14:paraId="62D57F2E" w14:textId="1207AD49" w:rsidR="009B18D9" w:rsidRPr="00560471" w:rsidRDefault="009B18D9" w:rsidP="002A1B00">
            <w:pPr>
              <w:spacing w:before="0" w:after="200" w:line="276" w:lineRule="auto"/>
              <w:jc w:val="center"/>
              <w:rPr>
                <w:rFonts w:cs="Times New Roman"/>
                <w:sz w:val="22"/>
                <w:u w:val="single"/>
              </w:rPr>
            </w:pPr>
            <w:r w:rsidRPr="00560471">
              <w:rPr>
                <w:rFonts w:cs="Times New Roman"/>
                <w:sz w:val="22"/>
              </w:rPr>
              <w:t>12.95</w:t>
            </w:r>
            <w:r w:rsidRPr="00560471">
              <w:rPr>
                <w:rFonts w:cs="Times New Roman"/>
                <w:color w:val="000000"/>
                <w:sz w:val="22"/>
              </w:rPr>
              <w:t>±</w:t>
            </w:r>
            <w:r w:rsidRPr="00560471">
              <w:rPr>
                <w:rFonts w:cs="Times New Roman"/>
                <w:sz w:val="22"/>
              </w:rPr>
              <w:t>0.25</w:t>
            </w:r>
          </w:p>
        </w:tc>
        <w:tc>
          <w:tcPr>
            <w:tcW w:w="1704" w:type="dxa"/>
          </w:tcPr>
          <w:p w14:paraId="06632D21" w14:textId="03606CBF" w:rsidR="009B18D9" w:rsidRPr="00560471" w:rsidRDefault="009B18D9" w:rsidP="002A1B00">
            <w:pPr>
              <w:spacing w:before="0" w:after="200" w:line="276" w:lineRule="auto"/>
              <w:jc w:val="center"/>
              <w:rPr>
                <w:rFonts w:cs="Times New Roman"/>
                <w:sz w:val="22"/>
              </w:rPr>
            </w:pPr>
            <w:r w:rsidRPr="00560471">
              <w:rPr>
                <w:rFonts w:cs="Times New Roman"/>
                <w:sz w:val="22"/>
              </w:rPr>
              <w:t>52.90</w:t>
            </w:r>
            <w:r w:rsidRPr="00560471">
              <w:rPr>
                <w:rFonts w:cs="Times New Roman"/>
                <w:color w:val="000000"/>
                <w:sz w:val="22"/>
              </w:rPr>
              <w:t>±</w:t>
            </w:r>
            <w:r w:rsidRPr="00560471">
              <w:rPr>
                <w:rFonts w:cs="Times New Roman"/>
                <w:sz w:val="22"/>
              </w:rPr>
              <w:t>3.97</w:t>
            </w:r>
          </w:p>
        </w:tc>
        <w:tc>
          <w:tcPr>
            <w:tcW w:w="1776" w:type="dxa"/>
          </w:tcPr>
          <w:p w14:paraId="36D04EF9" w14:textId="128E4A94" w:rsidR="009B18D9" w:rsidRPr="00560471" w:rsidRDefault="009B18D9" w:rsidP="002A1B00">
            <w:pPr>
              <w:spacing w:before="0" w:after="200" w:line="276" w:lineRule="auto"/>
              <w:jc w:val="center"/>
              <w:rPr>
                <w:rFonts w:cs="Times New Roman"/>
                <w:sz w:val="22"/>
              </w:rPr>
            </w:pPr>
            <w:r w:rsidRPr="00560471">
              <w:rPr>
                <w:rFonts w:cs="Times New Roman"/>
                <w:sz w:val="22"/>
              </w:rPr>
              <w:t>2.2</w:t>
            </w:r>
            <w:r w:rsidRPr="00560471">
              <w:rPr>
                <w:rFonts w:cs="Times New Roman"/>
                <w:color w:val="000000"/>
                <w:sz w:val="22"/>
              </w:rPr>
              <w:t>±</w:t>
            </w:r>
            <w:r w:rsidRPr="00560471">
              <w:rPr>
                <w:rFonts w:cs="Times New Roman"/>
                <w:sz w:val="22"/>
              </w:rPr>
              <w:t>0.66</w:t>
            </w:r>
          </w:p>
        </w:tc>
      </w:tr>
      <w:tr w:rsidR="009B18D9" w:rsidRPr="006B24BF" w14:paraId="02CB8EAD" w14:textId="733DBA74" w:rsidTr="00203A19">
        <w:trPr>
          <w:trHeight w:val="499"/>
        </w:trPr>
        <w:tc>
          <w:tcPr>
            <w:tcW w:w="1333" w:type="dxa"/>
          </w:tcPr>
          <w:p w14:paraId="3D48F43B" w14:textId="77777777" w:rsidR="009B18D9" w:rsidRPr="00AA37BD" w:rsidRDefault="009B18D9" w:rsidP="002A1B00">
            <w:pPr>
              <w:spacing w:before="0" w:after="200" w:line="276" w:lineRule="auto"/>
              <w:rPr>
                <w:rFonts w:cs="Times New Roman"/>
                <w:b/>
                <w:bCs/>
                <w:sz w:val="22"/>
                <w:szCs w:val="20"/>
                <w:u w:val="single"/>
              </w:rPr>
            </w:pPr>
            <w:r w:rsidRPr="00AA37BD">
              <w:rPr>
                <w:b/>
                <w:bCs/>
                <w:sz w:val="22"/>
                <w:szCs w:val="20"/>
              </w:rPr>
              <w:t>T</w:t>
            </w:r>
            <w:r w:rsidRPr="00921DFD">
              <w:rPr>
                <w:b/>
                <w:bCs/>
                <w:sz w:val="22"/>
                <w:szCs w:val="20"/>
                <w:vertAlign w:val="subscript"/>
              </w:rPr>
              <w:t>1</w:t>
            </w:r>
            <w:r w:rsidRPr="00AA37BD">
              <w:rPr>
                <w:b/>
                <w:bCs/>
                <w:sz w:val="22"/>
                <w:szCs w:val="20"/>
              </w:rPr>
              <w:t>P3</w:t>
            </w:r>
          </w:p>
        </w:tc>
        <w:tc>
          <w:tcPr>
            <w:tcW w:w="1452" w:type="dxa"/>
          </w:tcPr>
          <w:p w14:paraId="32CE3F3F" w14:textId="61BDDF4C" w:rsidR="009B18D9" w:rsidRPr="00560471" w:rsidRDefault="009B18D9" w:rsidP="00F152DF">
            <w:pPr>
              <w:spacing w:before="0" w:after="200"/>
              <w:jc w:val="center"/>
              <w:rPr>
                <w:rFonts w:cs="Times New Roman"/>
                <w:sz w:val="22"/>
                <w:u w:val="single"/>
              </w:rPr>
            </w:pPr>
            <w:r w:rsidRPr="00560471">
              <w:rPr>
                <w:rFonts w:cs="Times New Roman"/>
                <w:sz w:val="22"/>
              </w:rPr>
              <w:t>13.6</w:t>
            </w:r>
            <w:r w:rsidRPr="00560471">
              <w:rPr>
                <w:rFonts w:cs="Times New Roman"/>
                <w:color w:val="000000"/>
                <w:sz w:val="22"/>
              </w:rPr>
              <w:t>±</w:t>
            </w:r>
            <w:r w:rsidRPr="00560471">
              <w:rPr>
                <w:rFonts w:cs="Times New Roman"/>
                <w:sz w:val="22"/>
              </w:rPr>
              <w:t>0.50</w:t>
            </w:r>
          </w:p>
        </w:tc>
        <w:tc>
          <w:tcPr>
            <w:tcW w:w="1639" w:type="dxa"/>
          </w:tcPr>
          <w:p w14:paraId="672692FA" w14:textId="0FF6FE58" w:rsidR="009B18D9" w:rsidRPr="00560471" w:rsidRDefault="009B18D9" w:rsidP="00203A19">
            <w:pPr>
              <w:spacing w:before="0" w:after="200"/>
              <w:jc w:val="center"/>
              <w:rPr>
                <w:rFonts w:cs="Times New Roman"/>
                <w:sz w:val="22"/>
                <w:u w:val="single"/>
              </w:rPr>
            </w:pPr>
            <w:r w:rsidRPr="00560471">
              <w:rPr>
                <w:rFonts w:cs="Times New Roman"/>
                <w:color w:val="000000"/>
                <w:sz w:val="22"/>
              </w:rPr>
              <w:t>73.66</w:t>
            </w:r>
            <w:r w:rsidRPr="00560471">
              <w:rPr>
                <w:rFonts w:cs="Times New Roman"/>
                <w:color w:val="000000"/>
                <w:sz w:val="22"/>
              </w:rPr>
              <w:t>±0.80</w:t>
            </w:r>
          </w:p>
        </w:tc>
        <w:tc>
          <w:tcPr>
            <w:tcW w:w="1773" w:type="dxa"/>
          </w:tcPr>
          <w:p w14:paraId="5E1FC05C" w14:textId="4F64CB75" w:rsidR="009B18D9" w:rsidRPr="00560471" w:rsidRDefault="009B18D9" w:rsidP="002A1B00">
            <w:pPr>
              <w:spacing w:before="0" w:after="200" w:line="276" w:lineRule="auto"/>
              <w:jc w:val="center"/>
              <w:rPr>
                <w:rFonts w:cs="Times New Roman"/>
                <w:sz w:val="22"/>
                <w:u w:val="single"/>
              </w:rPr>
            </w:pPr>
            <w:r w:rsidRPr="00560471">
              <w:rPr>
                <w:rFonts w:cs="Times New Roman"/>
                <w:sz w:val="22"/>
              </w:rPr>
              <w:t>11.83</w:t>
            </w:r>
            <w:r w:rsidRPr="00560471">
              <w:rPr>
                <w:rFonts w:cs="Times New Roman"/>
                <w:color w:val="000000"/>
                <w:sz w:val="22"/>
              </w:rPr>
              <w:t>±</w:t>
            </w:r>
            <w:r w:rsidRPr="00560471">
              <w:rPr>
                <w:rFonts w:cs="Times New Roman"/>
                <w:sz w:val="22"/>
              </w:rPr>
              <w:t>0.26</w:t>
            </w:r>
          </w:p>
        </w:tc>
        <w:tc>
          <w:tcPr>
            <w:tcW w:w="1704" w:type="dxa"/>
          </w:tcPr>
          <w:p w14:paraId="262E8E09" w14:textId="74624F26" w:rsidR="009B18D9" w:rsidRPr="00560471" w:rsidRDefault="009B18D9" w:rsidP="002A1B00">
            <w:pPr>
              <w:spacing w:before="0" w:after="200" w:line="276" w:lineRule="auto"/>
              <w:jc w:val="center"/>
              <w:rPr>
                <w:rFonts w:cs="Times New Roman"/>
                <w:sz w:val="22"/>
              </w:rPr>
            </w:pPr>
            <w:r w:rsidRPr="00560471">
              <w:rPr>
                <w:rFonts w:cs="Times New Roman"/>
                <w:sz w:val="22"/>
              </w:rPr>
              <w:t>53.29</w:t>
            </w:r>
            <w:r w:rsidRPr="00560471">
              <w:rPr>
                <w:rFonts w:cs="Times New Roman"/>
                <w:color w:val="000000"/>
                <w:sz w:val="22"/>
              </w:rPr>
              <w:t>±</w:t>
            </w:r>
            <w:r w:rsidRPr="00560471">
              <w:rPr>
                <w:rFonts w:cs="Times New Roman"/>
                <w:sz w:val="22"/>
              </w:rPr>
              <w:t>2.19</w:t>
            </w:r>
          </w:p>
        </w:tc>
        <w:tc>
          <w:tcPr>
            <w:tcW w:w="1776" w:type="dxa"/>
          </w:tcPr>
          <w:p w14:paraId="2226D912" w14:textId="639F5C96" w:rsidR="009B18D9" w:rsidRPr="00560471" w:rsidRDefault="009B18D9" w:rsidP="002A1B00">
            <w:pPr>
              <w:spacing w:before="0" w:after="200" w:line="276" w:lineRule="auto"/>
              <w:jc w:val="center"/>
              <w:rPr>
                <w:rFonts w:cs="Times New Roman"/>
                <w:sz w:val="22"/>
              </w:rPr>
            </w:pPr>
            <w:r w:rsidRPr="00560471">
              <w:rPr>
                <w:rFonts w:cs="Times New Roman"/>
                <w:sz w:val="22"/>
              </w:rPr>
              <w:t>1.8</w:t>
            </w:r>
            <w:r w:rsidRPr="00560471">
              <w:rPr>
                <w:rFonts w:cs="Times New Roman"/>
                <w:color w:val="000000"/>
                <w:sz w:val="22"/>
              </w:rPr>
              <w:t>±</w:t>
            </w:r>
            <w:r w:rsidRPr="00560471">
              <w:rPr>
                <w:rFonts w:cs="Times New Roman"/>
                <w:sz w:val="22"/>
              </w:rPr>
              <w:t>0.48</w:t>
            </w:r>
          </w:p>
        </w:tc>
      </w:tr>
      <w:tr w:rsidR="009B18D9" w:rsidRPr="006B24BF" w14:paraId="199E66BD" w14:textId="225BADA4" w:rsidTr="00203A19">
        <w:trPr>
          <w:trHeight w:val="166"/>
        </w:trPr>
        <w:tc>
          <w:tcPr>
            <w:tcW w:w="1333" w:type="dxa"/>
          </w:tcPr>
          <w:p w14:paraId="562D2EC2" w14:textId="77777777" w:rsidR="009B18D9" w:rsidRPr="00AA37BD" w:rsidRDefault="009B18D9" w:rsidP="002A1B00">
            <w:pPr>
              <w:spacing w:before="0" w:after="200" w:line="276" w:lineRule="auto"/>
              <w:rPr>
                <w:rFonts w:cs="Times New Roman"/>
                <w:b/>
                <w:bCs/>
                <w:sz w:val="22"/>
                <w:szCs w:val="20"/>
                <w:u w:val="single"/>
              </w:rPr>
            </w:pPr>
            <w:r w:rsidRPr="00AA37BD">
              <w:rPr>
                <w:b/>
                <w:bCs/>
                <w:sz w:val="22"/>
                <w:szCs w:val="20"/>
              </w:rPr>
              <w:t>T</w:t>
            </w:r>
            <w:r w:rsidRPr="00921DFD">
              <w:rPr>
                <w:b/>
                <w:bCs/>
                <w:sz w:val="22"/>
                <w:szCs w:val="20"/>
                <w:vertAlign w:val="subscript"/>
              </w:rPr>
              <w:t>1</w:t>
            </w:r>
            <w:r w:rsidRPr="00AA37BD">
              <w:rPr>
                <w:b/>
                <w:bCs/>
                <w:sz w:val="22"/>
                <w:szCs w:val="20"/>
              </w:rPr>
              <w:t>P6</w:t>
            </w:r>
          </w:p>
        </w:tc>
        <w:tc>
          <w:tcPr>
            <w:tcW w:w="1452" w:type="dxa"/>
          </w:tcPr>
          <w:p w14:paraId="1E67A3E3" w14:textId="3E13451D" w:rsidR="009B18D9" w:rsidRPr="00560471" w:rsidRDefault="009B18D9" w:rsidP="00F152DF">
            <w:pPr>
              <w:spacing w:before="0" w:after="200"/>
              <w:jc w:val="center"/>
              <w:rPr>
                <w:rFonts w:cs="Times New Roman"/>
                <w:sz w:val="22"/>
                <w:u w:val="single"/>
              </w:rPr>
            </w:pPr>
            <w:r w:rsidRPr="00560471">
              <w:rPr>
                <w:rFonts w:cs="Times New Roman"/>
                <w:sz w:val="22"/>
              </w:rPr>
              <w:t>14</w:t>
            </w:r>
            <w:r w:rsidR="00844AEF" w:rsidRPr="00560471">
              <w:rPr>
                <w:rFonts w:cs="Times New Roman"/>
                <w:color w:val="000000"/>
                <w:sz w:val="22"/>
              </w:rPr>
              <w:t>±</w:t>
            </w:r>
            <w:r w:rsidR="00844AEF" w:rsidRPr="00560471">
              <w:rPr>
                <w:rFonts w:cs="Times New Roman"/>
                <w:sz w:val="22"/>
              </w:rPr>
              <w:t>0.5</w:t>
            </w:r>
            <w:r w:rsidR="00844AEF">
              <w:rPr>
                <w:rFonts w:cs="Times New Roman"/>
                <w:sz w:val="22"/>
              </w:rPr>
              <w:t>4</w:t>
            </w:r>
          </w:p>
        </w:tc>
        <w:tc>
          <w:tcPr>
            <w:tcW w:w="1639" w:type="dxa"/>
          </w:tcPr>
          <w:p w14:paraId="6C598A94" w14:textId="6C41F504" w:rsidR="009B18D9" w:rsidRPr="00560471" w:rsidRDefault="009B18D9" w:rsidP="00203A19">
            <w:pPr>
              <w:spacing w:before="0" w:after="200"/>
              <w:jc w:val="center"/>
              <w:rPr>
                <w:rFonts w:cs="Times New Roman"/>
                <w:sz w:val="22"/>
                <w:u w:val="single"/>
              </w:rPr>
            </w:pPr>
            <w:r w:rsidRPr="00560471">
              <w:rPr>
                <w:rFonts w:cs="Times New Roman"/>
                <w:color w:val="000000"/>
                <w:sz w:val="22"/>
              </w:rPr>
              <w:t>76.70</w:t>
            </w:r>
            <w:r w:rsidRPr="00560471">
              <w:rPr>
                <w:rFonts w:cs="Times New Roman"/>
                <w:color w:val="000000"/>
                <w:sz w:val="22"/>
              </w:rPr>
              <w:t>±1.68</w:t>
            </w:r>
          </w:p>
        </w:tc>
        <w:tc>
          <w:tcPr>
            <w:tcW w:w="1773" w:type="dxa"/>
          </w:tcPr>
          <w:p w14:paraId="5207B827" w14:textId="7C5309FC" w:rsidR="009B18D9" w:rsidRPr="00560471" w:rsidRDefault="009B18D9" w:rsidP="002A1B00">
            <w:pPr>
              <w:spacing w:before="0" w:after="200" w:line="276" w:lineRule="auto"/>
              <w:jc w:val="center"/>
              <w:rPr>
                <w:rFonts w:cs="Times New Roman"/>
                <w:sz w:val="22"/>
                <w:u w:val="single"/>
              </w:rPr>
            </w:pPr>
            <w:r w:rsidRPr="00560471">
              <w:rPr>
                <w:rFonts w:cs="Times New Roman"/>
                <w:sz w:val="22"/>
              </w:rPr>
              <w:t>12.95</w:t>
            </w:r>
            <w:r w:rsidRPr="00560471">
              <w:rPr>
                <w:rFonts w:cs="Times New Roman"/>
                <w:color w:val="000000"/>
                <w:sz w:val="22"/>
              </w:rPr>
              <w:t>±</w:t>
            </w:r>
            <w:r w:rsidRPr="00560471">
              <w:rPr>
                <w:rFonts w:cs="Times New Roman"/>
                <w:sz w:val="22"/>
              </w:rPr>
              <w:t>0.47</w:t>
            </w:r>
          </w:p>
        </w:tc>
        <w:tc>
          <w:tcPr>
            <w:tcW w:w="1704" w:type="dxa"/>
          </w:tcPr>
          <w:p w14:paraId="54743864" w14:textId="1B6162DF" w:rsidR="009B18D9" w:rsidRPr="00560471" w:rsidRDefault="009B18D9" w:rsidP="002A1B00">
            <w:pPr>
              <w:spacing w:before="0" w:after="200" w:line="276" w:lineRule="auto"/>
              <w:jc w:val="center"/>
              <w:rPr>
                <w:rFonts w:cs="Times New Roman"/>
                <w:sz w:val="22"/>
              </w:rPr>
            </w:pPr>
            <w:r w:rsidRPr="00560471">
              <w:rPr>
                <w:rFonts w:cs="Times New Roman"/>
                <w:sz w:val="22"/>
              </w:rPr>
              <w:t>64.77</w:t>
            </w:r>
            <w:r w:rsidRPr="00560471">
              <w:rPr>
                <w:rFonts w:cs="Times New Roman"/>
                <w:color w:val="000000"/>
                <w:sz w:val="22"/>
              </w:rPr>
              <w:t>±</w:t>
            </w:r>
            <w:r w:rsidRPr="00560471">
              <w:rPr>
                <w:rFonts w:cs="Times New Roman"/>
                <w:sz w:val="22"/>
              </w:rPr>
              <w:t>6.72</w:t>
            </w:r>
          </w:p>
        </w:tc>
        <w:tc>
          <w:tcPr>
            <w:tcW w:w="1776" w:type="dxa"/>
          </w:tcPr>
          <w:p w14:paraId="32212167" w14:textId="00A3CE97" w:rsidR="009B18D9" w:rsidRPr="00560471" w:rsidRDefault="009B18D9" w:rsidP="002A1B00">
            <w:pPr>
              <w:spacing w:before="0" w:after="200" w:line="276" w:lineRule="auto"/>
              <w:jc w:val="center"/>
              <w:rPr>
                <w:rFonts w:cs="Times New Roman"/>
                <w:sz w:val="22"/>
              </w:rPr>
            </w:pPr>
            <w:r w:rsidRPr="00560471">
              <w:rPr>
                <w:rFonts w:cs="Times New Roman"/>
                <w:sz w:val="22"/>
              </w:rPr>
              <w:t>2</w:t>
            </w:r>
            <w:r w:rsidRPr="00560471">
              <w:rPr>
                <w:rFonts w:cs="Times New Roman"/>
                <w:color w:val="000000"/>
                <w:sz w:val="22"/>
              </w:rPr>
              <w:t>±</w:t>
            </w:r>
            <w:r w:rsidRPr="00560471">
              <w:rPr>
                <w:rFonts w:cs="Times New Roman"/>
                <w:sz w:val="22"/>
              </w:rPr>
              <w:t>0.63</w:t>
            </w:r>
          </w:p>
        </w:tc>
      </w:tr>
    </w:tbl>
    <w:p w14:paraId="41AE2FB7" w14:textId="68E4ABA2" w:rsidR="00203A19" w:rsidRDefault="00347685" w:rsidP="00203A19">
      <w:pPr>
        <w:jc w:val="both"/>
        <w:rPr>
          <w:rFonts w:cs="Times New Roman"/>
          <w:b/>
          <w:bCs/>
          <w:sz w:val="22"/>
        </w:rPr>
      </w:pPr>
      <w:r w:rsidRPr="00F349DE">
        <w:rPr>
          <w:rFonts w:cs="Times New Roman"/>
          <w:color w:val="000000"/>
          <w:sz w:val="22"/>
        </w:rPr>
        <w:t>±</w:t>
      </w:r>
      <w:r w:rsidR="00203A19" w:rsidRPr="00060465">
        <w:t xml:space="preserve"> </w:t>
      </w:r>
      <w:r w:rsidR="00203A19">
        <w:t>represent</w:t>
      </w:r>
      <w:r>
        <w:t>s</w:t>
      </w:r>
      <w:r w:rsidR="00203A19">
        <w:t xml:space="preserve"> standard error.</w:t>
      </w:r>
    </w:p>
    <w:p w14:paraId="2448C273" w14:textId="63C3ED04" w:rsidR="002A1B00" w:rsidRPr="0001034A" w:rsidRDefault="002A1B00" w:rsidP="002A1B00">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sidR="00627ACF">
        <w:rPr>
          <w:rFonts w:cs="Times New Roman"/>
          <w:b/>
          <w:bCs/>
          <w:szCs w:val="24"/>
        </w:rPr>
        <w:t>9</w:t>
      </w:r>
      <w:r w:rsidRPr="00136071">
        <w:rPr>
          <w:rFonts w:cs="Times New Roman"/>
          <w:b/>
          <w:bCs/>
          <w:szCs w:val="24"/>
        </w:rPr>
        <w:t xml:space="preserve">. </w:t>
      </w:r>
      <w:r>
        <w:rPr>
          <w:rFonts w:cs="Times New Roman"/>
          <w:b/>
          <w:bCs/>
          <w:szCs w:val="24"/>
        </w:rPr>
        <w:t xml:space="preserve">Phenotypic data </w:t>
      </w:r>
      <w:r w:rsidR="003B285D">
        <w:rPr>
          <w:rFonts w:cs="Times New Roman"/>
          <w:b/>
          <w:bCs/>
          <w:szCs w:val="24"/>
        </w:rPr>
        <w:t xml:space="preserve">of </w:t>
      </w:r>
      <w:r>
        <w:rPr>
          <w:rFonts w:cs="Times New Roman"/>
          <w:b/>
          <w:bCs/>
          <w:szCs w:val="24"/>
        </w:rPr>
        <w:t>T</w:t>
      </w:r>
      <w:r w:rsidRPr="0076624F">
        <w:rPr>
          <w:rFonts w:cs="Times New Roman"/>
          <w:b/>
          <w:bCs/>
          <w:szCs w:val="24"/>
          <w:vertAlign w:val="subscript"/>
        </w:rPr>
        <w:t>1</w:t>
      </w:r>
      <w:r w:rsidR="0076624F">
        <w:rPr>
          <w:rFonts w:cs="Times New Roman"/>
          <w:b/>
          <w:bCs/>
          <w:szCs w:val="24"/>
        </w:rPr>
        <w:t xml:space="preserve"> generation</w:t>
      </w:r>
      <w:r>
        <w:rPr>
          <w:rFonts w:cs="Times New Roman"/>
          <w:b/>
          <w:bCs/>
          <w:szCs w:val="24"/>
        </w:rPr>
        <w:t>.</w:t>
      </w:r>
    </w:p>
    <w:tbl>
      <w:tblPr>
        <w:tblStyle w:val="TableGrid"/>
        <w:tblW w:w="9687" w:type="dxa"/>
        <w:tblLook w:val="04A0" w:firstRow="1" w:lastRow="0" w:firstColumn="1" w:lastColumn="0" w:noHBand="0" w:noVBand="1"/>
      </w:tblPr>
      <w:tblGrid>
        <w:gridCol w:w="1182"/>
        <w:gridCol w:w="1983"/>
        <w:gridCol w:w="2035"/>
        <w:gridCol w:w="2374"/>
        <w:gridCol w:w="2113"/>
      </w:tblGrid>
      <w:tr w:rsidR="009B18D9" w:rsidRPr="006B24BF" w14:paraId="31877C0F" w14:textId="77777777" w:rsidTr="00922472">
        <w:trPr>
          <w:trHeight w:val="634"/>
        </w:trPr>
        <w:tc>
          <w:tcPr>
            <w:tcW w:w="1182" w:type="dxa"/>
          </w:tcPr>
          <w:p w14:paraId="16587EFC" w14:textId="77777777" w:rsidR="009B18D9" w:rsidRPr="006802B9" w:rsidRDefault="009B18D9" w:rsidP="00922472">
            <w:pPr>
              <w:spacing w:before="0" w:after="200" w:line="276" w:lineRule="auto"/>
              <w:rPr>
                <w:rFonts w:cs="Times New Roman"/>
                <w:sz w:val="22"/>
                <w:u w:val="single"/>
              </w:rPr>
            </w:pPr>
            <w:r w:rsidRPr="006802B9">
              <w:rPr>
                <w:rFonts w:cs="Times New Roman"/>
                <w:b/>
                <w:bCs/>
                <w:color w:val="000000"/>
                <w:sz w:val="22"/>
              </w:rPr>
              <w:t>Plants</w:t>
            </w:r>
          </w:p>
        </w:tc>
        <w:tc>
          <w:tcPr>
            <w:tcW w:w="1983" w:type="dxa"/>
          </w:tcPr>
          <w:p w14:paraId="5C0C4EC7" w14:textId="45045AEC" w:rsidR="009B18D9" w:rsidRPr="006802B9" w:rsidRDefault="009B18D9" w:rsidP="002A1B00">
            <w:pPr>
              <w:spacing w:before="0" w:after="200" w:line="276" w:lineRule="auto"/>
              <w:rPr>
                <w:rFonts w:cs="Times New Roman"/>
                <w:b/>
                <w:bCs/>
                <w:sz w:val="22"/>
                <w:u w:val="single"/>
              </w:rPr>
            </w:pPr>
            <w:r w:rsidRPr="006802B9">
              <w:rPr>
                <w:b/>
                <w:bCs/>
                <w:sz w:val="22"/>
              </w:rPr>
              <w:t>Number of spikelets per spike</w:t>
            </w:r>
          </w:p>
        </w:tc>
        <w:tc>
          <w:tcPr>
            <w:tcW w:w="2035" w:type="dxa"/>
          </w:tcPr>
          <w:p w14:paraId="6127ECAC" w14:textId="45EC4DC9" w:rsidR="009B18D9" w:rsidRPr="006802B9" w:rsidRDefault="009B18D9" w:rsidP="002A1B00">
            <w:pPr>
              <w:spacing w:before="0" w:after="200" w:line="276" w:lineRule="auto"/>
              <w:rPr>
                <w:rFonts w:cs="Times New Roman"/>
                <w:b/>
                <w:bCs/>
                <w:sz w:val="22"/>
                <w:u w:val="single"/>
              </w:rPr>
            </w:pPr>
            <w:r w:rsidRPr="006802B9">
              <w:rPr>
                <w:b/>
                <w:bCs/>
                <w:sz w:val="22"/>
              </w:rPr>
              <w:t>Number of grains per spike</w:t>
            </w:r>
          </w:p>
        </w:tc>
        <w:tc>
          <w:tcPr>
            <w:tcW w:w="2374" w:type="dxa"/>
          </w:tcPr>
          <w:p w14:paraId="0986ED0D" w14:textId="43C8C774" w:rsidR="009B18D9" w:rsidRPr="006802B9" w:rsidRDefault="009B18D9" w:rsidP="002A1B00">
            <w:pPr>
              <w:spacing w:before="0" w:after="200" w:line="276" w:lineRule="auto"/>
              <w:rPr>
                <w:rFonts w:cs="Times New Roman"/>
                <w:b/>
                <w:bCs/>
                <w:sz w:val="22"/>
                <w:u w:val="single"/>
              </w:rPr>
            </w:pPr>
            <w:r w:rsidRPr="006802B9">
              <w:rPr>
                <w:b/>
                <w:bCs/>
                <w:sz w:val="22"/>
              </w:rPr>
              <w:t>Thousand grains weight (g)</w:t>
            </w:r>
          </w:p>
        </w:tc>
        <w:tc>
          <w:tcPr>
            <w:tcW w:w="2113" w:type="dxa"/>
          </w:tcPr>
          <w:p w14:paraId="08EDC271" w14:textId="14F678A4" w:rsidR="009B18D9" w:rsidRPr="006802B9" w:rsidRDefault="009B18D9" w:rsidP="002A1B00">
            <w:pPr>
              <w:spacing w:before="0" w:after="200" w:line="276" w:lineRule="auto"/>
              <w:rPr>
                <w:rFonts w:cs="Times New Roman"/>
                <w:b/>
                <w:bCs/>
                <w:color w:val="000000"/>
                <w:sz w:val="22"/>
              </w:rPr>
            </w:pPr>
            <w:r w:rsidRPr="006802B9">
              <w:rPr>
                <w:b/>
                <w:bCs/>
                <w:sz w:val="22"/>
              </w:rPr>
              <w:t>Total grains per plant</w:t>
            </w:r>
          </w:p>
        </w:tc>
      </w:tr>
      <w:tr w:rsidR="009B18D9" w:rsidRPr="006B24BF" w14:paraId="74273279" w14:textId="77777777" w:rsidTr="00203A19">
        <w:trPr>
          <w:trHeight w:val="382"/>
        </w:trPr>
        <w:tc>
          <w:tcPr>
            <w:tcW w:w="1182" w:type="dxa"/>
          </w:tcPr>
          <w:p w14:paraId="35AF07EB" w14:textId="77777777" w:rsidR="009B18D9" w:rsidRPr="006802B9" w:rsidRDefault="009B18D9" w:rsidP="002A1B00">
            <w:pPr>
              <w:spacing w:before="0" w:after="200" w:line="276" w:lineRule="auto"/>
              <w:rPr>
                <w:rFonts w:cs="Times New Roman"/>
                <w:b/>
                <w:bCs/>
                <w:sz w:val="22"/>
                <w:u w:val="single"/>
              </w:rPr>
            </w:pPr>
            <w:r w:rsidRPr="006802B9">
              <w:rPr>
                <w:b/>
                <w:bCs/>
                <w:sz w:val="22"/>
              </w:rPr>
              <w:t>GA-WT</w:t>
            </w:r>
          </w:p>
        </w:tc>
        <w:tc>
          <w:tcPr>
            <w:tcW w:w="1983" w:type="dxa"/>
          </w:tcPr>
          <w:p w14:paraId="16CF8C41" w14:textId="1D81A8EF" w:rsidR="009B18D9" w:rsidRPr="006802B9" w:rsidRDefault="009B18D9" w:rsidP="003B296F">
            <w:pPr>
              <w:spacing w:before="0" w:after="200" w:line="276" w:lineRule="auto"/>
              <w:jc w:val="center"/>
              <w:rPr>
                <w:rFonts w:cs="Times New Roman"/>
                <w:sz w:val="22"/>
                <w:u w:val="single"/>
              </w:rPr>
            </w:pPr>
            <w:r w:rsidRPr="006802B9">
              <w:rPr>
                <w:sz w:val="22"/>
              </w:rPr>
              <w:t>19.5</w:t>
            </w:r>
            <w:r w:rsidRPr="006802B9">
              <w:rPr>
                <w:rFonts w:cs="Times New Roman"/>
                <w:color w:val="000000"/>
                <w:sz w:val="22"/>
              </w:rPr>
              <w:t>±</w:t>
            </w:r>
            <w:r w:rsidRPr="006802B9">
              <w:rPr>
                <w:sz w:val="22"/>
              </w:rPr>
              <w:t>0.56</w:t>
            </w:r>
          </w:p>
        </w:tc>
        <w:tc>
          <w:tcPr>
            <w:tcW w:w="2035" w:type="dxa"/>
          </w:tcPr>
          <w:p w14:paraId="5EDDF68F" w14:textId="4D5C61C7" w:rsidR="009B18D9" w:rsidRPr="006802B9" w:rsidRDefault="009B18D9" w:rsidP="003B296F">
            <w:pPr>
              <w:spacing w:before="0" w:after="200" w:line="276" w:lineRule="auto"/>
              <w:jc w:val="center"/>
              <w:rPr>
                <w:rFonts w:cs="Times New Roman"/>
                <w:sz w:val="22"/>
                <w:u w:val="single"/>
              </w:rPr>
            </w:pPr>
            <w:r w:rsidRPr="006802B9">
              <w:rPr>
                <w:sz w:val="22"/>
              </w:rPr>
              <w:t>62.5</w:t>
            </w:r>
            <w:r w:rsidRPr="006802B9">
              <w:rPr>
                <w:rFonts w:cs="Times New Roman"/>
                <w:color w:val="000000"/>
                <w:sz w:val="22"/>
              </w:rPr>
              <w:t>±</w:t>
            </w:r>
            <w:r w:rsidRPr="006802B9">
              <w:rPr>
                <w:sz w:val="22"/>
              </w:rPr>
              <w:t>0.88</w:t>
            </w:r>
          </w:p>
        </w:tc>
        <w:tc>
          <w:tcPr>
            <w:tcW w:w="2374" w:type="dxa"/>
          </w:tcPr>
          <w:p w14:paraId="75995F2F" w14:textId="726BED98" w:rsidR="009B18D9" w:rsidRPr="006802B9" w:rsidRDefault="009B18D9" w:rsidP="003B296F">
            <w:pPr>
              <w:spacing w:before="0" w:after="200" w:line="276" w:lineRule="auto"/>
              <w:jc w:val="center"/>
              <w:rPr>
                <w:rFonts w:cs="Times New Roman"/>
                <w:sz w:val="22"/>
                <w:u w:val="single"/>
              </w:rPr>
            </w:pPr>
            <w:r w:rsidRPr="006802B9">
              <w:rPr>
                <w:sz w:val="22"/>
              </w:rPr>
              <w:t>33</w:t>
            </w:r>
            <w:r w:rsidRPr="006802B9">
              <w:rPr>
                <w:rFonts w:cs="Times New Roman"/>
                <w:color w:val="000000"/>
                <w:sz w:val="22"/>
              </w:rPr>
              <w:t>±</w:t>
            </w:r>
            <w:r w:rsidRPr="006802B9">
              <w:rPr>
                <w:sz w:val="22"/>
              </w:rPr>
              <w:t>0.90</w:t>
            </w:r>
          </w:p>
        </w:tc>
        <w:tc>
          <w:tcPr>
            <w:tcW w:w="2113" w:type="dxa"/>
          </w:tcPr>
          <w:p w14:paraId="5CCF48B1" w14:textId="147D079B" w:rsidR="009B18D9" w:rsidRPr="006802B9" w:rsidRDefault="009B18D9" w:rsidP="003B296F">
            <w:pPr>
              <w:spacing w:before="0" w:after="200" w:line="276" w:lineRule="auto"/>
              <w:jc w:val="center"/>
              <w:rPr>
                <w:rFonts w:cs="Times New Roman"/>
                <w:sz w:val="22"/>
              </w:rPr>
            </w:pPr>
            <w:r w:rsidRPr="006802B9">
              <w:rPr>
                <w:sz w:val="22"/>
              </w:rPr>
              <w:t>375.66</w:t>
            </w:r>
            <w:r w:rsidRPr="006802B9">
              <w:rPr>
                <w:rFonts w:cs="Times New Roman"/>
                <w:color w:val="000000"/>
                <w:sz w:val="22"/>
              </w:rPr>
              <w:t>±</w:t>
            </w:r>
            <w:r w:rsidRPr="006802B9">
              <w:rPr>
                <w:rFonts w:cs="Times New Roman"/>
                <w:sz w:val="22"/>
              </w:rPr>
              <w:t>7.88</w:t>
            </w:r>
          </w:p>
        </w:tc>
      </w:tr>
      <w:tr w:rsidR="009B18D9" w:rsidRPr="006B24BF" w14:paraId="61FAC834" w14:textId="77777777" w:rsidTr="00203A19">
        <w:trPr>
          <w:trHeight w:val="526"/>
        </w:trPr>
        <w:tc>
          <w:tcPr>
            <w:tcW w:w="1182" w:type="dxa"/>
          </w:tcPr>
          <w:p w14:paraId="1EC833F6" w14:textId="77777777" w:rsidR="009B18D9" w:rsidRPr="006802B9" w:rsidRDefault="009B18D9" w:rsidP="002A1B00">
            <w:pPr>
              <w:spacing w:before="0" w:after="200" w:line="276" w:lineRule="auto"/>
              <w:rPr>
                <w:rFonts w:cs="Times New Roman"/>
                <w:b/>
                <w:bCs/>
                <w:sz w:val="22"/>
                <w:u w:val="single"/>
              </w:rPr>
            </w:pPr>
            <w:r w:rsidRPr="006802B9">
              <w:rPr>
                <w:b/>
                <w:bCs/>
                <w:sz w:val="22"/>
              </w:rPr>
              <w:t>T</w:t>
            </w:r>
            <w:r w:rsidRPr="006802B9">
              <w:rPr>
                <w:b/>
                <w:bCs/>
                <w:sz w:val="22"/>
                <w:vertAlign w:val="subscript"/>
              </w:rPr>
              <w:t>1</w:t>
            </w:r>
            <w:r w:rsidRPr="006802B9">
              <w:rPr>
                <w:b/>
                <w:bCs/>
                <w:sz w:val="22"/>
              </w:rPr>
              <w:t>P3</w:t>
            </w:r>
          </w:p>
        </w:tc>
        <w:tc>
          <w:tcPr>
            <w:tcW w:w="1983" w:type="dxa"/>
          </w:tcPr>
          <w:p w14:paraId="017E1C58" w14:textId="09C73DB3" w:rsidR="009B18D9" w:rsidRPr="006802B9" w:rsidRDefault="009B18D9" w:rsidP="003B296F">
            <w:pPr>
              <w:spacing w:before="0" w:after="200" w:line="276" w:lineRule="auto"/>
              <w:jc w:val="center"/>
              <w:rPr>
                <w:rFonts w:cs="Times New Roman"/>
                <w:sz w:val="22"/>
                <w:u w:val="single"/>
              </w:rPr>
            </w:pPr>
            <w:r w:rsidRPr="006802B9">
              <w:rPr>
                <w:sz w:val="22"/>
              </w:rPr>
              <w:t>20</w:t>
            </w:r>
            <w:r w:rsidRPr="006802B9">
              <w:rPr>
                <w:rFonts w:cs="Times New Roman"/>
                <w:color w:val="000000"/>
                <w:sz w:val="22"/>
              </w:rPr>
              <w:t>±</w:t>
            </w:r>
            <w:r w:rsidRPr="006802B9">
              <w:rPr>
                <w:sz w:val="22"/>
              </w:rPr>
              <w:t>0.55</w:t>
            </w:r>
          </w:p>
        </w:tc>
        <w:tc>
          <w:tcPr>
            <w:tcW w:w="2035" w:type="dxa"/>
          </w:tcPr>
          <w:p w14:paraId="74188EE8" w14:textId="27D4293B" w:rsidR="009B18D9" w:rsidRPr="006802B9" w:rsidRDefault="009B18D9" w:rsidP="003B296F">
            <w:pPr>
              <w:spacing w:before="0" w:after="200" w:line="276" w:lineRule="auto"/>
              <w:jc w:val="center"/>
              <w:rPr>
                <w:rFonts w:cs="Times New Roman"/>
                <w:sz w:val="22"/>
                <w:u w:val="single"/>
              </w:rPr>
            </w:pPr>
            <w:r w:rsidRPr="006802B9">
              <w:rPr>
                <w:sz w:val="22"/>
              </w:rPr>
              <w:t>62</w:t>
            </w:r>
            <w:r w:rsidRPr="006802B9">
              <w:rPr>
                <w:rFonts w:cs="Times New Roman"/>
                <w:color w:val="000000"/>
                <w:sz w:val="22"/>
              </w:rPr>
              <w:t>±</w:t>
            </w:r>
            <w:r w:rsidRPr="006802B9">
              <w:rPr>
                <w:sz w:val="22"/>
              </w:rPr>
              <w:t>0.57</w:t>
            </w:r>
          </w:p>
        </w:tc>
        <w:tc>
          <w:tcPr>
            <w:tcW w:w="2374" w:type="dxa"/>
          </w:tcPr>
          <w:p w14:paraId="4A47F478" w14:textId="15FCB6FA" w:rsidR="009B18D9" w:rsidRPr="006802B9" w:rsidRDefault="009B18D9" w:rsidP="003B296F">
            <w:pPr>
              <w:spacing w:before="0" w:after="200" w:line="276" w:lineRule="auto"/>
              <w:jc w:val="center"/>
              <w:rPr>
                <w:rFonts w:cs="Times New Roman"/>
                <w:sz w:val="22"/>
                <w:u w:val="single"/>
              </w:rPr>
            </w:pPr>
            <w:r w:rsidRPr="006802B9">
              <w:rPr>
                <w:sz w:val="22"/>
              </w:rPr>
              <w:t>32</w:t>
            </w:r>
            <w:r w:rsidRPr="006802B9">
              <w:rPr>
                <w:rFonts w:cs="Times New Roman"/>
                <w:color w:val="000000"/>
                <w:sz w:val="22"/>
              </w:rPr>
              <w:t>±</w:t>
            </w:r>
            <w:r w:rsidRPr="006802B9">
              <w:rPr>
                <w:sz w:val="22"/>
              </w:rPr>
              <w:t>1.04</w:t>
            </w:r>
          </w:p>
        </w:tc>
        <w:tc>
          <w:tcPr>
            <w:tcW w:w="2113" w:type="dxa"/>
          </w:tcPr>
          <w:p w14:paraId="077D1E65" w14:textId="4EA65027" w:rsidR="009B18D9" w:rsidRPr="006802B9" w:rsidRDefault="009B18D9" w:rsidP="003B296F">
            <w:pPr>
              <w:spacing w:before="0" w:after="200" w:line="276" w:lineRule="auto"/>
              <w:jc w:val="center"/>
              <w:rPr>
                <w:rFonts w:cs="Times New Roman"/>
                <w:sz w:val="22"/>
              </w:rPr>
            </w:pPr>
            <w:r w:rsidRPr="006802B9">
              <w:rPr>
                <w:sz w:val="22"/>
              </w:rPr>
              <w:t>682.66</w:t>
            </w:r>
            <w:r w:rsidRPr="006802B9">
              <w:rPr>
                <w:rFonts w:cs="Times New Roman"/>
                <w:color w:val="000000"/>
                <w:sz w:val="22"/>
              </w:rPr>
              <w:t>±</w:t>
            </w:r>
            <w:r w:rsidRPr="006802B9">
              <w:rPr>
                <w:sz w:val="22"/>
              </w:rPr>
              <w:t>7.50</w:t>
            </w:r>
          </w:p>
        </w:tc>
      </w:tr>
      <w:tr w:rsidR="009B18D9" w:rsidRPr="006B24BF" w14:paraId="0B0003E7" w14:textId="77777777" w:rsidTr="00203A19">
        <w:trPr>
          <w:trHeight w:val="177"/>
        </w:trPr>
        <w:tc>
          <w:tcPr>
            <w:tcW w:w="1182" w:type="dxa"/>
          </w:tcPr>
          <w:p w14:paraId="6CDF66CD" w14:textId="77777777" w:rsidR="009B18D9" w:rsidRPr="006802B9" w:rsidRDefault="009B18D9" w:rsidP="002A1B00">
            <w:pPr>
              <w:spacing w:before="0" w:after="200" w:line="276" w:lineRule="auto"/>
              <w:rPr>
                <w:rFonts w:cs="Times New Roman"/>
                <w:b/>
                <w:bCs/>
                <w:sz w:val="22"/>
                <w:u w:val="single"/>
              </w:rPr>
            </w:pPr>
            <w:r w:rsidRPr="006802B9">
              <w:rPr>
                <w:b/>
                <w:bCs/>
                <w:sz w:val="22"/>
              </w:rPr>
              <w:t>T</w:t>
            </w:r>
            <w:r w:rsidRPr="006802B9">
              <w:rPr>
                <w:b/>
                <w:bCs/>
                <w:sz w:val="22"/>
                <w:vertAlign w:val="subscript"/>
              </w:rPr>
              <w:t>1</w:t>
            </w:r>
            <w:r w:rsidRPr="006802B9">
              <w:rPr>
                <w:b/>
                <w:bCs/>
                <w:sz w:val="22"/>
              </w:rPr>
              <w:t>P6</w:t>
            </w:r>
          </w:p>
        </w:tc>
        <w:tc>
          <w:tcPr>
            <w:tcW w:w="1983" w:type="dxa"/>
          </w:tcPr>
          <w:p w14:paraId="5177C699" w14:textId="002D19AD" w:rsidR="009B18D9" w:rsidRPr="006802B9" w:rsidRDefault="009B18D9" w:rsidP="003B296F">
            <w:pPr>
              <w:spacing w:before="0" w:after="200" w:line="276" w:lineRule="auto"/>
              <w:jc w:val="center"/>
              <w:rPr>
                <w:rFonts w:cs="Times New Roman"/>
                <w:sz w:val="22"/>
                <w:u w:val="single"/>
              </w:rPr>
            </w:pPr>
            <w:r w:rsidRPr="006802B9">
              <w:rPr>
                <w:sz w:val="22"/>
              </w:rPr>
              <w:t>21</w:t>
            </w:r>
            <w:r w:rsidRPr="006802B9">
              <w:rPr>
                <w:rFonts w:cs="Times New Roman"/>
                <w:color w:val="000000"/>
                <w:sz w:val="22"/>
              </w:rPr>
              <w:t>±</w:t>
            </w:r>
            <w:r w:rsidRPr="006802B9">
              <w:rPr>
                <w:sz w:val="22"/>
              </w:rPr>
              <w:t>0.57</w:t>
            </w:r>
          </w:p>
        </w:tc>
        <w:tc>
          <w:tcPr>
            <w:tcW w:w="2035" w:type="dxa"/>
          </w:tcPr>
          <w:p w14:paraId="685F998E" w14:textId="1A325ADC" w:rsidR="009B18D9" w:rsidRPr="006802B9" w:rsidRDefault="009B18D9" w:rsidP="003B296F">
            <w:pPr>
              <w:spacing w:before="0" w:after="200" w:line="276" w:lineRule="auto"/>
              <w:jc w:val="center"/>
              <w:rPr>
                <w:rFonts w:cs="Times New Roman"/>
                <w:sz w:val="22"/>
                <w:u w:val="single"/>
              </w:rPr>
            </w:pPr>
            <w:r w:rsidRPr="006802B9">
              <w:rPr>
                <w:sz w:val="22"/>
              </w:rPr>
              <w:t>65</w:t>
            </w:r>
            <w:r w:rsidRPr="006802B9">
              <w:rPr>
                <w:rFonts w:cs="Times New Roman"/>
                <w:color w:val="000000"/>
                <w:sz w:val="22"/>
              </w:rPr>
              <w:t>±</w:t>
            </w:r>
            <w:r w:rsidRPr="006802B9">
              <w:rPr>
                <w:sz w:val="22"/>
              </w:rPr>
              <w:t>2.08</w:t>
            </w:r>
          </w:p>
        </w:tc>
        <w:tc>
          <w:tcPr>
            <w:tcW w:w="2374" w:type="dxa"/>
          </w:tcPr>
          <w:p w14:paraId="382AA5B7" w14:textId="7B5146B9" w:rsidR="009B18D9" w:rsidRPr="006802B9" w:rsidRDefault="009B18D9" w:rsidP="003B296F">
            <w:pPr>
              <w:spacing w:before="0" w:after="200" w:line="276" w:lineRule="auto"/>
              <w:jc w:val="center"/>
              <w:rPr>
                <w:rFonts w:cs="Times New Roman"/>
                <w:sz w:val="22"/>
                <w:u w:val="single"/>
              </w:rPr>
            </w:pPr>
            <w:r w:rsidRPr="006802B9">
              <w:rPr>
                <w:sz w:val="22"/>
              </w:rPr>
              <w:t>34</w:t>
            </w:r>
            <w:r w:rsidRPr="006802B9">
              <w:rPr>
                <w:rFonts w:cs="Times New Roman"/>
                <w:color w:val="000000"/>
                <w:sz w:val="22"/>
              </w:rPr>
              <w:t>±</w:t>
            </w:r>
            <w:r w:rsidRPr="006802B9">
              <w:rPr>
                <w:sz w:val="22"/>
              </w:rPr>
              <w:t>0.57</w:t>
            </w:r>
          </w:p>
        </w:tc>
        <w:tc>
          <w:tcPr>
            <w:tcW w:w="2113" w:type="dxa"/>
          </w:tcPr>
          <w:p w14:paraId="22236535" w14:textId="1A5280AB" w:rsidR="009B18D9" w:rsidRPr="006802B9" w:rsidRDefault="009B18D9" w:rsidP="003B296F">
            <w:pPr>
              <w:spacing w:before="0" w:after="200" w:line="276" w:lineRule="auto"/>
              <w:jc w:val="center"/>
              <w:rPr>
                <w:rFonts w:cs="Times New Roman"/>
                <w:sz w:val="22"/>
              </w:rPr>
            </w:pPr>
            <w:r w:rsidRPr="006802B9">
              <w:rPr>
                <w:sz w:val="22"/>
              </w:rPr>
              <w:t>707.33</w:t>
            </w:r>
            <w:r w:rsidRPr="006802B9">
              <w:rPr>
                <w:rFonts w:cs="Times New Roman"/>
                <w:color w:val="000000"/>
                <w:sz w:val="22"/>
              </w:rPr>
              <w:t>±</w:t>
            </w:r>
            <w:r w:rsidRPr="006802B9">
              <w:rPr>
                <w:sz w:val="22"/>
              </w:rPr>
              <w:t>17.89</w:t>
            </w:r>
          </w:p>
        </w:tc>
      </w:tr>
    </w:tbl>
    <w:p w14:paraId="52696349" w14:textId="59BE248A" w:rsidR="00203A19" w:rsidRDefault="00347685" w:rsidP="00203A19">
      <w:pPr>
        <w:jc w:val="both"/>
        <w:rPr>
          <w:rFonts w:cs="Times New Roman"/>
          <w:b/>
          <w:bCs/>
          <w:sz w:val="22"/>
        </w:rPr>
      </w:pPr>
      <w:r w:rsidRPr="00F349DE">
        <w:rPr>
          <w:rFonts w:cs="Times New Roman"/>
          <w:color w:val="000000"/>
          <w:sz w:val="22"/>
        </w:rPr>
        <w:t>±</w:t>
      </w:r>
      <w:r w:rsidR="00203A19" w:rsidRPr="00060465">
        <w:t xml:space="preserve"> </w:t>
      </w:r>
      <w:r w:rsidR="00203A19">
        <w:t>represent</w:t>
      </w:r>
      <w:r>
        <w:t>s</w:t>
      </w:r>
      <w:r w:rsidR="00203A19">
        <w:t xml:space="preserve"> standard error.</w:t>
      </w:r>
    </w:p>
    <w:p w14:paraId="1AFD0539" w14:textId="7967AF50" w:rsidR="00512D7F" w:rsidRDefault="00512D7F" w:rsidP="00512D7F">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Pr>
          <w:rFonts w:cs="Times New Roman"/>
          <w:b/>
          <w:bCs/>
          <w:szCs w:val="24"/>
        </w:rPr>
        <w:t>10</w:t>
      </w:r>
      <w:r w:rsidRPr="00136071">
        <w:rPr>
          <w:rFonts w:cs="Times New Roman"/>
          <w:b/>
          <w:bCs/>
          <w:szCs w:val="24"/>
        </w:rPr>
        <w:t xml:space="preserve">. </w:t>
      </w:r>
      <w:r w:rsidRPr="00512D7F">
        <w:rPr>
          <w:rFonts w:cs="Times New Roman"/>
          <w:b/>
          <w:bCs/>
          <w:szCs w:val="24"/>
        </w:rPr>
        <w:t>Wheat inoculation media (WIM) recipe</w:t>
      </w:r>
      <w:r>
        <w:rPr>
          <w:rFonts w:cs="Times New Roman"/>
          <w:b/>
          <w:bCs/>
          <w:szCs w:val="24"/>
        </w:rPr>
        <w:t>.</w:t>
      </w:r>
    </w:p>
    <w:tbl>
      <w:tblPr>
        <w:tblStyle w:val="TableGrid1"/>
        <w:tblW w:w="8640" w:type="dxa"/>
        <w:jc w:val="center"/>
        <w:tblLook w:val="04A0" w:firstRow="1" w:lastRow="0" w:firstColumn="1" w:lastColumn="0" w:noHBand="0" w:noVBand="1"/>
      </w:tblPr>
      <w:tblGrid>
        <w:gridCol w:w="4618"/>
        <w:gridCol w:w="4022"/>
      </w:tblGrid>
      <w:tr w:rsidR="00512D7F" w:rsidRPr="009B5EB0" w14:paraId="7BCE1469" w14:textId="77777777" w:rsidTr="000F1643">
        <w:trPr>
          <w:trHeight w:val="639"/>
          <w:jc w:val="center"/>
        </w:trPr>
        <w:tc>
          <w:tcPr>
            <w:tcW w:w="4618" w:type="dxa"/>
          </w:tcPr>
          <w:p w14:paraId="702FA643" w14:textId="77777777" w:rsidR="00512D7F" w:rsidRPr="009B5EB0" w:rsidRDefault="00512D7F" w:rsidP="00512D7F">
            <w:pPr>
              <w:spacing w:after="160"/>
              <w:jc w:val="both"/>
              <w:rPr>
                <w:rFonts w:cs="Times New Roman"/>
                <w:b/>
                <w:szCs w:val="24"/>
              </w:rPr>
            </w:pPr>
            <w:r w:rsidRPr="009B5EB0">
              <w:rPr>
                <w:rFonts w:cs="Times New Roman"/>
                <w:b/>
                <w:szCs w:val="24"/>
              </w:rPr>
              <w:t>Ingredients</w:t>
            </w:r>
          </w:p>
        </w:tc>
        <w:tc>
          <w:tcPr>
            <w:tcW w:w="4022" w:type="dxa"/>
          </w:tcPr>
          <w:p w14:paraId="6F0A5E3C" w14:textId="77777777" w:rsidR="00512D7F" w:rsidRPr="009B5EB0" w:rsidRDefault="00512D7F" w:rsidP="00512D7F">
            <w:pPr>
              <w:spacing w:after="160"/>
              <w:jc w:val="both"/>
              <w:rPr>
                <w:rFonts w:cs="Times New Roman"/>
                <w:b/>
                <w:szCs w:val="24"/>
              </w:rPr>
            </w:pPr>
            <w:r w:rsidRPr="009B5EB0">
              <w:rPr>
                <w:rFonts w:cs="Times New Roman"/>
                <w:b/>
                <w:szCs w:val="24"/>
              </w:rPr>
              <w:t>Concentration</w:t>
            </w:r>
          </w:p>
        </w:tc>
      </w:tr>
      <w:tr w:rsidR="00512D7F" w:rsidRPr="009B5EB0" w14:paraId="399C0F30" w14:textId="77777777" w:rsidTr="000F1643">
        <w:trPr>
          <w:trHeight w:val="639"/>
          <w:jc w:val="center"/>
        </w:trPr>
        <w:tc>
          <w:tcPr>
            <w:tcW w:w="4618" w:type="dxa"/>
            <w:vAlign w:val="center"/>
          </w:tcPr>
          <w:p w14:paraId="2BF200A6" w14:textId="77777777" w:rsidR="00512D7F" w:rsidRPr="009B5EB0" w:rsidRDefault="00512D7F" w:rsidP="00512D7F">
            <w:pPr>
              <w:spacing w:after="160"/>
              <w:jc w:val="both"/>
              <w:rPr>
                <w:rFonts w:cs="Times New Roman"/>
                <w:b/>
                <w:szCs w:val="24"/>
              </w:rPr>
            </w:pPr>
            <w:r w:rsidRPr="009B5EB0">
              <w:rPr>
                <w:rFonts w:cs="Times New Roman"/>
                <w:b/>
                <w:szCs w:val="24"/>
              </w:rPr>
              <w:t>Murashige and Skoog (MS)- Salts</w:t>
            </w:r>
          </w:p>
        </w:tc>
        <w:tc>
          <w:tcPr>
            <w:tcW w:w="4022" w:type="dxa"/>
            <w:vAlign w:val="center"/>
          </w:tcPr>
          <w:p w14:paraId="7E0FA78F" w14:textId="77777777" w:rsidR="00512D7F" w:rsidRPr="009B5EB0" w:rsidRDefault="00512D7F" w:rsidP="00512D7F">
            <w:pPr>
              <w:spacing w:after="160"/>
              <w:jc w:val="both"/>
              <w:rPr>
                <w:rFonts w:cs="Times New Roman"/>
                <w:szCs w:val="24"/>
              </w:rPr>
            </w:pPr>
            <w:r w:rsidRPr="009B5EB0">
              <w:rPr>
                <w:rFonts w:cs="Times New Roman"/>
                <w:szCs w:val="24"/>
              </w:rPr>
              <w:t>0.44 g</w:t>
            </w:r>
            <w:r>
              <w:rPr>
                <w:rFonts w:cs="Times New Roman"/>
                <w:szCs w:val="24"/>
              </w:rPr>
              <w:t>L</w:t>
            </w:r>
            <w:r w:rsidRPr="00355E82">
              <w:rPr>
                <w:rFonts w:cs="Times New Roman"/>
                <w:szCs w:val="24"/>
                <w:vertAlign w:val="superscript"/>
              </w:rPr>
              <w:t>-1</w:t>
            </w:r>
          </w:p>
        </w:tc>
      </w:tr>
      <w:tr w:rsidR="00512D7F" w:rsidRPr="009B5EB0" w14:paraId="1EEC5A2D" w14:textId="77777777" w:rsidTr="000F1643">
        <w:trPr>
          <w:trHeight w:val="639"/>
          <w:jc w:val="center"/>
        </w:trPr>
        <w:tc>
          <w:tcPr>
            <w:tcW w:w="4618" w:type="dxa"/>
            <w:vAlign w:val="center"/>
          </w:tcPr>
          <w:p w14:paraId="32FF7031" w14:textId="77777777" w:rsidR="00512D7F" w:rsidRPr="009B5EB0" w:rsidRDefault="00512D7F" w:rsidP="00512D7F">
            <w:pPr>
              <w:spacing w:after="160"/>
              <w:jc w:val="both"/>
              <w:rPr>
                <w:rFonts w:cs="Times New Roman"/>
                <w:b/>
                <w:szCs w:val="24"/>
              </w:rPr>
            </w:pPr>
            <w:r w:rsidRPr="009B5EB0">
              <w:rPr>
                <w:rFonts w:cs="Times New Roman"/>
                <w:b/>
                <w:szCs w:val="24"/>
              </w:rPr>
              <w:t>Glucose</w:t>
            </w:r>
          </w:p>
        </w:tc>
        <w:tc>
          <w:tcPr>
            <w:tcW w:w="4022" w:type="dxa"/>
            <w:vAlign w:val="center"/>
          </w:tcPr>
          <w:p w14:paraId="0C7FD3C8" w14:textId="77777777" w:rsidR="00512D7F" w:rsidRPr="009B5EB0" w:rsidRDefault="00512D7F" w:rsidP="00512D7F">
            <w:pPr>
              <w:spacing w:after="160"/>
              <w:jc w:val="both"/>
              <w:rPr>
                <w:rFonts w:cs="Times New Roman"/>
                <w:szCs w:val="24"/>
              </w:rPr>
            </w:pPr>
            <w:r w:rsidRPr="009B5EB0">
              <w:rPr>
                <w:rFonts w:cs="Times New Roman"/>
                <w:szCs w:val="24"/>
              </w:rPr>
              <w:t>10 g</w:t>
            </w:r>
            <w:r>
              <w:rPr>
                <w:rFonts w:cs="Times New Roman"/>
                <w:szCs w:val="24"/>
              </w:rPr>
              <w:t>L</w:t>
            </w:r>
            <w:r w:rsidRPr="00355E82">
              <w:rPr>
                <w:rFonts w:cs="Times New Roman"/>
                <w:szCs w:val="24"/>
                <w:vertAlign w:val="superscript"/>
              </w:rPr>
              <w:t>-1</w:t>
            </w:r>
          </w:p>
        </w:tc>
      </w:tr>
      <w:tr w:rsidR="00512D7F" w:rsidRPr="009B5EB0" w14:paraId="64C8DE66" w14:textId="77777777" w:rsidTr="000F1643">
        <w:trPr>
          <w:trHeight w:val="639"/>
          <w:jc w:val="center"/>
        </w:trPr>
        <w:tc>
          <w:tcPr>
            <w:tcW w:w="4618" w:type="dxa"/>
            <w:vAlign w:val="center"/>
          </w:tcPr>
          <w:p w14:paraId="6C4C44DD" w14:textId="77777777" w:rsidR="00512D7F" w:rsidRPr="009B5EB0" w:rsidRDefault="00512D7F" w:rsidP="00512D7F">
            <w:pPr>
              <w:spacing w:after="160"/>
              <w:jc w:val="both"/>
              <w:rPr>
                <w:rFonts w:cs="Times New Roman"/>
                <w:b/>
                <w:szCs w:val="24"/>
              </w:rPr>
            </w:pPr>
            <w:r w:rsidRPr="009B5EB0">
              <w:rPr>
                <w:rFonts w:cs="Times New Roman"/>
                <w:b/>
                <w:szCs w:val="24"/>
              </w:rPr>
              <w:t>MES</w:t>
            </w:r>
          </w:p>
        </w:tc>
        <w:tc>
          <w:tcPr>
            <w:tcW w:w="4022" w:type="dxa"/>
            <w:vAlign w:val="center"/>
          </w:tcPr>
          <w:p w14:paraId="44FACE4B" w14:textId="77777777" w:rsidR="00512D7F" w:rsidRPr="009B5EB0" w:rsidRDefault="00512D7F" w:rsidP="00512D7F">
            <w:pPr>
              <w:spacing w:after="160"/>
              <w:jc w:val="both"/>
              <w:rPr>
                <w:rFonts w:cs="Times New Roman"/>
                <w:szCs w:val="24"/>
              </w:rPr>
            </w:pPr>
            <w:r w:rsidRPr="009B5EB0">
              <w:rPr>
                <w:rFonts w:cs="Times New Roman"/>
                <w:szCs w:val="24"/>
              </w:rPr>
              <w:t>2 g</w:t>
            </w:r>
            <w:r>
              <w:rPr>
                <w:rFonts w:cs="Times New Roman"/>
                <w:szCs w:val="24"/>
              </w:rPr>
              <w:t>L</w:t>
            </w:r>
            <w:r w:rsidRPr="00355E82">
              <w:rPr>
                <w:rFonts w:cs="Times New Roman"/>
                <w:szCs w:val="24"/>
                <w:vertAlign w:val="superscript"/>
              </w:rPr>
              <w:t>-1</w:t>
            </w:r>
          </w:p>
        </w:tc>
      </w:tr>
      <w:tr w:rsidR="00512D7F" w:rsidRPr="009B5EB0" w14:paraId="3207A54A" w14:textId="77777777" w:rsidTr="000F1643">
        <w:trPr>
          <w:trHeight w:val="639"/>
          <w:jc w:val="center"/>
        </w:trPr>
        <w:tc>
          <w:tcPr>
            <w:tcW w:w="4618" w:type="dxa"/>
            <w:vAlign w:val="center"/>
          </w:tcPr>
          <w:p w14:paraId="0908D004" w14:textId="77777777" w:rsidR="00512D7F" w:rsidRPr="009B5EB0" w:rsidRDefault="00512D7F" w:rsidP="00512D7F">
            <w:pPr>
              <w:spacing w:after="160"/>
              <w:jc w:val="both"/>
              <w:rPr>
                <w:rFonts w:cs="Times New Roman"/>
                <w:b/>
                <w:szCs w:val="24"/>
              </w:rPr>
            </w:pPr>
            <w:r w:rsidRPr="009B5EB0">
              <w:rPr>
                <w:rFonts w:cs="Times New Roman"/>
                <w:b/>
                <w:szCs w:val="24"/>
              </w:rPr>
              <w:t>Silwet L-</w:t>
            </w:r>
            <w:r w:rsidRPr="00814793">
              <w:rPr>
                <w:rFonts w:cs="Times New Roman"/>
                <w:b/>
                <w:szCs w:val="24"/>
              </w:rPr>
              <w:t>77</w:t>
            </w:r>
          </w:p>
        </w:tc>
        <w:tc>
          <w:tcPr>
            <w:tcW w:w="4022" w:type="dxa"/>
            <w:vAlign w:val="center"/>
          </w:tcPr>
          <w:p w14:paraId="3220DE94" w14:textId="77777777" w:rsidR="00512D7F" w:rsidRPr="009B5EB0" w:rsidRDefault="00512D7F" w:rsidP="00512D7F">
            <w:pPr>
              <w:spacing w:after="160"/>
              <w:jc w:val="both"/>
              <w:rPr>
                <w:rFonts w:cs="Times New Roman"/>
                <w:szCs w:val="24"/>
              </w:rPr>
            </w:pPr>
            <w:r w:rsidRPr="009B5EB0">
              <w:rPr>
                <w:rFonts w:cs="Times New Roman"/>
                <w:szCs w:val="24"/>
              </w:rPr>
              <w:t>0.05 %</w:t>
            </w:r>
          </w:p>
        </w:tc>
      </w:tr>
      <w:tr w:rsidR="00512D7F" w:rsidRPr="009B5EB0" w14:paraId="3C9EF11F" w14:textId="77777777" w:rsidTr="000F1643">
        <w:trPr>
          <w:trHeight w:val="639"/>
          <w:jc w:val="center"/>
        </w:trPr>
        <w:tc>
          <w:tcPr>
            <w:tcW w:w="4618" w:type="dxa"/>
            <w:vAlign w:val="center"/>
          </w:tcPr>
          <w:p w14:paraId="6A5CD355" w14:textId="77777777" w:rsidR="00512D7F" w:rsidRPr="009B5EB0" w:rsidRDefault="00512D7F" w:rsidP="00512D7F">
            <w:pPr>
              <w:spacing w:after="160"/>
              <w:jc w:val="both"/>
              <w:rPr>
                <w:rFonts w:cs="Times New Roman"/>
                <w:b/>
                <w:szCs w:val="24"/>
              </w:rPr>
            </w:pPr>
            <w:r w:rsidRPr="009B5EB0">
              <w:rPr>
                <w:rFonts w:cs="Times New Roman"/>
                <w:b/>
                <w:szCs w:val="24"/>
              </w:rPr>
              <w:t>Acetosyringone</w:t>
            </w:r>
          </w:p>
        </w:tc>
        <w:tc>
          <w:tcPr>
            <w:tcW w:w="4022" w:type="dxa"/>
            <w:vAlign w:val="center"/>
          </w:tcPr>
          <w:p w14:paraId="062460B7" w14:textId="77777777" w:rsidR="00512D7F" w:rsidRPr="009B5EB0" w:rsidRDefault="00512D7F" w:rsidP="00512D7F">
            <w:pPr>
              <w:spacing w:after="160"/>
              <w:jc w:val="both"/>
              <w:rPr>
                <w:rFonts w:cs="Times New Roman"/>
                <w:szCs w:val="24"/>
              </w:rPr>
            </w:pPr>
            <w:r w:rsidRPr="009B5EB0">
              <w:rPr>
                <w:rFonts w:cs="Times New Roman"/>
                <w:szCs w:val="24"/>
              </w:rPr>
              <w:t>100 μM</w:t>
            </w:r>
          </w:p>
        </w:tc>
      </w:tr>
    </w:tbl>
    <w:p w14:paraId="7F3E60C4" w14:textId="77777777" w:rsidR="00C957AA" w:rsidRDefault="00C957AA" w:rsidP="007C1BDC">
      <w:pPr>
        <w:spacing w:before="0"/>
        <w:jc w:val="center"/>
        <w:rPr>
          <w:rFonts w:cs="Times New Roman"/>
          <w:b/>
          <w:bCs/>
          <w:szCs w:val="24"/>
        </w:rPr>
      </w:pPr>
    </w:p>
    <w:p w14:paraId="51887962" w14:textId="6CD695D1" w:rsidR="00512D7F" w:rsidRDefault="00512D7F" w:rsidP="00512D7F">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Pr>
          <w:rFonts w:cs="Times New Roman"/>
          <w:b/>
          <w:bCs/>
          <w:szCs w:val="24"/>
        </w:rPr>
        <w:t>11</w:t>
      </w:r>
      <w:r w:rsidRPr="00136071">
        <w:rPr>
          <w:rFonts w:cs="Times New Roman"/>
          <w:b/>
          <w:bCs/>
          <w:szCs w:val="24"/>
        </w:rPr>
        <w:t xml:space="preserve">. </w:t>
      </w:r>
      <w:r w:rsidRPr="00512D7F">
        <w:rPr>
          <w:rFonts w:cs="Times New Roman"/>
          <w:b/>
          <w:bCs/>
          <w:szCs w:val="24"/>
        </w:rPr>
        <w:t>Callus induction media (CIM) recipe</w:t>
      </w:r>
      <w:r>
        <w:rPr>
          <w:rFonts w:cs="Times New Roman"/>
          <w:b/>
          <w:bCs/>
          <w:szCs w:val="24"/>
        </w:rPr>
        <w:t>.</w:t>
      </w:r>
    </w:p>
    <w:tbl>
      <w:tblPr>
        <w:tblStyle w:val="TableGrid"/>
        <w:tblW w:w="8640" w:type="dxa"/>
        <w:jc w:val="center"/>
        <w:tblLook w:val="04A0" w:firstRow="1" w:lastRow="0" w:firstColumn="1" w:lastColumn="0" w:noHBand="0" w:noVBand="1"/>
      </w:tblPr>
      <w:tblGrid>
        <w:gridCol w:w="4618"/>
        <w:gridCol w:w="4022"/>
      </w:tblGrid>
      <w:tr w:rsidR="00512D7F" w:rsidRPr="009B5EB0" w14:paraId="492BC647" w14:textId="77777777" w:rsidTr="000F1643">
        <w:trPr>
          <w:trHeight w:val="639"/>
          <w:jc w:val="center"/>
        </w:trPr>
        <w:tc>
          <w:tcPr>
            <w:tcW w:w="4618" w:type="dxa"/>
          </w:tcPr>
          <w:p w14:paraId="6A7ED30C" w14:textId="77777777" w:rsidR="00512D7F" w:rsidRPr="009B5EB0" w:rsidRDefault="00512D7F" w:rsidP="00512D7F">
            <w:pPr>
              <w:spacing w:after="160"/>
              <w:jc w:val="both"/>
              <w:rPr>
                <w:rFonts w:cs="Times New Roman"/>
                <w:b/>
                <w:szCs w:val="24"/>
              </w:rPr>
            </w:pPr>
            <w:r w:rsidRPr="009B5EB0">
              <w:rPr>
                <w:rFonts w:cs="Times New Roman"/>
                <w:b/>
                <w:szCs w:val="24"/>
              </w:rPr>
              <w:t>Ingredients</w:t>
            </w:r>
          </w:p>
        </w:tc>
        <w:tc>
          <w:tcPr>
            <w:tcW w:w="4022" w:type="dxa"/>
          </w:tcPr>
          <w:p w14:paraId="1E73525F" w14:textId="77777777" w:rsidR="00512D7F" w:rsidRPr="009B5EB0" w:rsidRDefault="00512D7F" w:rsidP="00512D7F">
            <w:pPr>
              <w:spacing w:after="160"/>
              <w:jc w:val="both"/>
              <w:rPr>
                <w:rFonts w:cs="Times New Roman"/>
                <w:b/>
                <w:szCs w:val="24"/>
              </w:rPr>
            </w:pPr>
            <w:r w:rsidRPr="009B5EB0">
              <w:rPr>
                <w:rFonts w:cs="Times New Roman"/>
                <w:b/>
                <w:szCs w:val="24"/>
              </w:rPr>
              <w:t>Concentration</w:t>
            </w:r>
          </w:p>
        </w:tc>
      </w:tr>
      <w:tr w:rsidR="00512D7F" w:rsidRPr="009B5EB0" w14:paraId="31BFE6CC" w14:textId="77777777" w:rsidTr="000F1643">
        <w:trPr>
          <w:trHeight w:val="639"/>
          <w:jc w:val="center"/>
        </w:trPr>
        <w:tc>
          <w:tcPr>
            <w:tcW w:w="4618" w:type="dxa"/>
            <w:vAlign w:val="center"/>
          </w:tcPr>
          <w:p w14:paraId="2F625B60" w14:textId="77777777" w:rsidR="00512D7F" w:rsidRPr="009B5EB0" w:rsidRDefault="00512D7F" w:rsidP="00512D7F">
            <w:pPr>
              <w:spacing w:after="160"/>
              <w:jc w:val="both"/>
              <w:rPr>
                <w:rFonts w:cs="Times New Roman"/>
                <w:b/>
                <w:szCs w:val="24"/>
              </w:rPr>
            </w:pPr>
            <w:r w:rsidRPr="009B5EB0">
              <w:rPr>
                <w:rFonts w:cs="Times New Roman"/>
                <w:b/>
                <w:szCs w:val="24"/>
              </w:rPr>
              <w:lastRenderedPageBreak/>
              <w:t>Murashige and Skoog (MS)- Salts</w:t>
            </w:r>
          </w:p>
        </w:tc>
        <w:tc>
          <w:tcPr>
            <w:tcW w:w="4022" w:type="dxa"/>
            <w:vAlign w:val="center"/>
          </w:tcPr>
          <w:p w14:paraId="6B583396" w14:textId="77777777" w:rsidR="00512D7F" w:rsidRPr="009B5EB0" w:rsidRDefault="00512D7F" w:rsidP="00512D7F">
            <w:pPr>
              <w:spacing w:after="160"/>
              <w:jc w:val="both"/>
              <w:rPr>
                <w:rFonts w:cs="Times New Roman"/>
                <w:szCs w:val="24"/>
              </w:rPr>
            </w:pPr>
            <w:r w:rsidRPr="009B5EB0">
              <w:rPr>
                <w:rFonts w:cs="Times New Roman"/>
                <w:szCs w:val="24"/>
              </w:rPr>
              <w:t>4.4 g</w:t>
            </w:r>
            <w:r>
              <w:rPr>
                <w:rFonts w:cs="Times New Roman"/>
                <w:szCs w:val="24"/>
              </w:rPr>
              <w:t>L</w:t>
            </w:r>
            <w:r w:rsidRPr="00355E82">
              <w:rPr>
                <w:rFonts w:cs="Times New Roman"/>
                <w:szCs w:val="24"/>
                <w:vertAlign w:val="superscript"/>
              </w:rPr>
              <w:t>-1</w:t>
            </w:r>
          </w:p>
        </w:tc>
      </w:tr>
      <w:tr w:rsidR="00512D7F" w:rsidRPr="009B5EB0" w14:paraId="6DF1DB48" w14:textId="77777777" w:rsidTr="000F1643">
        <w:trPr>
          <w:trHeight w:val="639"/>
          <w:jc w:val="center"/>
        </w:trPr>
        <w:tc>
          <w:tcPr>
            <w:tcW w:w="4618" w:type="dxa"/>
            <w:vAlign w:val="center"/>
          </w:tcPr>
          <w:p w14:paraId="2A05E9C4" w14:textId="77777777" w:rsidR="00512D7F" w:rsidRPr="009B5EB0" w:rsidRDefault="00512D7F" w:rsidP="00512D7F">
            <w:pPr>
              <w:spacing w:after="160"/>
              <w:jc w:val="both"/>
              <w:rPr>
                <w:rFonts w:cs="Times New Roman"/>
                <w:b/>
                <w:szCs w:val="24"/>
              </w:rPr>
            </w:pPr>
            <w:r w:rsidRPr="009B5EB0">
              <w:rPr>
                <w:rFonts w:cs="Times New Roman"/>
                <w:b/>
                <w:szCs w:val="24"/>
              </w:rPr>
              <w:t>Maltose</w:t>
            </w:r>
          </w:p>
        </w:tc>
        <w:tc>
          <w:tcPr>
            <w:tcW w:w="4022" w:type="dxa"/>
            <w:vAlign w:val="center"/>
          </w:tcPr>
          <w:p w14:paraId="3FE5CCE2" w14:textId="77777777" w:rsidR="00512D7F" w:rsidRPr="009B5EB0" w:rsidRDefault="00512D7F" w:rsidP="00512D7F">
            <w:pPr>
              <w:spacing w:after="160"/>
              <w:jc w:val="both"/>
              <w:rPr>
                <w:rFonts w:cs="Times New Roman"/>
                <w:szCs w:val="24"/>
              </w:rPr>
            </w:pPr>
            <w:r w:rsidRPr="009B5EB0">
              <w:rPr>
                <w:rFonts w:cs="Times New Roman"/>
                <w:szCs w:val="24"/>
              </w:rPr>
              <w:t>40 g</w:t>
            </w:r>
            <w:r>
              <w:rPr>
                <w:rFonts w:cs="Times New Roman"/>
                <w:szCs w:val="24"/>
              </w:rPr>
              <w:t>L</w:t>
            </w:r>
            <w:r w:rsidRPr="00355E82">
              <w:rPr>
                <w:rFonts w:cs="Times New Roman"/>
                <w:szCs w:val="24"/>
                <w:vertAlign w:val="superscript"/>
              </w:rPr>
              <w:t>-1</w:t>
            </w:r>
          </w:p>
        </w:tc>
      </w:tr>
      <w:tr w:rsidR="00512D7F" w:rsidRPr="009B5EB0" w14:paraId="28545B41" w14:textId="77777777" w:rsidTr="000F1643">
        <w:trPr>
          <w:trHeight w:val="639"/>
          <w:jc w:val="center"/>
        </w:trPr>
        <w:tc>
          <w:tcPr>
            <w:tcW w:w="4618" w:type="dxa"/>
            <w:vAlign w:val="center"/>
          </w:tcPr>
          <w:p w14:paraId="7276498C" w14:textId="77777777" w:rsidR="00512D7F" w:rsidRPr="009B5EB0" w:rsidRDefault="00512D7F" w:rsidP="00512D7F">
            <w:pPr>
              <w:jc w:val="both"/>
              <w:rPr>
                <w:rFonts w:cs="Times New Roman"/>
                <w:b/>
                <w:szCs w:val="24"/>
              </w:rPr>
            </w:pPr>
            <w:r w:rsidRPr="009B5EB0">
              <w:rPr>
                <w:rFonts w:cs="Times New Roman"/>
                <w:b/>
                <w:szCs w:val="24"/>
              </w:rPr>
              <w:t>Glucose</w:t>
            </w:r>
          </w:p>
        </w:tc>
        <w:tc>
          <w:tcPr>
            <w:tcW w:w="4022" w:type="dxa"/>
            <w:vAlign w:val="center"/>
          </w:tcPr>
          <w:p w14:paraId="3EF06B62" w14:textId="77777777" w:rsidR="00512D7F" w:rsidRPr="009B5EB0" w:rsidRDefault="00512D7F" w:rsidP="00512D7F">
            <w:pPr>
              <w:jc w:val="both"/>
              <w:rPr>
                <w:rFonts w:cs="Times New Roman"/>
                <w:szCs w:val="24"/>
              </w:rPr>
            </w:pPr>
            <w:r w:rsidRPr="009B5EB0">
              <w:rPr>
                <w:rFonts w:cs="Times New Roman"/>
                <w:szCs w:val="24"/>
              </w:rPr>
              <w:t>10 g</w:t>
            </w:r>
            <w:r>
              <w:rPr>
                <w:rFonts w:cs="Times New Roman"/>
                <w:szCs w:val="24"/>
              </w:rPr>
              <w:t>L</w:t>
            </w:r>
            <w:r w:rsidRPr="00355E82">
              <w:rPr>
                <w:rFonts w:cs="Times New Roman"/>
                <w:szCs w:val="24"/>
                <w:vertAlign w:val="superscript"/>
              </w:rPr>
              <w:t>-1</w:t>
            </w:r>
          </w:p>
        </w:tc>
      </w:tr>
      <w:tr w:rsidR="00512D7F" w:rsidRPr="009B5EB0" w14:paraId="2E176A1F" w14:textId="77777777" w:rsidTr="000F1643">
        <w:trPr>
          <w:trHeight w:val="639"/>
          <w:jc w:val="center"/>
        </w:trPr>
        <w:tc>
          <w:tcPr>
            <w:tcW w:w="4618" w:type="dxa"/>
            <w:vAlign w:val="center"/>
          </w:tcPr>
          <w:p w14:paraId="473D9F7C" w14:textId="77777777" w:rsidR="00512D7F" w:rsidRPr="009B5EB0" w:rsidRDefault="00512D7F" w:rsidP="00512D7F">
            <w:pPr>
              <w:spacing w:after="160"/>
              <w:jc w:val="both"/>
              <w:rPr>
                <w:rFonts w:cs="Times New Roman"/>
                <w:b/>
                <w:szCs w:val="24"/>
              </w:rPr>
            </w:pPr>
            <w:r w:rsidRPr="009B5EB0">
              <w:rPr>
                <w:rFonts w:cs="Times New Roman"/>
                <w:b/>
                <w:szCs w:val="24"/>
              </w:rPr>
              <w:t>Myoinositol</w:t>
            </w:r>
          </w:p>
        </w:tc>
        <w:tc>
          <w:tcPr>
            <w:tcW w:w="4022" w:type="dxa"/>
            <w:vAlign w:val="center"/>
          </w:tcPr>
          <w:p w14:paraId="221C2DD8" w14:textId="77777777" w:rsidR="00512D7F" w:rsidRPr="009B5EB0" w:rsidRDefault="00512D7F" w:rsidP="00512D7F">
            <w:pPr>
              <w:spacing w:after="160"/>
              <w:jc w:val="both"/>
              <w:rPr>
                <w:rFonts w:cs="Times New Roman"/>
                <w:szCs w:val="24"/>
              </w:rPr>
            </w:pPr>
            <w:r w:rsidRPr="009B5EB0">
              <w:rPr>
                <w:rFonts w:cs="Times New Roman"/>
                <w:szCs w:val="24"/>
              </w:rPr>
              <w:t>100 mg</w:t>
            </w:r>
            <w:r>
              <w:rPr>
                <w:rFonts w:cs="Times New Roman"/>
                <w:szCs w:val="24"/>
              </w:rPr>
              <w:t>L</w:t>
            </w:r>
            <w:r w:rsidRPr="00355E82">
              <w:rPr>
                <w:rFonts w:cs="Times New Roman"/>
                <w:szCs w:val="24"/>
                <w:vertAlign w:val="superscript"/>
              </w:rPr>
              <w:t>-1</w:t>
            </w:r>
          </w:p>
        </w:tc>
      </w:tr>
      <w:tr w:rsidR="00512D7F" w:rsidRPr="009B5EB0" w14:paraId="615DF018" w14:textId="77777777" w:rsidTr="000F1643">
        <w:trPr>
          <w:trHeight w:val="639"/>
          <w:jc w:val="center"/>
        </w:trPr>
        <w:tc>
          <w:tcPr>
            <w:tcW w:w="4618" w:type="dxa"/>
            <w:vAlign w:val="center"/>
          </w:tcPr>
          <w:p w14:paraId="534EF902" w14:textId="77777777" w:rsidR="00512D7F" w:rsidRPr="009B5EB0" w:rsidRDefault="00512D7F" w:rsidP="00512D7F">
            <w:pPr>
              <w:jc w:val="both"/>
              <w:rPr>
                <w:rFonts w:cs="Times New Roman"/>
                <w:b/>
                <w:szCs w:val="24"/>
              </w:rPr>
            </w:pPr>
            <w:r w:rsidRPr="009B5EB0">
              <w:rPr>
                <w:rFonts w:cs="Times New Roman"/>
                <w:b/>
                <w:szCs w:val="24"/>
              </w:rPr>
              <w:t>Glutamine</w:t>
            </w:r>
          </w:p>
        </w:tc>
        <w:tc>
          <w:tcPr>
            <w:tcW w:w="4022" w:type="dxa"/>
            <w:vAlign w:val="center"/>
          </w:tcPr>
          <w:p w14:paraId="17B3A216" w14:textId="77777777" w:rsidR="00512D7F" w:rsidRPr="009B5EB0" w:rsidRDefault="00512D7F" w:rsidP="00512D7F">
            <w:pPr>
              <w:jc w:val="both"/>
              <w:rPr>
                <w:rFonts w:cs="Times New Roman"/>
                <w:szCs w:val="24"/>
              </w:rPr>
            </w:pPr>
            <w:r w:rsidRPr="009B5EB0">
              <w:rPr>
                <w:rFonts w:cs="Times New Roman"/>
                <w:szCs w:val="24"/>
              </w:rPr>
              <w:t>500 mg</w:t>
            </w:r>
            <w:r>
              <w:rPr>
                <w:rFonts w:cs="Times New Roman"/>
                <w:szCs w:val="24"/>
              </w:rPr>
              <w:t>L</w:t>
            </w:r>
            <w:r w:rsidRPr="00355E82">
              <w:rPr>
                <w:rFonts w:cs="Times New Roman"/>
                <w:szCs w:val="24"/>
                <w:vertAlign w:val="superscript"/>
              </w:rPr>
              <w:t>-1</w:t>
            </w:r>
          </w:p>
        </w:tc>
      </w:tr>
      <w:tr w:rsidR="00512D7F" w:rsidRPr="009B5EB0" w14:paraId="50D6D841" w14:textId="77777777" w:rsidTr="000F1643">
        <w:trPr>
          <w:trHeight w:val="639"/>
          <w:jc w:val="center"/>
        </w:trPr>
        <w:tc>
          <w:tcPr>
            <w:tcW w:w="4618" w:type="dxa"/>
            <w:vAlign w:val="center"/>
          </w:tcPr>
          <w:p w14:paraId="6BD0BB35" w14:textId="77777777" w:rsidR="00512D7F" w:rsidRPr="009B5EB0" w:rsidRDefault="00512D7F" w:rsidP="00512D7F">
            <w:pPr>
              <w:jc w:val="both"/>
              <w:rPr>
                <w:rFonts w:cs="Times New Roman"/>
                <w:b/>
                <w:szCs w:val="24"/>
              </w:rPr>
            </w:pPr>
            <w:r w:rsidRPr="009B5EB0">
              <w:rPr>
                <w:rFonts w:cs="Times New Roman"/>
                <w:b/>
                <w:szCs w:val="24"/>
              </w:rPr>
              <w:t>Casein hydrolysate</w:t>
            </w:r>
          </w:p>
        </w:tc>
        <w:tc>
          <w:tcPr>
            <w:tcW w:w="4022" w:type="dxa"/>
            <w:vAlign w:val="center"/>
          </w:tcPr>
          <w:p w14:paraId="41AACF13" w14:textId="77777777" w:rsidR="00512D7F" w:rsidRPr="009B5EB0" w:rsidRDefault="00512D7F" w:rsidP="00512D7F">
            <w:pPr>
              <w:jc w:val="both"/>
              <w:rPr>
                <w:rFonts w:cs="Times New Roman"/>
                <w:szCs w:val="24"/>
              </w:rPr>
            </w:pPr>
            <w:r w:rsidRPr="009B5EB0">
              <w:rPr>
                <w:rFonts w:cs="Times New Roman"/>
                <w:szCs w:val="24"/>
              </w:rPr>
              <w:t>100 mg</w:t>
            </w:r>
            <w:r>
              <w:rPr>
                <w:rFonts w:cs="Times New Roman"/>
                <w:szCs w:val="24"/>
              </w:rPr>
              <w:t>L</w:t>
            </w:r>
            <w:r w:rsidRPr="00355E82">
              <w:rPr>
                <w:rFonts w:cs="Times New Roman"/>
                <w:szCs w:val="24"/>
                <w:vertAlign w:val="superscript"/>
              </w:rPr>
              <w:t>-1</w:t>
            </w:r>
          </w:p>
        </w:tc>
      </w:tr>
      <w:tr w:rsidR="00512D7F" w:rsidRPr="009B5EB0" w14:paraId="3FCDC3D0" w14:textId="77777777" w:rsidTr="000F1643">
        <w:trPr>
          <w:trHeight w:val="639"/>
          <w:jc w:val="center"/>
        </w:trPr>
        <w:tc>
          <w:tcPr>
            <w:tcW w:w="4618" w:type="dxa"/>
            <w:vAlign w:val="center"/>
          </w:tcPr>
          <w:p w14:paraId="5D3312F9" w14:textId="77777777" w:rsidR="00512D7F" w:rsidRPr="009B5EB0" w:rsidRDefault="00512D7F" w:rsidP="00512D7F">
            <w:pPr>
              <w:spacing w:after="160"/>
              <w:jc w:val="both"/>
              <w:rPr>
                <w:rFonts w:cs="Times New Roman"/>
                <w:b/>
                <w:szCs w:val="24"/>
              </w:rPr>
            </w:pPr>
            <w:r w:rsidRPr="009B5EB0">
              <w:rPr>
                <w:rFonts w:cs="Times New Roman"/>
                <w:b/>
                <w:szCs w:val="24"/>
              </w:rPr>
              <w:t>MES</w:t>
            </w:r>
          </w:p>
        </w:tc>
        <w:tc>
          <w:tcPr>
            <w:tcW w:w="4022" w:type="dxa"/>
            <w:vAlign w:val="center"/>
          </w:tcPr>
          <w:p w14:paraId="0B6BC0BD" w14:textId="77777777" w:rsidR="00512D7F" w:rsidRPr="009B5EB0" w:rsidRDefault="00512D7F" w:rsidP="00512D7F">
            <w:pPr>
              <w:spacing w:after="160"/>
              <w:jc w:val="both"/>
              <w:rPr>
                <w:rFonts w:cs="Times New Roman"/>
                <w:szCs w:val="24"/>
              </w:rPr>
            </w:pPr>
            <w:r w:rsidRPr="009B5EB0">
              <w:rPr>
                <w:rFonts w:cs="Times New Roman"/>
                <w:szCs w:val="24"/>
              </w:rPr>
              <w:t>2 g</w:t>
            </w:r>
            <w:r>
              <w:rPr>
                <w:rFonts w:cs="Times New Roman"/>
                <w:szCs w:val="24"/>
              </w:rPr>
              <w:t>L</w:t>
            </w:r>
            <w:r w:rsidRPr="00355E82">
              <w:rPr>
                <w:rFonts w:cs="Times New Roman"/>
                <w:szCs w:val="24"/>
                <w:vertAlign w:val="superscript"/>
              </w:rPr>
              <w:t>-1</w:t>
            </w:r>
          </w:p>
        </w:tc>
      </w:tr>
      <w:tr w:rsidR="00512D7F" w:rsidRPr="009B5EB0" w14:paraId="6498BBFF" w14:textId="77777777" w:rsidTr="000F1643">
        <w:trPr>
          <w:trHeight w:val="639"/>
          <w:jc w:val="center"/>
        </w:trPr>
        <w:tc>
          <w:tcPr>
            <w:tcW w:w="4618" w:type="dxa"/>
            <w:vAlign w:val="center"/>
          </w:tcPr>
          <w:p w14:paraId="53DDE265" w14:textId="77777777" w:rsidR="00512D7F" w:rsidRPr="009B5EB0" w:rsidRDefault="00512D7F" w:rsidP="00512D7F">
            <w:pPr>
              <w:jc w:val="both"/>
              <w:rPr>
                <w:rFonts w:cs="Times New Roman"/>
                <w:b/>
                <w:szCs w:val="24"/>
              </w:rPr>
            </w:pPr>
            <w:r w:rsidRPr="009B5EB0">
              <w:rPr>
                <w:rFonts w:cs="Times New Roman"/>
                <w:b/>
                <w:szCs w:val="24"/>
              </w:rPr>
              <w:t>Picloram</w:t>
            </w:r>
          </w:p>
        </w:tc>
        <w:tc>
          <w:tcPr>
            <w:tcW w:w="4022" w:type="dxa"/>
            <w:vAlign w:val="center"/>
          </w:tcPr>
          <w:p w14:paraId="024322BF" w14:textId="77777777" w:rsidR="00512D7F" w:rsidRPr="009B5EB0" w:rsidRDefault="00512D7F" w:rsidP="00512D7F">
            <w:pPr>
              <w:jc w:val="both"/>
              <w:rPr>
                <w:rFonts w:cs="Times New Roman"/>
                <w:szCs w:val="24"/>
              </w:rPr>
            </w:pPr>
            <w:r w:rsidRPr="009B5EB0">
              <w:rPr>
                <w:rFonts w:cs="Times New Roman"/>
                <w:szCs w:val="24"/>
              </w:rPr>
              <w:t>2 mg</w:t>
            </w:r>
            <w:r>
              <w:rPr>
                <w:rFonts w:cs="Times New Roman"/>
                <w:szCs w:val="24"/>
              </w:rPr>
              <w:t>L</w:t>
            </w:r>
            <w:r w:rsidRPr="00355E82">
              <w:rPr>
                <w:rFonts w:cs="Times New Roman"/>
                <w:szCs w:val="24"/>
                <w:vertAlign w:val="superscript"/>
              </w:rPr>
              <w:t>-1</w:t>
            </w:r>
          </w:p>
        </w:tc>
      </w:tr>
      <w:tr w:rsidR="00512D7F" w:rsidRPr="009B5EB0" w14:paraId="0806052D" w14:textId="77777777" w:rsidTr="000F1643">
        <w:trPr>
          <w:trHeight w:val="639"/>
          <w:jc w:val="center"/>
        </w:trPr>
        <w:tc>
          <w:tcPr>
            <w:tcW w:w="4618" w:type="dxa"/>
            <w:vAlign w:val="center"/>
          </w:tcPr>
          <w:p w14:paraId="527111D6" w14:textId="77777777" w:rsidR="00512D7F" w:rsidRPr="009B5EB0" w:rsidRDefault="00512D7F" w:rsidP="00512D7F">
            <w:pPr>
              <w:jc w:val="both"/>
              <w:rPr>
                <w:rFonts w:cs="Times New Roman"/>
                <w:b/>
                <w:szCs w:val="24"/>
              </w:rPr>
            </w:pPr>
            <w:r w:rsidRPr="009B5EB0">
              <w:rPr>
                <w:rFonts w:cs="Times New Roman"/>
                <w:b/>
                <w:szCs w:val="24"/>
              </w:rPr>
              <w:t>2,4 D</w:t>
            </w:r>
          </w:p>
        </w:tc>
        <w:tc>
          <w:tcPr>
            <w:tcW w:w="4022" w:type="dxa"/>
            <w:vAlign w:val="center"/>
          </w:tcPr>
          <w:p w14:paraId="56C6144F" w14:textId="77777777" w:rsidR="00512D7F" w:rsidRPr="009B5EB0" w:rsidRDefault="00512D7F" w:rsidP="00512D7F">
            <w:pPr>
              <w:jc w:val="both"/>
              <w:rPr>
                <w:rFonts w:cs="Times New Roman"/>
                <w:szCs w:val="24"/>
              </w:rPr>
            </w:pPr>
            <w:r w:rsidRPr="009B5EB0">
              <w:rPr>
                <w:rFonts w:cs="Times New Roman"/>
                <w:szCs w:val="24"/>
              </w:rPr>
              <w:t>1 mg</w:t>
            </w:r>
            <w:r>
              <w:rPr>
                <w:rFonts w:cs="Times New Roman"/>
                <w:szCs w:val="24"/>
              </w:rPr>
              <w:t>L</w:t>
            </w:r>
            <w:r w:rsidRPr="00355E82">
              <w:rPr>
                <w:rFonts w:cs="Times New Roman"/>
                <w:szCs w:val="24"/>
                <w:vertAlign w:val="superscript"/>
              </w:rPr>
              <w:t>-1</w:t>
            </w:r>
          </w:p>
        </w:tc>
      </w:tr>
      <w:tr w:rsidR="00512D7F" w:rsidRPr="009B5EB0" w14:paraId="07425F50" w14:textId="77777777" w:rsidTr="000F1643">
        <w:trPr>
          <w:trHeight w:val="639"/>
          <w:jc w:val="center"/>
        </w:trPr>
        <w:tc>
          <w:tcPr>
            <w:tcW w:w="4618" w:type="dxa"/>
            <w:vAlign w:val="center"/>
          </w:tcPr>
          <w:p w14:paraId="6A014718" w14:textId="77777777" w:rsidR="00512D7F" w:rsidRPr="009B5EB0" w:rsidRDefault="00512D7F" w:rsidP="00512D7F">
            <w:pPr>
              <w:spacing w:after="160"/>
              <w:jc w:val="both"/>
              <w:rPr>
                <w:rFonts w:cs="Times New Roman"/>
                <w:b/>
                <w:szCs w:val="24"/>
              </w:rPr>
            </w:pPr>
            <w:r w:rsidRPr="009B5EB0">
              <w:rPr>
                <w:rFonts w:cs="Times New Roman"/>
                <w:b/>
                <w:szCs w:val="24"/>
              </w:rPr>
              <w:t>Acetosyringone</w:t>
            </w:r>
          </w:p>
        </w:tc>
        <w:tc>
          <w:tcPr>
            <w:tcW w:w="4022" w:type="dxa"/>
            <w:vAlign w:val="center"/>
          </w:tcPr>
          <w:p w14:paraId="4E1142F4" w14:textId="77777777" w:rsidR="00512D7F" w:rsidRPr="009B5EB0" w:rsidRDefault="00512D7F" w:rsidP="00512D7F">
            <w:pPr>
              <w:spacing w:after="160"/>
              <w:jc w:val="both"/>
              <w:rPr>
                <w:rFonts w:cs="Times New Roman"/>
                <w:szCs w:val="24"/>
              </w:rPr>
            </w:pPr>
            <w:r w:rsidRPr="009B5EB0">
              <w:rPr>
                <w:rFonts w:cs="Times New Roman"/>
                <w:szCs w:val="24"/>
              </w:rPr>
              <w:t>100 μM</w:t>
            </w:r>
          </w:p>
        </w:tc>
      </w:tr>
      <w:tr w:rsidR="00512D7F" w:rsidRPr="009B5EB0" w14:paraId="0AC8AC04" w14:textId="77777777" w:rsidTr="000F1643">
        <w:trPr>
          <w:trHeight w:val="639"/>
          <w:jc w:val="center"/>
        </w:trPr>
        <w:tc>
          <w:tcPr>
            <w:tcW w:w="4618" w:type="dxa"/>
            <w:vAlign w:val="center"/>
          </w:tcPr>
          <w:p w14:paraId="184F3D48" w14:textId="77777777" w:rsidR="00512D7F" w:rsidRPr="009B5EB0" w:rsidRDefault="00512D7F" w:rsidP="00512D7F">
            <w:pPr>
              <w:jc w:val="both"/>
              <w:rPr>
                <w:rFonts w:cs="Times New Roman"/>
                <w:b/>
                <w:szCs w:val="24"/>
              </w:rPr>
            </w:pPr>
            <w:r w:rsidRPr="009B5EB0">
              <w:rPr>
                <w:rFonts w:cs="Times New Roman"/>
                <w:b/>
                <w:szCs w:val="24"/>
              </w:rPr>
              <w:t>Phytagel</w:t>
            </w:r>
          </w:p>
        </w:tc>
        <w:tc>
          <w:tcPr>
            <w:tcW w:w="4022" w:type="dxa"/>
            <w:vAlign w:val="center"/>
          </w:tcPr>
          <w:p w14:paraId="32EEB5FE" w14:textId="77777777" w:rsidR="00512D7F" w:rsidRPr="009B5EB0" w:rsidRDefault="00512D7F" w:rsidP="00512D7F">
            <w:pPr>
              <w:jc w:val="both"/>
              <w:rPr>
                <w:rFonts w:cs="Times New Roman"/>
                <w:szCs w:val="24"/>
              </w:rPr>
            </w:pPr>
            <w:r w:rsidRPr="009B5EB0">
              <w:rPr>
                <w:rFonts w:cs="Times New Roman"/>
                <w:szCs w:val="24"/>
              </w:rPr>
              <w:t>3.5 g</w:t>
            </w:r>
            <w:r>
              <w:rPr>
                <w:rFonts w:cs="Times New Roman"/>
                <w:szCs w:val="24"/>
              </w:rPr>
              <w:t>L</w:t>
            </w:r>
            <w:r w:rsidRPr="00355E82">
              <w:rPr>
                <w:rFonts w:cs="Times New Roman"/>
                <w:szCs w:val="24"/>
                <w:vertAlign w:val="superscript"/>
              </w:rPr>
              <w:t>-1</w:t>
            </w:r>
          </w:p>
        </w:tc>
      </w:tr>
      <w:tr w:rsidR="00512D7F" w:rsidRPr="009B5EB0" w14:paraId="5E41FD99" w14:textId="77777777" w:rsidTr="000F1643">
        <w:trPr>
          <w:trHeight w:val="639"/>
          <w:jc w:val="center"/>
        </w:trPr>
        <w:tc>
          <w:tcPr>
            <w:tcW w:w="4618" w:type="dxa"/>
            <w:vAlign w:val="center"/>
          </w:tcPr>
          <w:p w14:paraId="4F7BC7A8" w14:textId="77777777" w:rsidR="00512D7F" w:rsidRPr="009B5EB0" w:rsidRDefault="00512D7F" w:rsidP="00512D7F">
            <w:pPr>
              <w:jc w:val="both"/>
              <w:rPr>
                <w:rFonts w:cs="Times New Roman"/>
                <w:b/>
                <w:szCs w:val="24"/>
              </w:rPr>
            </w:pPr>
            <w:r w:rsidRPr="009B5EB0">
              <w:rPr>
                <w:rFonts w:cs="Times New Roman"/>
                <w:b/>
                <w:szCs w:val="24"/>
              </w:rPr>
              <w:t>pH</w:t>
            </w:r>
          </w:p>
        </w:tc>
        <w:tc>
          <w:tcPr>
            <w:tcW w:w="4022" w:type="dxa"/>
            <w:vAlign w:val="center"/>
          </w:tcPr>
          <w:p w14:paraId="5AA74654" w14:textId="77777777" w:rsidR="00512D7F" w:rsidRPr="009B5EB0" w:rsidRDefault="00512D7F" w:rsidP="00512D7F">
            <w:pPr>
              <w:jc w:val="both"/>
              <w:rPr>
                <w:rFonts w:cs="Times New Roman"/>
                <w:szCs w:val="24"/>
              </w:rPr>
            </w:pPr>
            <w:r w:rsidRPr="009B5EB0">
              <w:rPr>
                <w:rFonts w:cs="Times New Roman"/>
                <w:szCs w:val="24"/>
              </w:rPr>
              <w:t>5.8</w:t>
            </w:r>
          </w:p>
        </w:tc>
      </w:tr>
    </w:tbl>
    <w:p w14:paraId="56284E31" w14:textId="77777777" w:rsidR="00512D7F" w:rsidRDefault="00512D7F" w:rsidP="007C1BDC">
      <w:pPr>
        <w:spacing w:before="0"/>
        <w:jc w:val="center"/>
        <w:rPr>
          <w:rFonts w:cs="Times New Roman"/>
          <w:b/>
          <w:bCs/>
          <w:szCs w:val="24"/>
        </w:rPr>
      </w:pPr>
    </w:p>
    <w:p w14:paraId="5A1DB763" w14:textId="132EEFAE" w:rsidR="00C957AA" w:rsidRDefault="00C957AA" w:rsidP="00C957AA">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Pr>
          <w:rFonts w:cs="Times New Roman"/>
          <w:b/>
          <w:bCs/>
          <w:szCs w:val="24"/>
        </w:rPr>
        <w:t>12</w:t>
      </w:r>
      <w:r w:rsidRPr="00136071">
        <w:rPr>
          <w:rFonts w:cs="Times New Roman"/>
          <w:b/>
          <w:bCs/>
          <w:szCs w:val="24"/>
        </w:rPr>
        <w:t xml:space="preserve">. </w:t>
      </w:r>
      <w:r w:rsidRPr="00C957AA">
        <w:rPr>
          <w:rFonts w:cs="Times New Roman"/>
          <w:b/>
          <w:bCs/>
          <w:szCs w:val="24"/>
        </w:rPr>
        <w:t>Callus induction media aided with timentin (CIM-T) recipe</w:t>
      </w:r>
      <w:r>
        <w:rPr>
          <w:rFonts w:cs="Times New Roman"/>
          <w:b/>
          <w:bCs/>
          <w:szCs w:val="24"/>
        </w:rPr>
        <w:t>.</w:t>
      </w:r>
    </w:p>
    <w:tbl>
      <w:tblPr>
        <w:tblStyle w:val="TableGrid"/>
        <w:tblW w:w="8640" w:type="dxa"/>
        <w:jc w:val="center"/>
        <w:tblLook w:val="04A0" w:firstRow="1" w:lastRow="0" w:firstColumn="1" w:lastColumn="0" w:noHBand="0" w:noVBand="1"/>
      </w:tblPr>
      <w:tblGrid>
        <w:gridCol w:w="4618"/>
        <w:gridCol w:w="4022"/>
      </w:tblGrid>
      <w:tr w:rsidR="00C957AA" w:rsidRPr="009B5EB0" w14:paraId="16DDD86F" w14:textId="77777777" w:rsidTr="000F1643">
        <w:trPr>
          <w:trHeight w:val="639"/>
          <w:jc w:val="center"/>
        </w:trPr>
        <w:tc>
          <w:tcPr>
            <w:tcW w:w="4618" w:type="dxa"/>
          </w:tcPr>
          <w:p w14:paraId="164C361F" w14:textId="77777777" w:rsidR="00C957AA" w:rsidRPr="009B5EB0" w:rsidRDefault="00C957AA" w:rsidP="00C957AA">
            <w:pPr>
              <w:spacing w:after="160"/>
              <w:jc w:val="both"/>
              <w:rPr>
                <w:rFonts w:cs="Times New Roman"/>
                <w:b/>
                <w:szCs w:val="24"/>
              </w:rPr>
            </w:pPr>
            <w:r w:rsidRPr="009B5EB0">
              <w:rPr>
                <w:rFonts w:cs="Times New Roman"/>
                <w:b/>
                <w:szCs w:val="24"/>
              </w:rPr>
              <w:t>Ingredients</w:t>
            </w:r>
          </w:p>
        </w:tc>
        <w:tc>
          <w:tcPr>
            <w:tcW w:w="4022" w:type="dxa"/>
          </w:tcPr>
          <w:p w14:paraId="04C50F05" w14:textId="77777777" w:rsidR="00C957AA" w:rsidRPr="009B5EB0" w:rsidRDefault="00C957AA" w:rsidP="00C957AA">
            <w:pPr>
              <w:spacing w:after="160"/>
              <w:jc w:val="both"/>
              <w:rPr>
                <w:rFonts w:cs="Times New Roman"/>
                <w:b/>
                <w:szCs w:val="24"/>
              </w:rPr>
            </w:pPr>
            <w:r w:rsidRPr="009B5EB0">
              <w:rPr>
                <w:rFonts w:cs="Times New Roman"/>
                <w:b/>
                <w:szCs w:val="24"/>
              </w:rPr>
              <w:t>Concentration</w:t>
            </w:r>
          </w:p>
        </w:tc>
      </w:tr>
      <w:tr w:rsidR="00C957AA" w:rsidRPr="009B5EB0" w14:paraId="16185D8E" w14:textId="77777777" w:rsidTr="000F1643">
        <w:trPr>
          <w:trHeight w:val="639"/>
          <w:jc w:val="center"/>
        </w:trPr>
        <w:tc>
          <w:tcPr>
            <w:tcW w:w="4618" w:type="dxa"/>
            <w:vAlign w:val="center"/>
          </w:tcPr>
          <w:p w14:paraId="57C4D4D8" w14:textId="77777777" w:rsidR="00C957AA" w:rsidRPr="009B5EB0" w:rsidRDefault="00C957AA" w:rsidP="00C957AA">
            <w:pPr>
              <w:spacing w:after="160"/>
              <w:jc w:val="both"/>
              <w:rPr>
                <w:rFonts w:cs="Times New Roman"/>
                <w:b/>
                <w:szCs w:val="24"/>
              </w:rPr>
            </w:pPr>
            <w:r w:rsidRPr="009B5EB0">
              <w:rPr>
                <w:rFonts w:cs="Times New Roman"/>
                <w:b/>
                <w:szCs w:val="24"/>
              </w:rPr>
              <w:t>Murashige and Skoog (MS)- Salts</w:t>
            </w:r>
          </w:p>
        </w:tc>
        <w:tc>
          <w:tcPr>
            <w:tcW w:w="4022" w:type="dxa"/>
            <w:vAlign w:val="center"/>
          </w:tcPr>
          <w:p w14:paraId="352636FD" w14:textId="77777777" w:rsidR="00C957AA" w:rsidRPr="009B5EB0" w:rsidRDefault="00C957AA" w:rsidP="00C957AA">
            <w:pPr>
              <w:spacing w:after="160"/>
              <w:jc w:val="both"/>
              <w:rPr>
                <w:rFonts w:cs="Times New Roman"/>
                <w:szCs w:val="24"/>
              </w:rPr>
            </w:pPr>
            <w:r w:rsidRPr="009B5EB0">
              <w:rPr>
                <w:rFonts w:cs="Times New Roman"/>
                <w:szCs w:val="24"/>
              </w:rPr>
              <w:t>4.4 g</w:t>
            </w:r>
            <w:r>
              <w:rPr>
                <w:rFonts w:cs="Times New Roman"/>
                <w:szCs w:val="24"/>
              </w:rPr>
              <w:t>L</w:t>
            </w:r>
            <w:r w:rsidRPr="00355E82">
              <w:rPr>
                <w:rFonts w:cs="Times New Roman"/>
                <w:szCs w:val="24"/>
                <w:vertAlign w:val="superscript"/>
              </w:rPr>
              <w:t>-1</w:t>
            </w:r>
          </w:p>
        </w:tc>
      </w:tr>
      <w:tr w:rsidR="00C957AA" w:rsidRPr="009B5EB0" w14:paraId="299398FF" w14:textId="77777777" w:rsidTr="000F1643">
        <w:trPr>
          <w:trHeight w:val="639"/>
          <w:jc w:val="center"/>
        </w:trPr>
        <w:tc>
          <w:tcPr>
            <w:tcW w:w="4618" w:type="dxa"/>
            <w:vAlign w:val="center"/>
          </w:tcPr>
          <w:p w14:paraId="3FC9DBAA" w14:textId="77777777" w:rsidR="00C957AA" w:rsidRPr="009B5EB0" w:rsidRDefault="00C957AA" w:rsidP="00C957AA">
            <w:pPr>
              <w:spacing w:after="160"/>
              <w:jc w:val="both"/>
              <w:rPr>
                <w:rFonts w:cs="Times New Roman"/>
                <w:b/>
                <w:szCs w:val="24"/>
              </w:rPr>
            </w:pPr>
            <w:r w:rsidRPr="009B5EB0">
              <w:rPr>
                <w:rFonts w:cs="Times New Roman"/>
                <w:b/>
                <w:szCs w:val="24"/>
              </w:rPr>
              <w:t>Maltose</w:t>
            </w:r>
          </w:p>
        </w:tc>
        <w:tc>
          <w:tcPr>
            <w:tcW w:w="4022" w:type="dxa"/>
            <w:vAlign w:val="center"/>
          </w:tcPr>
          <w:p w14:paraId="3DFCE2BF" w14:textId="77777777" w:rsidR="00C957AA" w:rsidRPr="009B5EB0" w:rsidRDefault="00C957AA" w:rsidP="00C957AA">
            <w:pPr>
              <w:spacing w:after="160"/>
              <w:jc w:val="both"/>
              <w:rPr>
                <w:rFonts w:cs="Times New Roman"/>
                <w:szCs w:val="24"/>
              </w:rPr>
            </w:pPr>
            <w:r w:rsidRPr="009B5EB0">
              <w:rPr>
                <w:rFonts w:cs="Times New Roman"/>
                <w:szCs w:val="24"/>
              </w:rPr>
              <w:t>40 g</w:t>
            </w:r>
            <w:r>
              <w:rPr>
                <w:rFonts w:cs="Times New Roman"/>
                <w:szCs w:val="24"/>
              </w:rPr>
              <w:t>L</w:t>
            </w:r>
            <w:r w:rsidRPr="00355E82">
              <w:rPr>
                <w:rFonts w:cs="Times New Roman"/>
                <w:szCs w:val="24"/>
                <w:vertAlign w:val="superscript"/>
              </w:rPr>
              <w:t>-1</w:t>
            </w:r>
          </w:p>
        </w:tc>
      </w:tr>
      <w:tr w:rsidR="00C957AA" w:rsidRPr="009B5EB0" w14:paraId="7FD68B58" w14:textId="77777777" w:rsidTr="000F1643">
        <w:trPr>
          <w:trHeight w:val="639"/>
          <w:jc w:val="center"/>
        </w:trPr>
        <w:tc>
          <w:tcPr>
            <w:tcW w:w="4618" w:type="dxa"/>
            <w:vAlign w:val="center"/>
          </w:tcPr>
          <w:p w14:paraId="1E613FC9" w14:textId="77777777" w:rsidR="00C957AA" w:rsidRPr="009B5EB0" w:rsidRDefault="00C957AA" w:rsidP="00C957AA">
            <w:pPr>
              <w:jc w:val="both"/>
              <w:rPr>
                <w:rFonts w:cs="Times New Roman"/>
                <w:b/>
                <w:szCs w:val="24"/>
              </w:rPr>
            </w:pPr>
            <w:r w:rsidRPr="009B5EB0">
              <w:rPr>
                <w:rFonts w:cs="Times New Roman"/>
                <w:b/>
                <w:szCs w:val="24"/>
              </w:rPr>
              <w:t>Glucose</w:t>
            </w:r>
          </w:p>
        </w:tc>
        <w:tc>
          <w:tcPr>
            <w:tcW w:w="4022" w:type="dxa"/>
            <w:vAlign w:val="center"/>
          </w:tcPr>
          <w:p w14:paraId="13D8D0FF" w14:textId="77777777" w:rsidR="00C957AA" w:rsidRPr="009B5EB0" w:rsidRDefault="00C957AA" w:rsidP="00C957AA">
            <w:pPr>
              <w:jc w:val="both"/>
              <w:rPr>
                <w:rFonts w:cs="Times New Roman"/>
                <w:szCs w:val="24"/>
              </w:rPr>
            </w:pPr>
            <w:r w:rsidRPr="009B5EB0">
              <w:rPr>
                <w:rFonts w:cs="Times New Roman"/>
                <w:szCs w:val="24"/>
              </w:rPr>
              <w:t>10 g</w:t>
            </w:r>
            <w:r>
              <w:rPr>
                <w:rFonts w:cs="Times New Roman"/>
                <w:szCs w:val="24"/>
              </w:rPr>
              <w:t>L</w:t>
            </w:r>
            <w:r w:rsidRPr="00355E82">
              <w:rPr>
                <w:rFonts w:cs="Times New Roman"/>
                <w:szCs w:val="24"/>
                <w:vertAlign w:val="superscript"/>
              </w:rPr>
              <w:t>-1</w:t>
            </w:r>
          </w:p>
        </w:tc>
      </w:tr>
      <w:tr w:rsidR="00C957AA" w:rsidRPr="009B5EB0" w14:paraId="5D3B54CD" w14:textId="77777777" w:rsidTr="000F1643">
        <w:trPr>
          <w:trHeight w:val="639"/>
          <w:jc w:val="center"/>
        </w:trPr>
        <w:tc>
          <w:tcPr>
            <w:tcW w:w="4618" w:type="dxa"/>
            <w:vAlign w:val="center"/>
          </w:tcPr>
          <w:p w14:paraId="64AC9E76" w14:textId="77777777" w:rsidR="00C957AA" w:rsidRPr="009B5EB0" w:rsidRDefault="00C957AA" w:rsidP="00C957AA">
            <w:pPr>
              <w:spacing w:after="160"/>
              <w:jc w:val="both"/>
              <w:rPr>
                <w:rFonts w:cs="Times New Roman"/>
                <w:b/>
                <w:szCs w:val="24"/>
              </w:rPr>
            </w:pPr>
            <w:r w:rsidRPr="009B5EB0">
              <w:rPr>
                <w:rFonts w:cs="Times New Roman"/>
                <w:b/>
                <w:szCs w:val="24"/>
              </w:rPr>
              <w:t>Myoinositol</w:t>
            </w:r>
          </w:p>
        </w:tc>
        <w:tc>
          <w:tcPr>
            <w:tcW w:w="4022" w:type="dxa"/>
            <w:vAlign w:val="center"/>
          </w:tcPr>
          <w:p w14:paraId="4D47F97F" w14:textId="77777777" w:rsidR="00C957AA" w:rsidRPr="009B5EB0" w:rsidRDefault="00C957AA" w:rsidP="00C957AA">
            <w:pPr>
              <w:spacing w:after="160"/>
              <w:jc w:val="both"/>
              <w:rPr>
                <w:rFonts w:cs="Times New Roman"/>
                <w:szCs w:val="24"/>
              </w:rPr>
            </w:pPr>
            <w:r w:rsidRPr="009B5EB0">
              <w:rPr>
                <w:rFonts w:cs="Times New Roman"/>
                <w:szCs w:val="24"/>
              </w:rPr>
              <w:t>100 mg</w:t>
            </w:r>
            <w:r>
              <w:rPr>
                <w:rFonts w:cs="Times New Roman"/>
                <w:szCs w:val="24"/>
              </w:rPr>
              <w:t>L</w:t>
            </w:r>
            <w:r w:rsidRPr="00355E82">
              <w:rPr>
                <w:rFonts w:cs="Times New Roman"/>
                <w:szCs w:val="24"/>
                <w:vertAlign w:val="superscript"/>
              </w:rPr>
              <w:t>-1</w:t>
            </w:r>
          </w:p>
        </w:tc>
      </w:tr>
      <w:tr w:rsidR="00C957AA" w:rsidRPr="009B5EB0" w14:paraId="0CB2289B" w14:textId="77777777" w:rsidTr="000F1643">
        <w:trPr>
          <w:trHeight w:val="639"/>
          <w:jc w:val="center"/>
        </w:trPr>
        <w:tc>
          <w:tcPr>
            <w:tcW w:w="4618" w:type="dxa"/>
            <w:vAlign w:val="center"/>
          </w:tcPr>
          <w:p w14:paraId="48312A3E" w14:textId="77777777" w:rsidR="00C957AA" w:rsidRPr="009B5EB0" w:rsidRDefault="00C957AA" w:rsidP="00C957AA">
            <w:pPr>
              <w:jc w:val="both"/>
              <w:rPr>
                <w:rFonts w:cs="Times New Roman"/>
                <w:b/>
                <w:szCs w:val="24"/>
              </w:rPr>
            </w:pPr>
            <w:r w:rsidRPr="009B5EB0">
              <w:rPr>
                <w:rFonts w:cs="Times New Roman"/>
                <w:b/>
                <w:szCs w:val="24"/>
              </w:rPr>
              <w:t>Glutamine</w:t>
            </w:r>
          </w:p>
        </w:tc>
        <w:tc>
          <w:tcPr>
            <w:tcW w:w="4022" w:type="dxa"/>
            <w:vAlign w:val="center"/>
          </w:tcPr>
          <w:p w14:paraId="212E6A56" w14:textId="77777777" w:rsidR="00C957AA" w:rsidRPr="009B5EB0" w:rsidRDefault="00C957AA" w:rsidP="00C957AA">
            <w:pPr>
              <w:jc w:val="both"/>
              <w:rPr>
                <w:rFonts w:cs="Times New Roman"/>
                <w:szCs w:val="24"/>
              </w:rPr>
            </w:pPr>
            <w:r w:rsidRPr="009B5EB0">
              <w:rPr>
                <w:rFonts w:cs="Times New Roman"/>
                <w:szCs w:val="24"/>
              </w:rPr>
              <w:t>500 mg</w:t>
            </w:r>
            <w:r>
              <w:rPr>
                <w:rFonts w:cs="Times New Roman"/>
                <w:szCs w:val="24"/>
              </w:rPr>
              <w:t>L</w:t>
            </w:r>
            <w:r w:rsidRPr="00355E82">
              <w:rPr>
                <w:rFonts w:cs="Times New Roman"/>
                <w:szCs w:val="24"/>
                <w:vertAlign w:val="superscript"/>
              </w:rPr>
              <w:t>-1</w:t>
            </w:r>
          </w:p>
        </w:tc>
      </w:tr>
      <w:tr w:rsidR="00C957AA" w:rsidRPr="009B5EB0" w14:paraId="73D1E22D" w14:textId="77777777" w:rsidTr="000F1643">
        <w:trPr>
          <w:trHeight w:val="639"/>
          <w:jc w:val="center"/>
        </w:trPr>
        <w:tc>
          <w:tcPr>
            <w:tcW w:w="4618" w:type="dxa"/>
            <w:vAlign w:val="center"/>
          </w:tcPr>
          <w:p w14:paraId="29CC811A" w14:textId="77777777" w:rsidR="00C957AA" w:rsidRPr="009B5EB0" w:rsidRDefault="00C957AA" w:rsidP="00C957AA">
            <w:pPr>
              <w:jc w:val="both"/>
              <w:rPr>
                <w:rFonts w:cs="Times New Roman"/>
                <w:b/>
                <w:szCs w:val="24"/>
              </w:rPr>
            </w:pPr>
            <w:r w:rsidRPr="009B5EB0">
              <w:rPr>
                <w:rFonts w:cs="Times New Roman"/>
                <w:b/>
                <w:szCs w:val="24"/>
              </w:rPr>
              <w:t>Casein hydrolysate</w:t>
            </w:r>
          </w:p>
        </w:tc>
        <w:tc>
          <w:tcPr>
            <w:tcW w:w="4022" w:type="dxa"/>
            <w:vAlign w:val="center"/>
          </w:tcPr>
          <w:p w14:paraId="25817E2A" w14:textId="77777777" w:rsidR="00C957AA" w:rsidRPr="009B5EB0" w:rsidRDefault="00C957AA" w:rsidP="00C957AA">
            <w:pPr>
              <w:jc w:val="both"/>
              <w:rPr>
                <w:rFonts w:cs="Times New Roman"/>
                <w:szCs w:val="24"/>
              </w:rPr>
            </w:pPr>
            <w:r w:rsidRPr="009B5EB0">
              <w:rPr>
                <w:rFonts w:cs="Times New Roman"/>
                <w:szCs w:val="24"/>
              </w:rPr>
              <w:t>100 mg</w:t>
            </w:r>
            <w:r>
              <w:rPr>
                <w:rFonts w:cs="Times New Roman"/>
                <w:szCs w:val="24"/>
              </w:rPr>
              <w:t>L</w:t>
            </w:r>
            <w:r w:rsidRPr="00355E82">
              <w:rPr>
                <w:rFonts w:cs="Times New Roman"/>
                <w:szCs w:val="24"/>
                <w:vertAlign w:val="superscript"/>
              </w:rPr>
              <w:t>-1</w:t>
            </w:r>
          </w:p>
        </w:tc>
      </w:tr>
      <w:tr w:rsidR="00C957AA" w:rsidRPr="009B5EB0" w14:paraId="0216F2D6" w14:textId="77777777" w:rsidTr="000F1643">
        <w:trPr>
          <w:trHeight w:val="639"/>
          <w:jc w:val="center"/>
        </w:trPr>
        <w:tc>
          <w:tcPr>
            <w:tcW w:w="4618" w:type="dxa"/>
            <w:vAlign w:val="center"/>
          </w:tcPr>
          <w:p w14:paraId="55DEDF25" w14:textId="77777777" w:rsidR="00C957AA" w:rsidRPr="009B5EB0" w:rsidRDefault="00C957AA" w:rsidP="00C957AA">
            <w:pPr>
              <w:spacing w:after="160"/>
              <w:jc w:val="both"/>
              <w:rPr>
                <w:rFonts w:cs="Times New Roman"/>
                <w:b/>
                <w:szCs w:val="24"/>
              </w:rPr>
            </w:pPr>
            <w:r w:rsidRPr="009B5EB0">
              <w:rPr>
                <w:rFonts w:cs="Times New Roman"/>
                <w:b/>
                <w:szCs w:val="24"/>
              </w:rPr>
              <w:lastRenderedPageBreak/>
              <w:t>MES</w:t>
            </w:r>
          </w:p>
        </w:tc>
        <w:tc>
          <w:tcPr>
            <w:tcW w:w="4022" w:type="dxa"/>
            <w:vAlign w:val="center"/>
          </w:tcPr>
          <w:p w14:paraId="62235F96" w14:textId="77777777" w:rsidR="00C957AA" w:rsidRPr="009B5EB0" w:rsidRDefault="00C957AA" w:rsidP="00C957AA">
            <w:pPr>
              <w:spacing w:after="160"/>
              <w:jc w:val="both"/>
              <w:rPr>
                <w:rFonts w:cs="Times New Roman"/>
                <w:szCs w:val="24"/>
              </w:rPr>
            </w:pPr>
            <w:r w:rsidRPr="009B5EB0">
              <w:rPr>
                <w:rFonts w:cs="Times New Roman"/>
                <w:szCs w:val="24"/>
              </w:rPr>
              <w:t>2 g</w:t>
            </w:r>
            <w:r>
              <w:rPr>
                <w:rFonts w:cs="Times New Roman"/>
                <w:szCs w:val="24"/>
              </w:rPr>
              <w:t>L</w:t>
            </w:r>
            <w:r w:rsidRPr="00355E82">
              <w:rPr>
                <w:rFonts w:cs="Times New Roman"/>
                <w:szCs w:val="24"/>
                <w:vertAlign w:val="superscript"/>
              </w:rPr>
              <w:t>-1</w:t>
            </w:r>
          </w:p>
        </w:tc>
      </w:tr>
      <w:tr w:rsidR="00C957AA" w:rsidRPr="009B5EB0" w14:paraId="6A4FE9AD" w14:textId="77777777" w:rsidTr="000F1643">
        <w:trPr>
          <w:trHeight w:val="639"/>
          <w:jc w:val="center"/>
        </w:trPr>
        <w:tc>
          <w:tcPr>
            <w:tcW w:w="4618" w:type="dxa"/>
            <w:vAlign w:val="center"/>
          </w:tcPr>
          <w:p w14:paraId="456E9A17" w14:textId="77777777" w:rsidR="00C957AA" w:rsidRPr="009B5EB0" w:rsidRDefault="00C957AA" w:rsidP="00C957AA">
            <w:pPr>
              <w:jc w:val="both"/>
              <w:rPr>
                <w:rFonts w:cs="Times New Roman"/>
                <w:b/>
                <w:szCs w:val="24"/>
              </w:rPr>
            </w:pPr>
            <w:r w:rsidRPr="009B5EB0">
              <w:rPr>
                <w:rFonts w:cs="Times New Roman"/>
                <w:b/>
                <w:szCs w:val="24"/>
              </w:rPr>
              <w:t>Picloram</w:t>
            </w:r>
          </w:p>
        </w:tc>
        <w:tc>
          <w:tcPr>
            <w:tcW w:w="4022" w:type="dxa"/>
            <w:vAlign w:val="center"/>
          </w:tcPr>
          <w:p w14:paraId="3F1A2D7D" w14:textId="77777777" w:rsidR="00C957AA" w:rsidRPr="009B5EB0" w:rsidRDefault="00C957AA" w:rsidP="00C957AA">
            <w:pPr>
              <w:jc w:val="both"/>
              <w:rPr>
                <w:rFonts w:cs="Times New Roman"/>
                <w:szCs w:val="24"/>
              </w:rPr>
            </w:pPr>
            <w:r w:rsidRPr="009B5EB0">
              <w:rPr>
                <w:rFonts w:cs="Times New Roman"/>
                <w:szCs w:val="24"/>
              </w:rPr>
              <w:t>2 mg</w:t>
            </w:r>
            <w:r>
              <w:rPr>
                <w:rFonts w:cs="Times New Roman"/>
                <w:szCs w:val="24"/>
              </w:rPr>
              <w:t>L</w:t>
            </w:r>
            <w:r w:rsidRPr="00355E82">
              <w:rPr>
                <w:rFonts w:cs="Times New Roman"/>
                <w:szCs w:val="24"/>
                <w:vertAlign w:val="superscript"/>
              </w:rPr>
              <w:t>-1</w:t>
            </w:r>
          </w:p>
        </w:tc>
      </w:tr>
      <w:tr w:rsidR="00C957AA" w:rsidRPr="009B5EB0" w14:paraId="716FC67B" w14:textId="77777777" w:rsidTr="000F1643">
        <w:trPr>
          <w:trHeight w:val="639"/>
          <w:jc w:val="center"/>
        </w:trPr>
        <w:tc>
          <w:tcPr>
            <w:tcW w:w="4618" w:type="dxa"/>
            <w:vAlign w:val="center"/>
          </w:tcPr>
          <w:p w14:paraId="16C486D0" w14:textId="77777777" w:rsidR="00C957AA" w:rsidRPr="009B5EB0" w:rsidRDefault="00C957AA" w:rsidP="00C957AA">
            <w:pPr>
              <w:jc w:val="both"/>
              <w:rPr>
                <w:rFonts w:cs="Times New Roman"/>
                <w:b/>
                <w:szCs w:val="24"/>
              </w:rPr>
            </w:pPr>
            <w:r w:rsidRPr="009B5EB0">
              <w:rPr>
                <w:rFonts w:cs="Times New Roman"/>
                <w:b/>
                <w:szCs w:val="24"/>
              </w:rPr>
              <w:t>2,4 D</w:t>
            </w:r>
          </w:p>
        </w:tc>
        <w:tc>
          <w:tcPr>
            <w:tcW w:w="4022" w:type="dxa"/>
            <w:vAlign w:val="center"/>
          </w:tcPr>
          <w:p w14:paraId="0C74A1CC" w14:textId="77777777" w:rsidR="00C957AA" w:rsidRPr="009B5EB0" w:rsidRDefault="00C957AA" w:rsidP="00C957AA">
            <w:pPr>
              <w:jc w:val="both"/>
              <w:rPr>
                <w:rFonts w:cs="Times New Roman"/>
                <w:szCs w:val="24"/>
              </w:rPr>
            </w:pPr>
            <w:r w:rsidRPr="009B5EB0">
              <w:rPr>
                <w:rFonts w:cs="Times New Roman"/>
                <w:szCs w:val="24"/>
              </w:rPr>
              <w:t>1 mg</w:t>
            </w:r>
            <w:r>
              <w:rPr>
                <w:rFonts w:cs="Times New Roman"/>
                <w:szCs w:val="24"/>
              </w:rPr>
              <w:t>L</w:t>
            </w:r>
            <w:r w:rsidRPr="00355E82">
              <w:rPr>
                <w:rFonts w:cs="Times New Roman"/>
                <w:szCs w:val="24"/>
                <w:vertAlign w:val="superscript"/>
              </w:rPr>
              <w:t>-1</w:t>
            </w:r>
          </w:p>
        </w:tc>
      </w:tr>
      <w:tr w:rsidR="00C957AA" w:rsidRPr="009B5EB0" w14:paraId="728942D0" w14:textId="77777777" w:rsidTr="000F1643">
        <w:trPr>
          <w:trHeight w:val="639"/>
          <w:jc w:val="center"/>
        </w:trPr>
        <w:tc>
          <w:tcPr>
            <w:tcW w:w="4618" w:type="dxa"/>
            <w:vAlign w:val="center"/>
          </w:tcPr>
          <w:p w14:paraId="681E3F70" w14:textId="77777777" w:rsidR="00C957AA" w:rsidRPr="009B5EB0" w:rsidRDefault="00C957AA" w:rsidP="00C957AA">
            <w:pPr>
              <w:spacing w:after="160"/>
              <w:jc w:val="both"/>
              <w:rPr>
                <w:rFonts w:cs="Times New Roman"/>
                <w:b/>
                <w:szCs w:val="24"/>
              </w:rPr>
            </w:pPr>
            <w:r w:rsidRPr="009B5EB0">
              <w:rPr>
                <w:rFonts w:cs="Times New Roman"/>
                <w:b/>
                <w:szCs w:val="24"/>
              </w:rPr>
              <w:t>Timentin</w:t>
            </w:r>
          </w:p>
        </w:tc>
        <w:tc>
          <w:tcPr>
            <w:tcW w:w="4022" w:type="dxa"/>
            <w:vAlign w:val="center"/>
          </w:tcPr>
          <w:p w14:paraId="6B74951C" w14:textId="77777777" w:rsidR="00C957AA" w:rsidRPr="009B5EB0" w:rsidRDefault="00C957AA" w:rsidP="00C957AA">
            <w:pPr>
              <w:spacing w:after="160"/>
              <w:jc w:val="both"/>
              <w:rPr>
                <w:rFonts w:cs="Times New Roman"/>
                <w:szCs w:val="24"/>
              </w:rPr>
            </w:pPr>
            <w:r w:rsidRPr="009B5EB0">
              <w:rPr>
                <w:rFonts w:cs="Times New Roman"/>
                <w:szCs w:val="24"/>
              </w:rPr>
              <w:t>160 mg</w:t>
            </w:r>
            <w:r>
              <w:rPr>
                <w:rFonts w:cs="Times New Roman"/>
                <w:szCs w:val="24"/>
              </w:rPr>
              <w:t>L</w:t>
            </w:r>
            <w:r w:rsidRPr="00355E82">
              <w:rPr>
                <w:rFonts w:cs="Times New Roman"/>
                <w:szCs w:val="24"/>
                <w:vertAlign w:val="superscript"/>
              </w:rPr>
              <w:t>-1</w:t>
            </w:r>
          </w:p>
        </w:tc>
      </w:tr>
      <w:tr w:rsidR="00C957AA" w:rsidRPr="009B5EB0" w14:paraId="17CD5352" w14:textId="77777777" w:rsidTr="000F1643">
        <w:trPr>
          <w:trHeight w:val="639"/>
          <w:jc w:val="center"/>
        </w:trPr>
        <w:tc>
          <w:tcPr>
            <w:tcW w:w="4618" w:type="dxa"/>
            <w:vAlign w:val="center"/>
          </w:tcPr>
          <w:p w14:paraId="16D51848" w14:textId="77777777" w:rsidR="00C957AA" w:rsidRPr="009B5EB0" w:rsidRDefault="00C957AA" w:rsidP="00C957AA">
            <w:pPr>
              <w:jc w:val="both"/>
              <w:rPr>
                <w:rFonts w:cs="Times New Roman"/>
                <w:b/>
                <w:szCs w:val="24"/>
              </w:rPr>
            </w:pPr>
            <w:r w:rsidRPr="009B5EB0">
              <w:rPr>
                <w:rFonts w:cs="Times New Roman"/>
                <w:b/>
                <w:szCs w:val="24"/>
              </w:rPr>
              <w:t>Phytagel</w:t>
            </w:r>
          </w:p>
        </w:tc>
        <w:tc>
          <w:tcPr>
            <w:tcW w:w="4022" w:type="dxa"/>
            <w:vAlign w:val="center"/>
          </w:tcPr>
          <w:p w14:paraId="0811393B" w14:textId="77777777" w:rsidR="00C957AA" w:rsidRPr="009B5EB0" w:rsidRDefault="00C957AA" w:rsidP="00C957AA">
            <w:pPr>
              <w:jc w:val="both"/>
              <w:rPr>
                <w:rFonts w:cs="Times New Roman"/>
                <w:szCs w:val="24"/>
              </w:rPr>
            </w:pPr>
            <w:r w:rsidRPr="009B5EB0">
              <w:rPr>
                <w:rFonts w:cs="Times New Roman"/>
                <w:szCs w:val="24"/>
              </w:rPr>
              <w:t>3.5 g</w:t>
            </w:r>
            <w:r>
              <w:rPr>
                <w:rFonts w:cs="Times New Roman"/>
                <w:szCs w:val="24"/>
              </w:rPr>
              <w:t>L</w:t>
            </w:r>
            <w:r w:rsidRPr="00355E82">
              <w:rPr>
                <w:rFonts w:cs="Times New Roman"/>
                <w:szCs w:val="24"/>
                <w:vertAlign w:val="superscript"/>
              </w:rPr>
              <w:t>-1</w:t>
            </w:r>
          </w:p>
        </w:tc>
      </w:tr>
      <w:tr w:rsidR="00C957AA" w:rsidRPr="009B5EB0" w14:paraId="165DA7AC" w14:textId="77777777" w:rsidTr="000F1643">
        <w:trPr>
          <w:trHeight w:val="639"/>
          <w:jc w:val="center"/>
        </w:trPr>
        <w:tc>
          <w:tcPr>
            <w:tcW w:w="4618" w:type="dxa"/>
            <w:vAlign w:val="center"/>
          </w:tcPr>
          <w:p w14:paraId="3B021DD2" w14:textId="77777777" w:rsidR="00C957AA" w:rsidRPr="009B5EB0" w:rsidRDefault="00C957AA" w:rsidP="00C957AA">
            <w:pPr>
              <w:jc w:val="both"/>
              <w:rPr>
                <w:rFonts w:cs="Times New Roman"/>
                <w:b/>
                <w:szCs w:val="24"/>
              </w:rPr>
            </w:pPr>
            <w:r w:rsidRPr="009B5EB0">
              <w:rPr>
                <w:rFonts w:cs="Times New Roman"/>
                <w:b/>
                <w:szCs w:val="24"/>
              </w:rPr>
              <w:t>pH</w:t>
            </w:r>
          </w:p>
        </w:tc>
        <w:tc>
          <w:tcPr>
            <w:tcW w:w="4022" w:type="dxa"/>
            <w:vAlign w:val="center"/>
          </w:tcPr>
          <w:p w14:paraId="5B3EE17F" w14:textId="77777777" w:rsidR="00C957AA" w:rsidRPr="009B5EB0" w:rsidRDefault="00C957AA" w:rsidP="00C957AA">
            <w:pPr>
              <w:jc w:val="both"/>
              <w:rPr>
                <w:rFonts w:cs="Times New Roman"/>
                <w:szCs w:val="24"/>
              </w:rPr>
            </w:pPr>
            <w:r w:rsidRPr="009B5EB0">
              <w:rPr>
                <w:rFonts w:cs="Times New Roman"/>
                <w:szCs w:val="24"/>
              </w:rPr>
              <w:t>5.8</w:t>
            </w:r>
          </w:p>
        </w:tc>
      </w:tr>
    </w:tbl>
    <w:p w14:paraId="078181FF" w14:textId="77777777" w:rsidR="007D51CF" w:rsidRDefault="007D51CF" w:rsidP="00096F1E">
      <w:pPr>
        <w:rPr>
          <w:rFonts w:cs="Times New Roman"/>
          <w:b/>
          <w:bCs/>
          <w:szCs w:val="24"/>
        </w:rPr>
      </w:pPr>
    </w:p>
    <w:p w14:paraId="4B990276" w14:textId="45812BFE" w:rsidR="00512D7F" w:rsidRDefault="00182576" w:rsidP="00182576">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Pr>
          <w:rFonts w:cs="Times New Roman"/>
          <w:b/>
          <w:bCs/>
          <w:szCs w:val="24"/>
        </w:rPr>
        <w:t>13</w:t>
      </w:r>
      <w:r w:rsidRPr="00136071">
        <w:rPr>
          <w:rFonts w:cs="Times New Roman"/>
          <w:b/>
          <w:bCs/>
          <w:szCs w:val="24"/>
        </w:rPr>
        <w:t xml:space="preserve">. </w:t>
      </w:r>
      <w:bookmarkStart w:id="3" w:name="_Hlk176155803"/>
      <w:r w:rsidRPr="00182576">
        <w:rPr>
          <w:rFonts w:cs="Times New Roman"/>
          <w:b/>
          <w:bCs/>
          <w:szCs w:val="24"/>
        </w:rPr>
        <w:t>Shoot induction media (SIM) recipe</w:t>
      </w:r>
      <w:bookmarkEnd w:id="3"/>
      <w:r>
        <w:rPr>
          <w:rFonts w:cs="Times New Roman"/>
          <w:b/>
          <w:bCs/>
          <w:szCs w:val="24"/>
        </w:rPr>
        <w:t>.</w:t>
      </w:r>
    </w:p>
    <w:tbl>
      <w:tblPr>
        <w:tblStyle w:val="TableGrid"/>
        <w:tblW w:w="0" w:type="auto"/>
        <w:jc w:val="center"/>
        <w:tblLook w:val="04A0" w:firstRow="1" w:lastRow="0" w:firstColumn="1" w:lastColumn="0" w:noHBand="0" w:noVBand="1"/>
      </w:tblPr>
      <w:tblGrid>
        <w:gridCol w:w="4148"/>
        <w:gridCol w:w="4158"/>
      </w:tblGrid>
      <w:tr w:rsidR="00182576" w:rsidRPr="009B5EB0" w14:paraId="38BA4973" w14:textId="77777777" w:rsidTr="000F1643">
        <w:trPr>
          <w:jc w:val="center"/>
        </w:trPr>
        <w:tc>
          <w:tcPr>
            <w:tcW w:w="4148" w:type="dxa"/>
            <w:vAlign w:val="center"/>
          </w:tcPr>
          <w:p w14:paraId="6186849C" w14:textId="77777777" w:rsidR="00182576" w:rsidRPr="009B5EB0" w:rsidRDefault="00182576" w:rsidP="00182576">
            <w:pPr>
              <w:spacing w:after="160"/>
              <w:jc w:val="both"/>
              <w:rPr>
                <w:rFonts w:cs="Times New Roman"/>
                <w:b/>
                <w:szCs w:val="24"/>
              </w:rPr>
            </w:pPr>
            <w:r w:rsidRPr="009B5EB0">
              <w:rPr>
                <w:rFonts w:cs="Times New Roman"/>
                <w:b/>
                <w:szCs w:val="24"/>
              </w:rPr>
              <w:t>Ingredients</w:t>
            </w:r>
          </w:p>
        </w:tc>
        <w:tc>
          <w:tcPr>
            <w:tcW w:w="4158" w:type="dxa"/>
            <w:vAlign w:val="center"/>
          </w:tcPr>
          <w:p w14:paraId="009A40F3" w14:textId="77777777" w:rsidR="00182576" w:rsidRPr="009B5EB0" w:rsidRDefault="00182576" w:rsidP="00182576">
            <w:pPr>
              <w:spacing w:after="160"/>
              <w:jc w:val="both"/>
              <w:rPr>
                <w:rFonts w:cs="Times New Roman"/>
                <w:b/>
                <w:szCs w:val="24"/>
              </w:rPr>
            </w:pPr>
            <w:r w:rsidRPr="009B5EB0">
              <w:rPr>
                <w:rFonts w:cs="Times New Roman"/>
                <w:b/>
                <w:szCs w:val="24"/>
              </w:rPr>
              <w:t>Concentration</w:t>
            </w:r>
          </w:p>
        </w:tc>
      </w:tr>
      <w:tr w:rsidR="00182576" w:rsidRPr="009B5EB0" w14:paraId="6111BDA2" w14:textId="77777777" w:rsidTr="000F1643">
        <w:trPr>
          <w:jc w:val="center"/>
        </w:trPr>
        <w:tc>
          <w:tcPr>
            <w:tcW w:w="4148" w:type="dxa"/>
            <w:vAlign w:val="center"/>
          </w:tcPr>
          <w:p w14:paraId="5DA089D5" w14:textId="77777777" w:rsidR="00182576" w:rsidRPr="009B5EB0" w:rsidRDefault="00182576" w:rsidP="00182576">
            <w:pPr>
              <w:spacing w:after="160"/>
              <w:jc w:val="both"/>
              <w:rPr>
                <w:rFonts w:cs="Times New Roman"/>
                <w:b/>
                <w:szCs w:val="24"/>
              </w:rPr>
            </w:pPr>
            <w:r w:rsidRPr="009B5EB0">
              <w:rPr>
                <w:rFonts w:cs="Times New Roman"/>
                <w:b/>
                <w:szCs w:val="24"/>
              </w:rPr>
              <w:t>Murashige and Skoog (MS)- Salts</w:t>
            </w:r>
          </w:p>
        </w:tc>
        <w:tc>
          <w:tcPr>
            <w:tcW w:w="4158" w:type="dxa"/>
            <w:vAlign w:val="center"/>
          </w:tcPr>
          <w:p w14:paraId="72D49980" w14:textId="77777777" w:rsidR="00182576" w:rsidRPr="009B5EB0" w:rsidRDefault="00182576" w:rsidP="00182576">
            <w:pPr>
              <w:spacing w:after="160"/>
              <w:jc w:val="both"/>
              <w:rPr>
                <w:rFonts w:cs="Times New Roman"/>
                <w:szCs w:val="24"/>
              </w:rPr>
            </w:pPr>
            <w:r w:rsidRPr="009B5EB0">
              <w:rPr>
                <w:rFonts w:cs="Times New Roman"/>
                <w:szCs w:val="24"/>
              </w:rPr>
              <w:t>4.4 g</w:t>
            </w:r>
            <w:r>
              <w:rPr>
                <w:rFonts w:cs="Times New Roman"/>
                <w:szCs w:val="24"/>
              </w:rPr>
              <w:t>L</w:t>
            </w:r>
            <w:r w:rsidRPr="00355E82">
              <w:rPr>
                <w:rFonts w:cs="Times New Roman"/>
                <w:szCs w:val="24"/>
                <w:vertAlign w:val="superscript"/>
              </w:rPr>
              <w:t>-1</w:t>
            </w:r>
          </w:p>
        </w:tc>
      </w:tr>
      <w:tr w:rsidR="00182576" w:rsidRPr="009B5EB0" w14:paraId="2B2E217A" w14:textId="77777777" w:rsidTr="000F1643">
        <w:trPr>
          <w:jc w:val="center"/>
        </w:trPr>
        <w:tc>
          <w:tcPr>
            <w:tcW w:w="4148" w:type="dxa"/>
            <w:vAlign w:val="center"/>
          </w:tcPr>
          <w:p w14:paraId="00A4CCB1" w14:textId="77777777" w:rsidR="00182576" w:rsidRPr="009B5EB0" w:rsidRDefault="00182576" w:rsidP="00182576">
            <w:pPr>
              <w:spacing w:after="160"/>
              <w:jc w:val="both"/>
              <w:rPr>
                <w:rFonts w:cs="Times New Roman"/>
                <w:b/>
                <w:szCs w:val="24"/>
              </w:rPr>
            </w:pPr>
            <w:r w:rsidRPr="009B5EB0">
              <w:rPr>
                <w:rFonts w:cs="Times New Roman"/>
                <w:b/>
                <w:szCs w:val="24"/>
              </w:rPr>
              <w:t>Maltose</w:t>
            </w:r>
          </w:p>
        </w:tc>
        <w:tc>
          <w:tcPr>
            <w:tcW w:w="4158" w:type="dxa"/>
            <w:vAlign w:val="center"/>
          </w:tcPr>
          <w:p w14:paraId="4D4D57CD" w14:textId="77777777" w:rsidR="00182576" w:rsidRPr="009B5EB0" w:rsidRDefault="00182576" w:rsidP="00182576">
            <w:pPr>
              <w:spacing w:after="160"/>
              <w:jc w:val="both"/>
              <w:rPr>
                <w:rFonts w:cs="Times New Roman"/>
                <w:szCs w:val="24"/>
              </w:rPr>
            </w:pPr>
            <w:r w:rsidRPr="009B5EB0">
              <w:rPr>
                <w:rFonts w:cs="Times New Roman"/>
                <w:szCs w:val="24"/>
              </w:rPr>
              <w:t>30 g</w:t>
            </w:r>
            <w:r>
              <w:rPr>
                <w:rFonts w:cs="Times New Roman"/>
                <w:szCs w:val="24"/>
              </w:rPr>
              <w:t>L</w:t>
            </w:r>
            <w:r w:rsidRPr="00355E82">
              <w:rPr>
                <w:rFonts w:cs="Times New Roman"/>
                <w:szCs w:val="24"/>
                <w:vertAlign w:val="superscript"/>
              </w:rPr>
              <w:t>-1</w:t>
            </w:r>
          </w:p>
        </w:tc>
      </w:tr>
      <w:tr w:rsidR="00182576" w:rsidRPr="009B5EB0" w14:paraId="39666766" w14:textId="77777777" w:rsidTr="000F1643">
        <w:trPr>
          <w:jc w:val="center"/>
        </w:trPr>
        <w:tc>
          <w:tcPr>
            <w:tcW w:w="4148" w:type="dxa"/>
            <w:vAlign w:val="center"/>
          </w:tcPr>
          <w:p w14:paraId="23C707A2" w14:textId="77777777" w:rsidR="00182576" w:rsidRPr="009B5EB0" w:rsidRDefault="00182576" w:rsidP="00182576">
            <w:pPr>
              <w:spacing w:after="160"/>
              <w:jc w:val="both"/>
              <w:rPr>
                <w:rFonts w:cs="Times New Roman"/>
                <w:b/>
                <w:szCs w:val="24"/>
              </w:rPr>
            </w:pPr>
            <w:r w:rsidRPr="009B5EB0">
              <w:rPr>
                <w:rFonts w:cs="Times New Roman"/>
                <w:b/>
                <w:szCs w:val="24"/>
              </w:rPr>
              <w:t>MES</w:t>
            </w:r>
          </w:p>
        </w:tc>
        <w:tc>
          <w:tcPr>
            <w:tcW w:w="4158" w:type="dxa"/>
            <w:vAlign w:val="center"/>
          </w:tcPr>
          <w:p w14:paraId="257CA22D" w14:textId="77777777" w:rsidR="00182576" w:rsidRPr="009B5EB0" w:rsidRDefault="00182576" w:rsidP="00182576">
            <w:pPr>
              <w:spacing w:after="160"/>
              <w:jc w:val="both"/>
              <w:rPr>
                <w:rFonts w:cs="Times New Roman"/>
                <w:szCs w:val="24"/>
              </w:rPr>
            </w:pPr>
            <w:r w:rsidRPr="009B5EB0">
              <w:rPr>
                <w:rFonts w:cs="Times New Roman"/>
                <w:szCs w:val="24"/>
              </w:rPr>
              <w:t>0.5 g</w:t>
            </w:r>
            <w:r>
              <w:rPr>
                <w:rFonts w:cs="Times New Roman"/>
                <w:szCs w:val="24"/>
              </w:rPr>
              <w:t>L</w:t>
            </w:r>
            <w:r w:rsidRPr="00355E82">
              <w:rPr>
                <w:rFonts w:cs="Times New Roman"/>
                <w:szCs w:val="24"/>
                <w:vertAlign w:val="superscript"/>
              </w:rPr>
              <w:t>-1</w:t>
            </w:r>
          </w:p>
        </w:tc>
      </w:tr>
      <w:tr w:rsidR="00182576" w:rsidRPr="009B5EB0" w14:paraId="0105D958" w14:textId="77777777" w:rsidTr="000F1643">
        <w:trPr>
          <w:jc w:val="center"/>
        </w:trPr>
        <w:tc>
          <w:tcPr>
            <w:tcW w:w="4148" w:type="dxa"/>
            <w:vAlign w:val="center"/>
          </w:tcPr>
          <w:p w14:paraId="28997FBC" w14:textId="77777777" w:rsidR="00182576" w:rsidRPr="009B5EB0" w:rsidRDefault="00182576" w:rsidP="00182576">
            <w:pPr>
              <w:spacing w:after="160"/>
              <w:jc w:val="both"/>
              <w:rPr>
                <w:rFonts w:cs="Times New Roman"/>
                <w:b/>
                <w:szCs w:val="24"/>
              </w:rPr>
            </w:pPr>
            <w:r w:rsidRPr="009B5EB0">
              <w:rPr>
                <w:rFonts w:cs="Times New Roman"/>
                <w:b/>
                <w:szCs w:val="24"/>
              </w:rPr>
              <w:t>CuSO</w:t>
            </w:r>
            <w:r w:rsidRPr="009B5EB0">
              <w:rPr>
                <w:rFonts w:cs="Times New Roman"/>
                <w:b/>
                <w:szCs w:val="24"/>
                <w:vertAlign w:val="subscript"/>
              </w:rPr>
              <w:t>4</w:t>
            </w:r>
            <w:r w:rsidRPr="009B5EB0">
              <w:rPr>
                <w:rFonts w:cs="Times New Roman"/>
                <w:b/>
                <w:szCs w:val="24"/>
              </w:rPr>
              <w:t>.5H</w:t>
            </w:r>
            <w:r w:rsidRPr="009B5EB0">
              <w:rPr>
                <w:rFonts w:cs="Times New Roman"/>
                <w:b/>
                <w:szCs w:val="24"/>
                <w:vertAlign w:val="subscript"/>
              </w:rPr>
              <w:t>2</w:t>
            </w:r>
            <w:r w:rsidRPr="009B5EB0">
              <w:rPr>
                <w:rFonts w:cs="Times New Roman"/>
                <w:b/>
                <w:szCs w:val="24"/>
              </w:rPr>
              <w:t>O</w:t>
            </w:r>
          </w:p>
        </w:tc>
        <w:tc>
          <w:tcPr>
            <w:tcW w:w="4158" w:type="dxa"/>
            <w:vAlign w:val="center"/>
          </w:tcPr>
          <w:p w14:paraId="23C6144F" w14:textId="77777777" w:rsidR="00182576" w:rsidRPr="009B5EB0" w:rsidRDefault="00182576" w:rsidP="00182576">
            <w:pPr>
              <w:spacing w:after="160"/>
              <w:jc w:val="both"/>
              <w:rPr>
                <w:rFonts w:cs="Times New Roman"/>
                <w:szCs w:val="24"/>
              </w:rPr>
            </w:pPr>
            <w:r w:rsidRPr="009B5EB0">
              <w:rPr>
                <w:rFonts w:cs="Times New Roman"/>
                <w:szCs w:val="24"/>
              </w:rPr>
              <w:t>1.25 mg</w:t>
            </w:r>
            <w:r>
              <w:rPr>
                <w:rFonts w:cs="Times New Roman"/>
                <w:szCs w:val="24"/>
              </w:rPr>
              <w:t>L</w:t>
            </w:r>
            <w:r w:rsidRPr="00355E82">
              <w:rPr>
                <w:rFonts w:cs="Times New Roman"/>
                <w:szCs w:val="24"/>
                <w:vertAlign w:val="superscript"/>
              </w:rPr>
              <w:t>-1</w:t>
            </w:r>
          </w:p>
        </w:tc>
      </w:tr>
      <w:tr w:rsidR="00182576" w:rsidRPr="009B5EB0" w14:paraId="5ADF2427" w14:textId="77777777" w:rsidTr="000F1643">
        <w:trPr>
          <w:jc w:val="center"/>
        </w:trPr>
        <w:tc>
          <w:tcPr>
            <w:tcW w:w="4148" w:type="dxa"/>
            <w:vAlign w:val="center"/>
          </w:tcPr>
          <w:p w14:paraId="586FB2C0" w14:textId="77777777" w:rsidR="00182576" w:rsidRPr="009B5EB0" w:rsidRDefault="00182576" w:rsidP="00182576">
            <w:pPr>
              <w:spacing w:after="160"/>
              <w:jc w:val="both"/>
              <w:rPr>
                <w:rFonts w:cs="Times New Roman"/>
                <w:b/>
                <w:szCs w:val="24"/>
              </w:rPr>
            </w:pPr>
            <w:r w:rsidRPr="009B5EB0">
              <w:rPr>
                <w:rFonts w:cs="Times New Roman"/>
                <w:b/>
                <w:szCs w:val="24"/>
              </w:rPr>
              <w:t>Zeatin</w:t>
            </w:r>
          </w:p>
        </w:tc>
        <w:tc>
          <w:tcPr>
            <w:tcW w:w="4158" w:type="dxa"/>
            <w:vAlign w:val="center"/>
          </w:tcPr>
          <w:p w14:paraId="502948EA" w14:textId="77777777" w:rsidR="00182576" w:rsidRPr="009B5EB0" w:rsidRDefault="00182576" w:rsidP="00182576">
            <w:pPr>
              <w:spacing w:after="160"/>
              <w:jc w:val="both"/>
              <w:rPr>
                <w:rFonts w:cs="Times New Roman"/>
                <w:szCs w:val="24"/>
              </w:rPr>
            </w:pPr>
            <w:r w:rsidRPr="009B5EB0">
              <w:rPr>
                <w:rFonts w:cs="Times New Roman"/>
                <w:szCs w:val="24"/>
              </w:rPr>
              <w:t>2 mg</w:t>
            </w:r>
            <w:r>
              <w:rPr>
                <w:rFonts w:cs="Times New Roman"/>
                <w:szCs w:val="24"/>
              </w:rPr>
              <w:t>L</w:t>
            </w:r>
            <w:r w:rsidRPr="00355E82">
              <w:rPr>
                <w:rFonts w:cs="Times New Roman"/>
                <w:szCs w:val="24"/>
                <w:vertAlign w:val="superscript"/>
              </w:rPr>
              <w:t>-1</w:t>
            </w:r>
          </w:p>
        </w:tc>
      </w:tr>
      <w:tr w:rsidR="00182576" w:rsidRPr="009B5EB0" w14:paraId="11F980AE" w14:textId="77777777" w:rsidTr="000F1643">
        <w:trPr>
          <w:jc w:val="center"/>
        </w:trPr>
        <w:tc>
          <w:tcPr>
            <w:tcW w:w="4148" w:type="dxa"/>
            <w:vAlign w:val="center"/>
          </w:tcPr>
          <w:p w14:paraId="3D7AE2A1" w14:textId="77777777" w:rsidR="00182576" w:rsidRPr="009B5EB0" w:rsidRDefault="00182576" w:rsidP="00182576">
            <w:pPr>
              <w:spacing w:after="160"/>
              <w:jc w:val="both"/>
              <w:rPr>
                <w:rFonts w:cs="Times New Roman"/>
                <w:b/>
                <w:szCs w:val="24"/>
              </w:rPr>
            </w:pPr>
            <w:r w:rsidRPr="009B5EB0">
              <w:rPr>
                <w:rFonts w:cs="Times New Roman"/>
                <w:b/>
                <w:szCs w:val="24"/>
              </w:rPr>
              <w:t>Timentin</w:t>
            </w:r>
          </w:p>
        </w:tc>
        <w:tc>
          <w:tcPr>
            <w:tcW w:w="4158" w:type="dxa"/>
            <w:vAlign w:val="center"/>
          </w:tcPr>
          <w:p w14:paraId="2E551AFF" w14:textId="77777777" w:rsidR="00182576" w:rsidRPr="009B5EB0" w:rsidRDefault="00182576" w:rsidP="00182576">
            <w:pPr>
              <w:spacing w:after="160"/>
              <w:jc w:val="both"/>
              <w:rPr>
                <w:rFonts w:cs="Times New Roman"/>
                <w:szCs w:val="24"/>
              </w:rPr>
            </w:pPr>
            <w:r w:rsidRPr="009B5EB0">
              <w:rPr>
                <w:rFonts w:cs="Times New Roman"/>
                <w:szCs w:val="24"/>
              </w:rPr>
              <w:t>160 mg</w:t>
            </w:r>
            <w:r>
              <w:rPr>
                <w:rFonts w:cs="Times New Roman"/>
                <w:szCs w:val="24"/>
              </w:rPr>
              <w:t>L</w:t>
            </w:r>
            <w:r w:rsidRPr="00355E82">
              <w:rPr>
                <w:rFonts w:cs="Times New Roman"/>
                <w:szCs w:val="24"/>
                <w:vertAlign w:val="superscript"/>
              </w:rPr>
              <w:t>-1</w:t>
            </w:r>
          </w:p>
        </w:tc>
      </w:tr>
      <w:tr w:rsidR="00182576" w:rsidRPr="009B5EB0" w14:paraId="1162931F" w14:textId="77777777" w:rsidTr="000F1643">
        <w:trPr>
          <w:jc w:val="center"/>
        </w:trPr>
        <w:tc>
          <w:tcPr>
            <w:tcW w:w="4148" w:type="dxa"/>
            <w:vAlign w:val="center"/>
          </w:tcPr>
          <w:p w14:paraId="2BCA5719" w14:textId="77777777" w:rsidR="00182576" w:rsidRPr="009B5EB0" w:rsidRDefault="00182576" w:rsidP="00182576">
            <w:pPr>
              <w:spacing w:after="160"/>
              <w:jc w:val="both"/>
              <w:rPr>
                <w:rFonts w:cs="Times New Roman"/>
                <w:b/>
                <w:szCs w:val="24"/>
              </w:rPr>
            </w:pPr>
            <w:r w:rsidRPr="009B5EB0">
              <w:rPr>
                <w:rFonts w:cs="Times New Roman"/>
                <w:b/>
                <w:szCs w:val="24"/>
              </w:rPr>
              <w:t>Hygromycin</w:t>
            </w:r>
          </w:p>
        </w:tc>
        <w:tc>
          <w:tcPr>
            <w:tcW w:w="4158" w:type="dxa"/>
            <w:vAlign w:val="center"/>
          </w:tcPr>
          <w:p w14:paraId="0C7C234A" w14:textId="77777777" w:rsidR="00182576" w:rsidRPr="009B5EB0" w:rsidRDefault="00182576" w:rsidP="00182576">
            <w:pPr>
              <w:spacing w:after="160"/>
              <w:jc w:val="both"/>
              <w:rPr>
                <w:rFonts w:cs="Times New Roman"/>
                <w:szCs w:val="24"/>
              </w:rPr>
            </w:pPr>
            <w:r w:rsidRPr="009B5EB0">
              <w:rPr>
                <w:rFonts w:cs="Times New Roman"/>
                <w:szCs w:val="24"/>
              </w:rPr>
              <w:t>15 mg</w:t>
            </w:r>
            <w:r>
              <w:rPr>
                <w:rFonts w:cs="Times New Roman"/>
                <w:szCs w:val="24"/>
              </w:rPr>
              <w:t>L</w:t>
            </w:r>
            <w:r w:rsidRPr="00355E82">
              <w:rPr>
                <w:rFonts w:cs="Times New Roman"/>
                <w:szCs w:val="24"/>
                <w:vertAlign w:val="superscript"/>
              </w:rPr>
              <w:t>-1</w:t>
            </w:r>
          </w:p>
        </w:tc>
      </w:tr>
      <w:tr w:rsidR="00182576" w:rsidRPr="009B5EB0" w14:paraId="1EA3E274" w14:textId="77777777" w:rsidTr="000F1643">
        <w:trPr>
          <w:jc w:val="center"/>
        </w:trPr>
        <w:tc>
          <w:tcPr>
            <w:tcW w:w="4148" w:type="dxa"/>
          </w:tcPr>
          <w:p w14:paraId="0DB2B972" w14:textId="77777777" w:rsidR="00182576" w:rsidRPr="009B5EB0" w:rsidRDefault="00182576" w:rsidP="00182576">
            <w:pPr>
              <w:spacing w:after="160"/>
              <w:jc w:val="both"/>
              <w:rPr>
                <w:rFonts w:cs="Times New Roman"/>
                <w:b/>
                <w:bCs/>
                <w:szCs w:val="24"/>
              </w:rPr>
            </w:pPr>
            <w:r w:rsidRPr="009B5EB0">
              <w:rPr>
                <w:rFonts w:cs="Times New Roman"/>
                <w:b/>
                <w:bCs/>
                <w:szCs w:val="24"/>
              </w:rPr>
              <w:t>Phytagel</w:t>
            </w:r>
          </w:p>
        </w:tc>
        <w:tc>
          <w:tcPr>
            <w:tcW w:w="4158" w:type="dxa"/>
          </w:tcPr>
          <w:p w14:paraId="1C811233" w14:textId="77777777" w:rsidR="00182576" w:rsidRPr="009B5EB0" w:rsidRDefault="00182576" w:rsidP="00182576">
            <w:pPr>
              <w:spacing w:after="160"/>
              <w:jc w:val="both"/>
              <w:rPr>
                <w:rFonts w:cs="Times New Roman"/>
                <w:szCs w:val="24"/>
              </w:rPr>
            </w:pPr>
            <w:r w:rsidRPr="009B5EB0">
              <w:rPr>
                <w:rFonts w:cs="Times New Roman"/>
                <w:szCs w:val="24"/>
              </w:rPr>
              <w:t>4 g</w:t>
            </w:r>
            <w:r>
              <w:rPr>
                <w:rFonts w:cs="Times New Roman"/>
                <w:szCs w:val="24"/>
              </w:rPr>
              <w:t>L</w:t>
            </w:r>
            <w:r w:rsidRPr="00355E82">
              <w:rPr>
                <w:rFonts w:cs="Times New Roman"/>
                <w:szCs w:val="24"/>
                <w:vertAlign w:val="superscript"/>
              </w:rPr>
              <w:t>-1</w:t>
            </w:r>
          </w:p>
        </w:tc>
      </w:tr>
      <w:tr w:rsidR="00182576" w:rsidRPr="009B5EB0" w14:paraId="5E8E4ED6" w14:textId="77777777" w:rsidTr="000F1643">
        <w:trPr>
          <w:jc w:val="center"/>
        </w:trPr>
        <w:tc>
          <w:tcPr>
            <w:tcW w:w="4148" w:type="dxa"/>
          </w:tcPr>
          <w:p w14:paraId="10335143" w14:textId="77777777" w:rsidR="00182576" w:rsidRPr="009B5EB0" w:rsidRDefault="00182576" w:rsidP="00182576">
            <w:pPr>
              <w:spacing w:after="160"/>
              <w:jc w:val="both"/>
              <w:rPr>
                <w:rFonts w:cs="Times New Roman"/>
                <w:b/>
                <w:bCs/>
                <w:szCs w:val="24"/>
              </w:rPr>
            </w:pPr>
            <w:r w:rsidRPr="009B5EB0">
              <w:rPr>
                <w:rFonts w:cs="Times New Roman"/>
                <w:b/>
                <w:bCs/>
                <w:szCs w:val="24"/>
              </w:rPr>
              <w:t>pH</w:t>
            </w:r>
          </w:p>
        </w:tc>
        <w:tc>
          <w:tcPr>
            <w:tcW w:w="4158" w:type="dxa"/>
          </w:tcPr>
          <w:p w14:paraId="1BC13801" w14:textId="77777777" w:rsidR="00182576" w:rsidRPr="009B5EB0" w:rsidRDefault="00182576" w:rsidP="00182576">
            <w:pPr>
              <w:spacing w:after="160"/>
              <w:jc w:val="both"/>
              <w:rPr>
                <w:rFonts w:cs="Times New Roman"/>
                <w:szCs w:val="24"/>
              </w:rPr>
            </w:pPr>
            <w:r w:rsidRPr="009B5EB0">
              <w:rPr>
                <w:rFonts w:cs="Times New Roman"/>
                <w:szCs w:val="24"/>
              </w:rPr>
              <w:t>5.8</w:t>
            </w:r>
          </w:p>
        </w:tc>
      </w:tr>
    </w:tbl>
    <w:p w14:paraId="342A9AEF" w14:textId="77777777" w:rsidR="00182576" w:rsidRDefault="00182576" w:rsidP="007C1BDC">
      <w:pPr>
        <w:spacing w:before="0"/>
        <w:jc w:val="center"/>
      </w:pPr>
    </w:p>
    <w:p w14:paraId="549C852B" w14:textId="5A9A3390" w:rsidR="00372E3F" w:rsidRDefault="00372E3F" w:rsidP="00182576">
      <w:pPr>
        <w:jc w:val="center"/>
        <w:rPr>
          <w:rFonts w:cs="Times New Roman"/>
          <w:b/>
          <w:bCs/>
          <w:szCs w:val="24"/>
        </w:rPr>
      </w:pPr>
      <w:r>
        <w:rPr>
          <w:rFonts w:cs="Times New Roman"/>
          <w:b/>
          <w:bCs/>
          <w:szCs w:val="24"/>
        </w:rPr>
        <w:t>Supplementary</w:t>
      </w:r>
      <w:r w:rsidRPr="00136071">
        <w:rPr>
          <w:rFonts w:cs="Times New Roman"/>
          <w:b/>
          <w:bCs/>
          <w:szCs w:val="24"/>
        </w:rPr>
        <w:t xml:space="preserve"> Table </w:t>
      </w:r>
      <w:r>
        <w:rPr>
          <w:rFonts w:cs="Times New Roman"/>
          <w:b/>
          <w:bCs/>
          <w:szCs w:val="24"/>
        </w:rPr>
        <w:t>1</w:t>
      </w:r>
      <w:r w:rsidR="003B3EDF">
        <w:rPr>
          <w:rFonts w:cs="Times New Roman"/>
          <w:b/>
          <w:bCs/>
          <w:szCs w:val="24"/>
        </w:rPr>
        <w:t>4</w:t>
      </w:r>
      <w:r w:rsidRPr="00136071">
        <w:rPr>
          <w:rFonts w:cs="Times New Roman"/>
          <w:b/>
          <w:bCs/>
          <w:szCs w:val="24"/>
        </w:rPr>
        <w:t xml:space="preserve">. </w:t>
      </w:r>
      <w:bookmarkStart w:id="4" w:name="_Hlk176155815"/>
      <w:r w:rsidRPr="00372E3F">
        <w:rPr>
          <w:rFonts w:cs="Times New Roman"/>
          <w:b/>
          <w:bCs/>
          <w:szCs w:val="24"/>
        </w:rPr>
        <w:t>Root induction media (SIM) recipe</w:t>
      </w:r>
      <w:bookmarkEnd w:id="4"/>
      <w:r>
        <w:rPr>
          <w:rFonts w:cs="Times New Roman"/>
          <w:b/>
          <w:bCs/>
          <w:szCs w:val="24"/>
        </w:rPr>
        <w:t>.</w:t>
      </w:r>
    </w:p>
    <w:tbl>
      <w:tblPr>
        <w:tblStyle w:val="TableGrid"/>
        <w:tblW w:w="0" w:type="auto"/>
        <w:jc w:val="center"/>
        <w:tblLook w:val="04A0" w:firstRow="1" w:lastRow="0" w:firstColumn="1" w:lastColumn="0" w:noHBand="0" w:noVBand="1"/>
      </w:tblPr>
      <w:tblGrid>
        <w:gridCol w:w="4143"/>
        <w:gridCol w:w="4163"/>
      </w:tblGrid>
      <w:tr w:rsidR="000F1643" w:rsidRPr="009B5EB0" w14:paraId="79B232E2" w14:textId="77777777" w:rsidTr="000F1643">
        <w:trPr>
          <w:jc w:val="center"/>
        </w:trPr>
        <w:tc>
          <w:tcPr>
            <w:tcW w:w="4143" w:type="dxa"/>
            <w:vAlign w:val="center"/>
          </w:tcPr>
          <w:p w14:paraId="449BB965" w14:textId="77777777" w:rsidR="000F1643" w:rsidRPr="009B5EB0" w:rsidRDefault="000F1643" w:rsidP="000F1643">
            <w:pPr>
              <w:spacing w:after="160"/>
              <w:jc w:val="both"/>
              <w:rPr>
                <w:rFonts w:cs="Times New Roman"/>
                <w:b/>
                <w:szCs w:val="24"/>
              </w:rPr>
            </w:pPr>
            <w:r w:rsidRPr="009B5EB0">
              <w:rPr>
                <w:rFonts w:cs="Times New Roman"/>
                <w:b/>
                <w:szCs w:val="24"/>
              </w:rPr>
              <w:t>Ingredients</w:t>
            </w:r>
          </w:p>
        </w:tc>
        <w:tc>
          <w:tcPr>
            <w:tcW w:w="4163" w:type="dxa"/>
            <w:vAlign w:val="center"/>
          </w:tcPr>
          <w:p w14:paraId="2524392D" w14:textId="77777777" w:rsidR="000F1643" w:rsidRPr="009B5EB0" w:rsidRDefault="000F1643" w:rsidP="000F1643">
            <w:pPr>
              <w:spacing w:after="160"/>
              <w:jc w:val="both"/>
              <w:rPr>
                <w:rFonts w:cs="Times New Roman"/>
                <w:b/>
                <w:szCs w:val="24"/>
              </w:rPr>
            </w:pPr>
            <w:r w:rsidRPr="009B5EB0">
              <w:rPr>
                <w:rFonts w:cs="Times New Roman"/>
                <w:b/>
                <w:szCs w:val="24"/>
              </w:rPr>
              <w:t>Concentration</w:t>
            </w:r>
          </w:p>
        </w:tc>
      </w:tr>
      <w:tr w:rsidR="000F1643" w:rsidRPr="009B5EB0" w14:paraId="5BE7263C" w14:textId="77777777" w:rsidTr="000F1643">
        <w:trPr>
          <w:jc w:val="center"/>
        </w:trPr>
        <w:tc>
          <w:tcPr>
            <w:tcW w:w="4143" w:type="dxa"/>
            <w:vAlign w:val="center"/>
          </w:tcPr>
          <w:p w14:paraId="44570981" w14:textId="77777777" w:rsidR="000F1643" w:rsidRPr="009B5EB0" w:rsidRDefault="000F1643" w:rsidP="000F1643">
            <w:pPr>
              <w:spacing w:after="160"/>
              <w:jc w:val="both"/>
              <w:rPr>
                <w:rFonts w:cs="Times New Roman"/>
                <w:b/>
                <w:szCs w:val="24"/>
              </w:rPr>
            </w:pPr>
            <w:r w:rsidRPr="009B5EB0">
              <w:rPr>
                <w:rFonts w:cs="Times New Roman"/>
                <w:b/>
                <w:szCs w:val="24"/>
              </w:rPr>
              <w:t>Murashige and Skoog (MS)- Salts</w:t>
            </w:r>
          </w:p>
        </w:tc>
        <w:tc>
          <w:tcPr>
            <w:tcW w:w="4163" w:type="dxa"/>
            <w:vAlign w:val="center"/>
          </w:tcPr>
          <w:p w14:paraId="5A146803" w14:textId="77777777" w:rsidR="000F1643" w:rsidRPr="009B5EB0" w:rsidRDefault="000F1643" w:rsidP="000F1643">
            <w:pPr>
              <w:spacing w:after="160"/>
              <w:jc w:val="both"/>
              <w:rPr>
                <w:rFonts w:cs="Times New Roman"/>
                <w:szCs w:val="24"/>
              </w:rPr>
            </w:pPr>
            <w:r w:rsidRPr="009B5EB0">
              <w:rPr>
                <w:rFonts w:cs="Times New Roman"/>
                <w:szCs w:val="24"/>
              </w:rPr>
              <w:t>4.4 g</w:t>
            </w:r>
            <w:r>
              <w:rPr>
                <w:rFonts w:cs="Times New Roman"/>
                <w:szCs w:val="24"/>
              </w:rPr>
              <w:t>L</w:t>
            </w:r>
            <w:r w:rsidRPr="00355E82">
              <w:rPr>
                <w:rFonts w:cs="Times New Roman"/>
                <w:szCs w:val="24"/>
                <w:vertAlign w:val="superscript"/>
              </w:rPr>
              <w:t>-1</w:t>
            </w:r>
          </w:p>
        </w:tc>
      </w:tr>
      <w:tr w:rsidR="000F1643" w:rsidRPr="009B5EB0" w14:paraId="0C10F317" w14:textId="77777777" w:rsidTr="000F1643">
        <w:trPr>
          <w:jc w:val="center"/>
        </w:trPr>
        <w:tc>
          <w:tcPr>
            <w:tcW w:w="4143" w:type="dxa"/>
            <w:vAlign w:val="center"/>
          </w:tcPr>
          <w:p w14:paraId="4DB2C242" w14:textId="77777777" w:rsidR="000F1643" w:rsidRPr="009B5EB0" w:rsidRDefault="000F1643" w:rsidP="000F1643">
            <w:pPr>
              <w:spacing w:after="160"/>
              <w:jc w:val="both"/>
              <w:rPr>
                <w:rFonts w:cs="Times New Roman"/>
                <w:b/>
                <w:szCs w:val="24"/>
              </w:rPr>
            </w:pPr>
            <w:r w:rsidRPr="009B5EB0">
              <w:rPr>
                <w:rFonts w:cs="Times New Roman"/>
                <w:b/>
                <w:szCs w:val="24"/>
              </w:rPr>
              <w:lastRenderedPageBreak/>
              <w:t>Maltose</w:t>
            </w:r>
          </w:p>
        </w:tc>
        <w:tc>
          <w:tcPr>
            <w:tcW w:w="4163" w:type="dxa"/>
            <w:vAlign w:val="center"/>
          </w:tcPr>
          <w:p w14:paraId="5DD33E7C" w14:textId="77777777" w:rsidR="000F1643" w:rsidRPr="009B5EB0" w:rsidRDefault="000F1643" w:rsidP="000F1643">
            <w:pPr>
              <w:spacing w:after="160"/>
              <w:jc w:val="both"/>
              <w:rPr>
                <w:rFonts w:cs="Times New Roman"/>
                <w:szCs w:val="24"/>
              </w:rPr>
            </w:pPr>
            <w:r w:rsidRPr="009B5EB0">
              <w:rPr>
                <w:rFonts w:cs="Times New Roman"/>
                <w:szCs w:val="24"/>
              </w:rPr>
              <w:t>30 g</w:t>
            </w:r>
            <w:r>
              <w:rPr>
                <w:rFonts w:cs="Times New Roman"/>
                <w:szCs w:val="24"/>
              </w:rPr>
              <w:t>L</w:t>
            </w:r>
            <w:r w:rsidRPr="00355E82">
              <w:rPr>
                <w:rFonts w:cs="Times New Roman"/>
                <w:szCs w:val="24"/>
                <w:vertAlign w:val="superscript"/>
              </w:rPr>
              <w:t>-1</w:t>
            </w:r>
          </w:p>
        </w:tc>
      </w:tr>
      <w:tr w:rsidR="000F1643" w:rsidRPr="009B5EB0" w14:paraId="7DC4D72A" w14:textId="77777777" w:rsidTr="000F1643">
        <w:trPr>
          <w:jc w:val="center"/>
        </w:trPr>
        <w:tc>
          <w:tcPr>
            <w:tcW w:w="4143" w:type="dxa"/>
            <w:vAlign w:val="center"/>
          </w:tcPr>
          <w:p w14:paraId="014A7D3F" w14:textId="77777777" w:rsidR="000F1643" w:rsidRPr="009B5EB0" w:rsidRDefault="000F1643" w:rsidP="000F1643">
            <w:pPr>
              <w:spacing w:after="160"/>
              <w:jc w:val="both"/>
              <w:rPr>
                <w:rFonts w:cs="Times New Roman"/>
                <w:b/>
                <w:szCs w:val="24"/>
              </w:rPr>
            </w:pPr>
            <w:r w:rsidRPr="009B5EB0">
              <w:rPr>
                <w:rFonts w:cs="Times New Roman"/>
                <w:b/>
                <w:szCs w:val="24"/>
              </w:rPr>
              <w:t>Timentin</w:t>
            </w:r>
          </w:p>
        </w:tc>
        <w:tc>
          <w:tcPr>
            <w:tcW w:w="4163" w:type="dxa"/>
            <w:vAlign w:val="center"/>
          </w:tcPr>
          <w:p w14:paraId="21B37CBB" w14:textId="77777777" w:rsidR="000F1643" w:rsidRPr="009B5EB0" w:rsidRDefault="000F1643" w:rsidP="000F1643">
            <w:pPr>
              <w:spacing w:after="160"/>
              <w:jc w:val="both"/>
              <w:rPr>
                <w:rFonts w:cs="Times New Roman"/>
                <w:szCs w:val="24"/>
              </w:rPr>
            </w:pPr>
            <w:r w:rsidRPr="009B5EB0">
              <w:rPr>
                <w:rFonts w:cs="Times New Roman"/>
                <w:szCs w:val="24"/>
              </w:rPr>
              <w:t>160 mg</w:t>
            </w:r>
            <w:r>
              <w:rPr>
                <w:rFonts w:cs="Times New Roman"/>
                <w:szCs w:val="24"/>
              </w:rPr>
              <w:t>L</w:t>
            </w:r>
            <w:r w:rsidRPr="00355E82">
              <w:rPr>
                <w:rFonts w:cs="Times New Roman"/>
                <w:szCs w:val="24"/>
                <w:vertAlign w:val="superscript"/>
              </w:rPr>
              <w:t>-1</w:t>
            </w:r>
          </w:p>
        </w:tc>
      </w:tr>
      <w:tr w:rsidR="000F1643" w:rsidRPr="009B5EB0" w14:paraId="53AD2CBA" w14:textId="77777777" w:rsidTr="000F1643">
        <w:trPr>
          <w:jc w:val="center"/>
        </w:trPr>
        <w:tc>
          <w:tcPr>
            <w:tcW w:w="4143" w:type="dxa"/>
            <w:vAlign w:val="center"/>
          </w:tcPr>
          <w:p w14:paraId="037F6BAC" w14:textId="77777777" w:rsidR="000F1643" w:rsidRPr="009B5EB0" w:rsidRDefault="000F1643" w:rsidP="000F1643">
            <w:pPr>
              <w:spacing w:after="160"/>
              <w:jc w:val="both"/>
              <w:rPr>
                <w:rFonts w:cs="Times New Roman"/>
                <w:b/>
                <w:szCs w:val="24"/>
              </w:rPr>
            </w:pPr>
            <w:r w:rsidRPr="009B5EB0">
              <w:rPr>
                <w:rFonts w:cs="Times New Roman"/>
                <w:b/>
                <w:szCs w:val="24"/>
              </w:rPr>
              <w:t>Hygromycin</w:t>
            </w:r>
          </w:p>
        </w:tc>
        <w:tc>
          <w:tcPr>
            <w:tcW w:w="4163" w:type="dxa"/>
            <w:vAlign w:val="center"/>
          </w:tcPr>
          <w:p w14:paraId="4A5255AA" w14:textId="77777777" w:rsidR="000F1643" w:rsidRPr="009B5EB0" w:rsidRDefault="000F1643" w:rsidP="000F1643">
            <w:pPr>
              <w:spacing w:after="160"/>
              <w:jc w:val="both"/>
              <w:rPr>
                <w:rFonts w:cs="Times New Roman"/>
                <w:szCs w:val="24"/>
              </w:rPr>
            </w:pPr>
            <w:r w:rsidRPr="009B5EB0">
              <w:rPr>
                <w:rFonts w:cs="Times New Roman"/>
                <w:szCs w:val="24"/>
              </w:rPr>
              <w:t>15 mg</w:t>
            </w:r>
            <w:r>
              <w:rPr>
                <w:rFonts w:cs="Times New Roman"/>
                <w:szCs w:val="24"/>
              </w:rPr>
              <w:t>L</w:t>
            </w:r>
            <w:r w:rsidRPr="00355E82">
              <w:rPr>
                <w:rFonts w:cs="Times New Roman"/>
                <w:szCs w:val="24"/>
                <w:vertAlign w:val="superscript"/>
              </w:rPr>
              <w:t>-1</w:t>
            </w:r>
          </w:p>
        </w:tc>
      </w:tr>
      <w:tr w:rsidR="000F1643" w:rsidRPr="009B5EB0" w14:paraId="7574E54C" w14:textId="77777777" w:rsidTr="000F1643">
        <w:trPr>
          <w:jc w:val="center"/>
        </w:trPr>
        <w:tc>
          <w:tcPr>
            <w:tcW w:w="4143" w:type="dxa"/>
          </w:tcPr>
          <w:p w14:paraId="3599D0D6" w14:textId="77777777" w:rsidR="000F1643" w:rsidRPr="009B5EB0" w:rsidRDefault="000F1643" w:rsidP="000F1643">
            <w:pPr>
              <w:spacing w:after="160"/>
              <w:jc w:val="both"/>
              <w:rPr>
                <w:rFonts w:cs="Times New Roman"/>
                <w:b/>
                <w:bCs/>
                <w:szCs w:val="24"/>
              </w:rPr>
            </w:pPr>
            <w:r w:rsidRPr="009B5EB0">
              <w:rPr>
                <w:rFonts w:cs="Times New Roman"/>
                <w:b/>
                <w:bCs/>
                <w:szCs w:val="24"/>
              </w:rPr>
              <w:t>Phytagel</w:t>
            </w:r>
          </w:p>
        </w:tc>
        <w:tc>
          <w:tcPr>
            <w:tcW w:w="4163" w:type="dxa"/>
          </w:tcPr>
          <w:p w14:paraId="68ED5F7B" w14:textId="77777777" w:rsidR="000F1643" w:rsidRPr="009B5EB0" w:rsidRDefault="000F1643" w:rsidP="000F1643">
            <w:pPr>
              <w:spacing w:after="160"/>
              <w:jc w:val="both"/>
              <w:rPr>
                <w:rFonts w:cs="Times New Roman"/>
                <w:szCs w:val="24"/>
              </w:rPr>
            </w:pPr>
            <w:r w:rsidRPr="009B5EB0">
              <w:rPr>
                <w:rFonts w:cs="Times New Roman"/>
                <w:szCs w:val="24"/>
              </w:rPr>
              <w:t>4 g</w:t>
            </w:r>
            <w:r>
              <w:rPr>
                <w:rFonts w:cs="Times New Roman"/>
                <w:szCs w:val="24"/>
              </w:rPr>
              <w:t>L</w:t>
            </w:r>
            <w:r w:rsidRPr="00355E82">
              <w:rPr>
                <w:rFonts w:cs="Times New Roman"/>
                <w:szCs w:val="24"/>
                <w:vertAlign w:val="superscript"/>
              </w:rPr>
              <w:t>-1</w:t>
            </w:r>
          </w:p>
        </w:tc>
      </w:tr>
      <w:tr w:rsidR="000F1643" w:rsidRPr="009B5EB0" w14:paraId="56796AB6" w14:textId="77777777" w:rsidTr="000F1643">
        <w:trPr>
          <w:jc w:val="center"/>
        </w:trPr>
        <w:tc>
          <w:tcPr>
            <w:tcW w:w="4143" w:type="dxa"/>
          </w:tcPr>
          <w:p w14:paraId="208D78DE" w14:textId="77777777" w:rsidR="000F1643" w:rsidRPr="009B5EB0" w:rsidRDefault="000F1643" w:rsidP="000F1643">
            <w:pPr>
              <w:spacing w:after="160"/>
              <w:jc w:val="both"/>
              <w:rPr>
                <w:rFonts w:cs="Times New Roman"/>
                <w:b/>
                <w:bCs/>
                <w:szCs w:val="24"/>
              </w:rPr>
            </w:pPr>
            <w:r w:rsidRPr="009B5EB0">
              <w:rPr>
                <w:rFonts w:cs="Times New Roman"/>
                <w:b/>
                <w:bCs/>
                <w:szCs w:val="24"/>
              </w:rPr>
              <w:t>pH</w:t>
            </w:r>
          </w:p>
        </w:tc>
        <w:tc>
          <w:tcPr>
            <w:tcW w:w="4163" w:type="dxa"/>
          </w:tcPr>
          <w:p w14:paraId="6E62919F" w14:textId="77777777" w:rsidR="000F1643" w:rsidRPr="009B5EB0" w:rsidRDefault="000F1643" w:rsidP="000F1643">
            <w:pPr>
              <w:spacing w:after="160"/>
              <w:jc w:val="both"/>
              <w:rPr>
                <w:rFonts w:cs="Times New Roman"/>
                <w:szCs w:val="24"/>
              </w:rPr>
            </w:pPr>
            <w:r w:rsidRPr="009B5EB0">
              <w:rPr>
                <w:rFonts w:cs="Times New Roman"/>
                <w:szCs w:val="24"/>
              </w:rPr>
              <w:t>5.8</w:t>
            </w:r>
          </w:p>
        </w:tc>
      </w:tr>
    </w:tbl>
    <w:p w14:paraId="5CE0F5D4" w14:textId="77777777" w:rsidR="004B0CBA" w:rsidRDefault="004B0CBA" w:rsidP="00182576">
      <w:pPr>
        <w:jc w:val="center"/>
      </w:pPr>
    </w:p>
    <w:p w14:paraId="07970E94" w14:textId="00E6D455" w:rsidR="00994A3D" w:rsidRPr="001549D3" w:rsidRDefault="00994A3D" w:rsidP="0001436A">
      <w:pPr>
        <w:pStyle w:val="Heading2"/>
      </w:pPr>
      <w:r w:rsidRPr="0001436A">
        <w:t>Supplementary</w:t>
      </w:r>
      <w:r w:rsidRPr="001549D3">
        <w:t xml:space="preserve"> Figures</w:t>
      </w:r>
    </w:p>
    <w:p w14:paraId="4916FCC9" w14:textId="77777777" w:rsidR="00994A3D" w:rsidRPr="001549D3" w:rsidRDefault="00994A3D" w:rsidP="00994A3D">
      <w:pPr>
        <w:keepNext/>
        <w:rPr>
          <w:rFonts w:cs="Times New Roman"/>
          <w:szCs w:val="24"/>
        </w:rPr>
      </w:pPr>
    </w:p>
    <w:p w14:paraId="113A20E9" w14:textId="77777777" w:rsidR="00296324" w:rsidRDefault="00296324" w:rsidP="00296324">
      <w:r>
        <w:rPr>
          <w:noProof/>
        </w:rPr>
        <w:drawing>
          <wp:inline distT="0" distB="0" distL="0" distR="0" wp14:anchorId="7063C207" wp14:editId="3E17755D">
            <wp:extent cx="5935345" cy="2582545"/>
            <wp:effectExtent l="0" t="0" r="0" b="0"/>
            <wp:docPr id="1148575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345" cy="2582545"/>
                    </a:xfrm>
                    <a:prstGeom prst="rect">
                      <a:avLst/>
                    </a:prstGeom>
                    <a:noFill/>
                    <a:ln>
                      <a:noFill/>
                    </a:ln>
                  </pic:spPr>
                </pic:pic>
              </a:graphicData>
            </a:graphic>
          </wp:inline>
        </w:drawing>
      </w:r>
    </w:p>
    <w:p w14:paraId="795BEEC6" w14:textId="6E3840B6" w:rsidR="00296324" w:rsidRDefault="00C66A23" w:rsidP="00296324">
      <w:pPr>
        <w:jc w:val="both"/>
        <w:rPr>
          <w:rFonts w:cs="Times New Roman"/>
          <w:b/>
          <w:bCs/>
          <w:szCs w:val="24"/>
        </w:rPr>
      </w:pPr>
      <w:bookmarkStart w:id="5" w:name="_Hlk170261391"/>
      <w:r>
        <w:rPr>
          <w:rFonts w:cs="Times New Roman"/>
          <w:b/>
          <w:bCs/>
          <w:szCs w:val="24"/>
        </w:rPr>
        <w:t xml:space="preserve">Supplementary </w:t>
      </w:r>
      <w:r w:rsidR="00296324" w:rsidRPr="00E61819">
        <w:rPr>
          <w:rFonts w:cs="Times New Roman"/>
          <w:b/>
          <w:bCs/>
          <w:szCs w:val="24"/>
        </w:rPr>
        <w:t>Fig</w:t>
      </w:r>
      <w:r w:rsidR="00296324">
        <w:rPr>
          <w:rFonts w:cs="Times New Roman"/>
          <w:b/>
          <w:bCs/>
          <w:szCs w:val="24"/>
        </w:rPr>
        <w:t>ure 1.</w:t>
      </w:r>
      <w:r w:rsidR="00296324" w:rsidRPr="00E61819">
        <w:rPr>
          <w:rFonts w:cs="Times New Roman"/>
          <w:b/>
          <w:bCs/>
          <w:szCs w:val="24"/>
        </w:rPr>
        <w:t xml:space="preserve"> Strigolactones (SLs) biosynthesis and signaling pathways.</w:t>
      </w:r>
      <w:bookmarkEnd w:id="5"/>
      <w:r w:rsidR="00296324">
        <w:rPr>
          <w:rFonts w:cs="Times New Roman"/>
          <w:b/>
          <w:bCs/>
          <w:szCs w:val="24"/>
        </w:rPr>
        <w:t xml:space="preserve"> </w:t>
      </w:r>
    </w:p>
    <w:p w14:paraId="7E0D48C2" w14:textId="71AC483B" w:rsidR="00296324" w:rsidRDefault="00296324" w:rsidP="00296324">
      <w:pPr>
        <w:jc w:val="both"/>
        <w:rPr>
          <w:rFonts w:cs="Times New Roman"/>
          <w:szCs w:val="24"/>
        </w:rPr>
      </w:pPr>
      <w:r w:rsidRPr="00E61819">
        <w:rPr>
          <w:rFonts w:cs="Times New Roman"/>
          <w:szCs w:val="24"/>
        </w:rPr>
        <w:t xml:space="preserve">(A) Initiation of biosynthesis pathway of SLs by the activity of DWARF27 (D27) enzyme, followed by the activity of various enzymes. SLs play a crucial role in activating D14 to recruit D3/MAX2 and D53. The D53 is polyubiquitinated and degraded by the activity of proteosome. (B) In the direct-action model, the root-derived SLs promote the expression of transcription factors such as BRC1 that negatively regulates bud outgrowth. In contrast, root-derived CKs inhibit the expression of BRC1 and eventually promote bud outgrowth. The hormonal activity of SLs and CKs in the bud might be modulated by the local level of auxin (IAA). (C) In the canalization model, the bud outgrowth is modulated by capacity of the bud to export auxin. Bud accommodating high concentration of auxin (the source) exports it to the low concentration carrying stem (the sink) with the help of PIN1 transporter. SLs modulate the export of auxins from source to sink by inhibiting the activity of PIN1 in bud as well as in stem. Moreover, SLs also influence the bud outgrowth via BRC1 expression in some species (represented by dashed lines). The availability of soil nutrients impacts the production of root-derived hormones in both models. Abbreviations: IAA, indole-3-acetic acid; BRC1, BRANCHED1; SLs, strigolactones; CK, cytokinin; PIN1, PIN-FORMED1. </w:t>
      </w:r>
      <w:r>
        <w:rPr>
          <w:rFonts w:cs="Times New Roman"/>
          <w:szCs w:val="24"/>
        </w:rPr>
        <w:t>(B and C) Adopted from</w:t>
      </w:r>
      <w:r w:rsidRPr="00E61819">
        <w:rPr>
          <w:rFonts w:cs="Times New Roman"/>
          <w:szCs w:val="24"/>
        </w:rPr>
        <w:t xml:space="preserve">: </w:t>
      </w:r>
      <w:r w:rsidRPr="0015743A">
        <w:rPr>
          <w:rFonts w:cs="Times New Roman"/>
          <w:szCs w:val="24"/>
        </w:rPr>
        <w:lastRenderedPageBreak/>
        <w:t>Waters, M. T., Gutjahr, C., Bennett, T., &amp; Nelson, D. C. (2017). Strigolactone signaling and evolution. Annual review of plant biology, 68, 291-322.</w:t>
      </w:r>
    </w:p>
    <w:p w14:paraId="413E116E" w14:textId="20B8FE80" w:rsidR="00BB0C6F" w:rsidRPr="00E61819" w:rsidRDefault="00BB0C6F" w:rsidP="00296324">
      <w:pPr>
        <w:jc w:val="both"/>
        <w:rPr>
          <w:rFonts w:cs="Times New Roman"/>
          <w:b/>
          <w:bCs/>
          <w:szCs w:val="24"/>
        </w:rPr>
      </w:pPr>
      <w:r>
        <w:rPr>
          <w:rFonts w:cs="Times New Roman"/>
          <w:b/>
          <w:bCs/>
          <w:noProof/>
          <w:szCs w:val="24"/>
        </w:rPr>
        <w:drawing>
          <wp:inline distT="0" distB="0" distL="0" distR="0" wp14:anchorId="0486277B" wp14:editId="090BB204">
            <wp:extent cx="6210300" cy="5676900"/>
            <wp:effectExtent l="0" t="0" r="0" b="0"/>
            <wp:docPr id="882301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5676900"/>
                    </a:xfrm>
                    <a:prstGeom prst="rect">
                      <a:avLst/>
                    </a:prstGeom>
                    <a:noFill/>
                    <a:ln>
                      <a:noFill/>
                    </a:ln>
                  </pic:spPr>
                </pic:pic>
              </a:graphicData>
            </a:graphic>
          </wp:inline>
        </w:drawing>
      </w:r>
    </w:p>
    <w:p w14:paraId="5EAD2A91" w14:textId="49913B79" w:rsidR="00296324" w:rsidRDefault="00BB0C6F" w:rsidP="00BB0C6F">
      <w:pPr>
        <w:jc w:val="both"/>
        <w:rPr>
          <w:rFonts w:cs="Times New Roman"/>
          <w:szCs w:val="24"/>
        </w:rPr>
      </w:pPr>
      <w:r>
        <w:rPr>
          <w:rFonts w:cs="Times New Roman"/>
          <w:b/>
          <w:bCs/>
          <w:szCs w:val="24"/>
        </w:rPr>
        <w:t>Supplementary</w:t>
      </w:r>
      <w:r w:rsidRPr="003F450D">
        <w:rPr>
          <w:rFonts w:cs="Times New Roman"/>
          <w:b/>
          <w:bCs/>
          <w:szCs w:val="24"/>
        </w:rPr>
        <w:t xml:space="preserve"> Fig</w:t>
      </w:r>
      <w:r>
        <w:rPr>
          <w:rFonts w:cs="Times New Roman"/>
          <w:b/>
          <w:bCs/>
          <w:szCs w:val="24"/>
        </w:rPr>
        <w:t>ure</w:t>
      </w:r>
      <w:r w:rsidRPr="003F450D">
        <w:rPr>
          <w:rFonts w:cs="Times New Roman"/>
          <w:b/>
          <w:bCs/>
          <w:szCs w:val="24"/>
        </w:rPr>
        <w:t xml:space="preserve"> </w:t>
      </w:r>
      <w:r>
        <w:rPr>
          <w:rFonts w:cs="Times New Roman"/>
          <w:b/>
          <w:bCs/>
          <w:szCs w:val="24"/>
        </w:rPr>
        <w:t>2</w:t>
      </w:r>
      <w:r w:rsidRPr="003F450D">
        <w:rPr>
          <w:rFonts w:cs="Times New Roman"/>
          <w:b/>
          <w:bCs/>
          <w:szCs w:val="24"/>
        </w:rPr>
        <w:t xml:space="preserve">. </w:t>
      </w:r>
      <w:r w:rsidRPr="00BB0C6F">
        <w:rPr>
          <w:rFonts w:cs="Times New Roman"/>
          <w:szCs w:val="24"/>
        </w:rPr>
        <w:t>pJ32 vector map- A binary vector with a size of 19,473 nucleotides.</w:t>
      </w:r>
      <w:r>
        <w:rPr>
          <w:rFonts w:cs="Times New Roman"/>
          <w:szCs w:val="24"/>
        </w:rPr>
        <w:t xml:space="preserve"> </w:t>
      </w:r>
      <w:r w:rsidRPr="00BB0C6F">
        <w:rPr>
          <w:rFonts w:cs="Times New Roman"/>
          <w:szCs w:val="24"/>
        </w:rPr>
        <w:t>pJ32 contains kanamycin resistance for cloning of gRNA in bacteria and hygromycin resistance for the selection of transgenic events.</w:t>
      </w:r>
    </w:p>
    <w:p w14:paraId="5080377B" w14:textId="77777777" w:rsidR="00145F6B" w:rsidRDefault="00145F6B" w:rsidP="00BB0C6F">
      <w:pPr>
        <w:jc w:val="both"/>
        <w:rPr>
          <w:rFonts w:cs="Times New Roman"/>
          <w:szCs w:val="24"/>
        </w:rPr>
      </w:pPr>
    </w:p>
    <w:p w14:paraId="0134D4B1" w14:textId="77777777" w:rsidR="00145F6B" w:rsidRDefault="00145F6B" w:rsidP="00BB0C6F">
      <w:pPr>
        <w:jc w:val="both"/>
        <w:rPr>
          <w:rFonts w:cs="Times New Roman"/>
          <w:szCs w:val="24"/>
        </w:rPr>
      </w:pPr>
    </w:p>
    <w:p w14:paraId="68AB3ACD" w14:textId="77777777" w:rsidR="00145F6B" w:rsidRDefault="00145F6B" w:rsidP="00BB0C6F">
      <w:pPr>
        <w:jc w:val="both"/>
        <w:rPr>
          <w:rFonts w:cs="Times New Roman"/>
          <w:szCs w:val="24"/>
        </w:rPr>
      </w:pPr>
    </w:p>
    <w:p w14:paraId="54592F01" w14:textId="77777777" w:rsidR="00145F6B" w:rsidRDefault="00145F6B" w:rsidP="00BB0C6F">
      <w:pPr>
        <w:jc w:val="both"/>
        <w:rPr>
          <w:rFonts w:cs="Times New Roman"/>
          <w:szCs w:val="24"/>
        </w:rPr>
      </w:pPr>
    </w:p>
    <w:p w14:paraId="7FA34244" w14:textId="77777777" w:rsidR="00145F6B" w:rsidRDefault="00145F6B" w:rsidP="00BB0C6F">
      <w:pPr>
        <w:jc w:val="both"/>
        <w:rPr>
          <w:rFonts w:cs="Times New Roman"/>
          <w:szCs w:val="24"/>
        </w:rPr>
      </w:pPr>
    </w:p>
    <w:p w14:paraId="60265DB7" w14:textId="77777777" w:rsidR="00145F6B" w:rsidRDefault="00145F6B" w:rsidP="00BB0C6F">
      <w:pPr>
        <w:jc w:val="both"/>
        <w:rPr>
          <w:rFonts w:cs="Times New Roman"/>
          <w:szCs w:val="24"/>
        </w:rPr>
      </w:pPr>
    </w:p>
    <w:p w14:paraId="2C0DF31A" w14:textId="6EE30838" w:rsidR="00145F6B" w:rsidRDefault="00145F6B" w:rsidP="00BB0C6F">
      <w:pPr>
        <w:jc w:val="both"/>
        <w:rPr>
          <w:rFonts w:cs="Times New Roman"/>
          <w:szCs w:val="24"/>
        </w:rPr>
      </w:pPr>
      <w:r>
        <w:rPr>
          <w:rFonts w:cs="Times New Roman"/>
          <w:noProof/>
          <w:szCs w:val="24"/>
        </w:rPr>
        <w:drawing>
          <wp:inline distT="0" distB="0" distL="0" distR="0" wp14:anchorId="00BFDB53" wp14:editId="02C11BD4">
            <wp:extent cx="6209030" cy="5083810"/>
            <wp:effectExtent l="0" t="0" r="1270" b="2540"/>
            <wp:docPr id="807282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030" cy="5083810"/>
                    </a:xfrm>
                    <a:prstGeom prst="rect">
                      <a:avLst/>
                    </a:prstGeom>
                    <a:noFill/>
                    <a:ln>
                      <a:noFill/>
                    </a:ln>
                  </pic:spPr>
                </pic:pic>
              </a:graphicData>
            </a:graphic>
          </wp:inline>
        </w:drawing>
      </w:r>
    </w:p>
    <w:p w14:paraId="1B0D6546" w14:textId="655981BF" w:rsidR="00145F6B" w:rsidRPr="00BB0C6F" w:rsidRDefault="00275267" w:rsidP="00BB0C6F">
      <w:pPr>
        <w:jc w:val="both"/>
        <w:rPr>
          <w:rFonts w:cs="Times New Roman"/>
          <w:szCs w:val="24"/>
        </w:rPr>
      </w:pPr>
      <w:r>
        <w:rPr>
          <w:rFonts w:cs="Times New Roman"/>
          <w:b/>
          <w:bCs/>
          <w:szCs w:val="24"/>
        </w:rPr>
        <w:t>Supplementary</w:t>
      </w:r>
      <w:r w:rsidRPr="003F450D">
        <w:rPr>
          <w:rFonts w:cs="Times New Roman"/>
          <w:b/>
          <w:bCs/>
          <w:szCs w:val="24"/>
        </w:rPr>
        <w:t xml:space="preserve"> Fig</w:t>
      </w:r>
      <w:r>
        <w:rPr>
          <w:rFonts w:cs="Times New Roman"/>
          <w:b/>
          <w:bCs/>
          <w:szCs w:val="24"/>
        </w:rPr>
        <w:t>ure</w:t>
      </w:r>
      <w:r w:rsidRPr="003F450D">
        <w:rPr>
          <w:rFonts w:cs="Times New Roman"/>
          <w:b/>
          <w:bCs/>
          <w:szCs w:val="24"/>
        </w:rPr>
        <w:t xml:space="preserve"> </w:t>
      </w:r>
      <w:r>
        <w:rPr>
          <w:rFonts w:cs="Times New Roman"/>
          <w:b/>
          <w:bCs/>
          <w:szCs w:val="24"/>
        </w:rPr>
        <w:t>3</w:t>
      </w:r>
      <w:r w:rsidRPr="003F450D">
        <w:rPr>
          <w:rFonts w:cs="Times New Roman"/>
          <w:b/>
          <w:bCs/>
          <w:szCs w:val="24"/>
        </w:rPr>
        <w:t xml:space="preserve">. </w:t>
      </w:r>
      <w:bookmarkStart w:id="6" w:name="_Hlk176139513"/>
      <w:r w:rsidRPr="00563552">
        <w:rPr>
          <w:rFonts w:cs="Times New Roman"/>
          <w:szCs w:val="24"/>
        </w:rPr>
        <w:t>Sanger sequencing of</w:t>
      </w:r>
      <w:r w:rsidR="00EC27F3">
        <w:rPr>
          <w:rFonts w:cs="Times New Roman"/>
          <w:szCs w:val="24"/>
        </w:rPr>
        <w:t xml:space="preserve"> </w:t>
      </w:r>
      <w:r w:rsidR="008B755A">
        <w:rPr>
          <w:rFonts w:cs="Times New Roman"/>
          <w:szCs w:val="24"/>
        </w:rPr>
        <w:t>results</w:t>
      </w:r>
      <w:r w:rsidR="00EC27F3">
        <w:rPr>
          <w:rFonts w:cs="Times New Roman"/>
          <w:szCs w:val="24"/>
        </w:rPr>
        <w:t xml:space="preserve"> </w:t>
      </w:r>
      <w:r w:rsidR="008B755A">
        <w:rPr>
          <w:rFonts w:cs="Times New Roman"/>
          <w:szCs w:val="24"/>
        </w:rPr>
        <w:t>of edited plants</w:t>
      </w:r>
      <w:bookmarkEnd w:id="6"/>
      <w:r>
        <w:rPr>
          <w:rFonts w:cs="Times New Roman"/>
          <w:szCs w:val="24"/>
        </w:rPr>
        <w:t>.</w:t>
      </w:r>
      <w:r w:rsidRPr="00563552">
        <w:rPr>
          <w:rFonts w:cs="Times New Roman"/>
          <w:szCs w:val="24"/>
        </w:rPr>
        <w:t xml:space="preserve"> </w:t>
      </w:r>
      <w:r w:rsidR="00145F6B" w:rsidRPr="00563552">
        <w:rPr>
          <w:rFonts w:cs="Times New Roman"/>
          <w:szCs w:val="24"/>
        </w:rPr>
        <w:t>(</w:t>
      </w:r>
      <w:r w:rsidR="00145F6B">
        <w:rPr>
          <w:rFonts w:cs="Times New Roman"/>
          <w:szCs w:val="24"/>
        </w:rPr>
        <w:t>A</w:t>
      </w:r>
      <w:r w:rsidR="00145F6B" w:rsidRPr="00563552">
        <w:rPr>
          <w:rFonts w:cs="Times New Roman"/>
          <w:szCs w:val="24"/>
        </w:rPr>
        <w:t xml:space="preserve">) Comparison of Sanger sequencing chromatograms of </w:t>
      </w:r>
      <w:r w:rsidR="00145F6B" w:rsidRPr="00B14662">
        <w:rPr>
          <w:rFonts w:cs="Times New Roman"/>
          <w:i/>
          <w:iCs/>
          <w:szCs w:val="24"/>
        </w:rPr>
        <w:t>TaD27</w:t>
      </w:r>
      <w:r w:rsidR="00145F6B" w:rsidRPr="00563552">
        <w:rPr>
          <w:rFonts w:cs="Times New Roman"/>
          <w:szCs w:val="24"/>
        </w:rPr>
        <w:t xml:space="preserve">-A homeolog in WT with P3 and P6 edited plants. Green line represents the position of guild RNA (gRNA), and orange line represents the position of PAM. Analysis of targeted mutations in </w:t>
      </w:r>
      <w:r w:rsidR="00145F6B" w:rsidRPr="00B14662">
        <w:rPr>
          <w:rFonts w:cs="Times New Roman"/>
          <w:i/>
          <w:iCs/>
          <w:szCs w:val="24"/>
        </w:rPr>
        <w:t>TaD27</w:t>
      </w:r>
      <w:r w:rsidR="00145F6B" w:rsidRPr="00563552">
        <w:rPr>
          <w:rFonts w:cs="Times New Roman"/>
          <w:szCs w:val="24"/>
        </w:rPr>
        <w:t>-A homeolog in WT and edited plants (P3 and P6). 8</w:t>
      </w:r>
      <w:r w:rsidR="00145F6B">
        <w:rPr>
          <w:rFonts w:cs="Times New Roman"/>
          <w:szCs w:val="24"/>
        </w:rPr>
        <w:t xml:space="preserve"> bp</w:t>
      </w:r>
      <w:r w:rsidR="00145F6B" w:rsidRPr="00563552">
        <w:rPr>
          <w:rFonts w:cs="Times New Roman"/>
          <w:szCs w:val="24"/>
        </w:rPr>
        <w:t xml:space="preserve"> deletion in P3 edited plant and 10</w:t>
      </w:r>
      <w:r w:rsidR="00145F6B">
        <w:rPr>
          <w:rFonts w:cs="Times New Roman"/>
          <w:szCs w:val="24"/>
        </w:rPr>
        <w:t xml:space="preserve"> bp</w:t>
      </w:r>
      <w:r w:rsidR="00145F6B" w:rsidRPr="00563552">
        <w:rPr>
          <w:rFonts w:cs="Times New Roman"/>
          <w:szCs w:val="24"/>
        </w:rPr>
        <w:t xml:space="preserve"> deletion in P6 plant were observed. All the mutations observed were homozygous. (</w:t>
      </w:r>
      <w:r w:rsidR="00145F6B">
        <w:rPr>
          <w:rFonts w:cs="Times New Roman"/>
          <w:szCs w:val="24"/>
        </w:rPr>
        <w:t>B</w:t>
      </w:r>
      <w:r w:rsidR="00145F6B" w:rsidRPr="00563552">
        <w:rPr>
          <w:rFonts w:cs="Times New Roman"/>
          <w:szCs w:val="24"/>
        </w:rPr>
        <w:t xml:space="preserve">) Comparison of Sanger sequencing chromatograms of </w:t>
      </w:r>
      <w:r w:rsidR="00145F6B" w:rsidRPr="00B14662">
        <w:rPr>
          <w:rFonts w:cs="Times New Roman"/>
          <w:i/>
          <w:iCs/>
          <w:szCs w:val="24"/>
        </w:rPr>
        <w:t>TaD27</w:t>
      </w:r>
      <w:r w:rsidR="00145F6B" w:rsidRPr="00563552">
        <w:rPr>
          <w:rFonts w:cs="Times New Roman"/>
          <w:szCs w:val="24"/>
        </w:rPr>
        <w:t>-B homeolog in WT and P6 edited plant. Red arrow represents heterozygous mutation.</w:t>
      </w:r>
      <w:r w:rsidR="00145F6B">
        <w:rPr>
          <w:rFonts w:cs="Times New Roman"/>
          <w:szCs w:val="24"/>
        </w:rPr>
        <w:t xml:space="preserve"> </w:t>
      </w:r>
      <w:r w:rsidR="00145F6B" w:rsidRPr="00563552">
        <w:rPr>
          <w:rFonts w:cs="Times New Roman"/>
          <w:szCs w:val="24"/>
        </w:rPr>
        <w:t xml:space="preserve">Analysis of targeted mutations in </w:t>
      </w:r>
      <w:r w:rsidR="00145F6B" w:rsidRPr="00B14662">
        <w:rPr>
          <w:rFonts w:cs="Times New Roman"/>
          <w:i/>
          <w:iCs/>
          <w:szCs w:val="24"/>
        </w:rPr>
        <w:t>TaD27</w:t>
      </w:r>
      <w:r w:rsidR="00145F6B" w:rsidRPr="00563552">
        <w:rPr>
          <w:rFonts w:cs="Times New Roman"/>
          <w:szCs w:val="24"/>
        </w:rPr>
        <w:t>-B homeolog in WT and P6 edited plant. 4</w:t>
      </w:r>
      <w:r w:rsidR="00145F6B">
        <w:rPr>
          <w:rFonts w:cs="Times New Roman"/>
          <w:szCs w:val="24"/>
        </w:rPr>
        <w:t xml:space="preserve"> bp</w:t>
      </w:r>
      <w:r w:rsidR="00145F6B" w:rsidRPr="00563552">
        <w:rPr>
          <w:rFonts w:cs="Times New Roman"/>
          <w:szCs w:val="24"/>
        </w:rPr>
        <w:t xml:space="preserve"> deletion in both alleles of </w:t>
      </w:r>
      <w:r w:rsidR="00145F6B" w:rsidRPr="00B14662">
        <w:rPr>
          <w:rFonts w:cs="Times New Roman"/>
          <w:i/>
          <w:iCs/>
          <w:szCs w:val="24"/>
        </w:rPr>
        <w:t>TaD27</w:t>
      </w:r>
      <w:r w:rsidR="00145F6B" w:rsidRPr="00563552">
        <w:rPr>
          <w:rFonts w:cs="Times New Roman"/>
          <w:szCs w:val="24"/>
        </w:rPr>
        <w:t>-B were observed in P6 plant. However, mutation observed was heterozygous (highlighted in red). (</w:t>
      </w:r>
      <w:r w:rsidR="00145F6B">
        <w:rPr>
          <w:rFonts w:cs="Times New Roman"/>
          <w:szCs w:val="24"/>
        </w:rPr>
        <w:t>C</w:t>
      </w:r>
      <w:r w:rsidR="00145F6B" w:rsidRPr="00563552">
        <w:rPr>
          <w:rFonts w:cs="Times New Roman"/>
          <w:szCs w:val="24"/>
        </w:rPr>
        <w:t xml:space="preserve">) Sanger sequencing chromatograms of </w:t>
      </w:r>
      <w:r w:rsidR="00145F6B" w:rsidRPr="00B14662">
        <w:rPr>
          <w:rFonts w:cs="Times New Roman"/>
          <w:i/>
          <w:iCs/>
          <w:szCs w:val="24"/>
        </w:rPr>
        <w:t>TaD27</w:t>
      </w:r>
      <w:r w:rsidR="00145F6B" w:rsidRPr="00563552">
        <w:rPr>
          <w:rFonts w:cs="Times New Roman"/>
          <w:szCs w:val="24"/>
        </w:rPr>
        <w:t>-D homeolog show no alterations in P3 and P6 edited plants. Red box represents the presence of mismatch at 8th position upstream from the PAM in seed sequence of gRNA.</w:t>
      </w:r>
    </w:p>
    <w:p w14:paraId="3446F2B0" w14:textId="77777777" w:rsidR="00296324" w:rsidRDefault="00296324" w:rsidP="00296324">
      <w:r>
        <w:rPr>
          <w:noProof/>
        </w:rPr>
        <w:lastRenderedPageBreak/>
        <w:drawing>
          <wp:inline distT="0" distB="0" distL="0" distR="0" wp14:anchorId="24FE3D24" wp14:editId="487C4513">
            <wp:extent cx="5935980" cy="3345180"/>
            <wp:effectExtent l="0" t="0" r="0" b="0"/>
            <wp:docPr id="633830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3345180"/>
                    </a:xfrm>
                    <a:prstGeom prst="rect">
                      <a:avLst/>
                    </a:prstGeom>
                    <a:noFill/>
                    <a:ln>
                      <a:noFill/>
                    </a:ln>
                  </pic:spPr>
                </pic:pic>
              </a:graphicData>
            </a:graphic>
          </wp:inline>
        </w:drawing>
      </w:r>
    </w:p>
    <w:p w14:paraId="20D92700" w14:textId="470D6F08" w:rsidR="00296324" w:rsidRPr="00BA2A17" w:rsidRDefault="008308F4" w:rsidP="00296324">
      <w:pPr>
        <w:jc w:val="both"/>
        <w:rPr>
          <w:rFonts w:cs="Times New Roman"/>
          <w:szCs w:val="24"/>
        </w:rPr>
      </w:pPr>
      <w:bookmarkStart w:id="7" w:name="_Hlk170261412"/>
      <w:r>
        <w:rPr>
          <w:rFonts w:cs="Times New Roman"/>
          <w:b/>
          <w:bCs/>
          <w:szCs w:val="24"/>
        </w:rPr>
        <w:t>Supplementary</w:t>
      </w:r>
      <w:r w:rsidRPr="003F450D">
        <w:rPr>
          <w:rFonts w:cs="Times New Roman"/>
          <w:b/>
          <w:bCs/>
          <w:szCs w:val="24"/>
        </w:rPr>
        <w:t xml:space="preserve"> </w:t>
      </w:r>
      <w:r w:rsidR="00296324" w:rsidRPr="003F450D">
        <w:rPr>
          <w:rFonts w:cs="Times New Roman"/>
          <w:b/>
          <w:bCs/>
          <w:szCs w:val="24"/>
        </w:rPr>
        <w:t>Fig</w:t>
      </w:r>
      <w:r w:rsidR="00296324">
        <w:rPr>
          <w:rFonts w:cs="Times New Roman"/>
          <w:b/>
          <w:bCs/>
          <w:szCs w:val="24"/>
        </w:rPr>
        <w:t>ure</w:t>
      </w:r>
      <w:r w:rsidR="00296324" w:rsidRPr="003F450D">
        <w:rPr>
          <w:rFonts w:cs="Times New Roman"/>
          <w:b/>
          <w:bCs/>
          <w:szCs w:val="24"/>
        </w:rPr>
        <w:t xml:space="preserve"> </w:t>
      </w:r>
      <w:r w:rsidR="00EC27F3">
        <w:rPr>
          <w:rFonts w:cs="Times New Roman"/>
          <w:b/>
          <w:bCs/>
          <w:szCs w:val="24"/>
        </w:rPr>
        <w:t>4</w:t>
      </w:r>
      <w:r w:rsidR="00296324" w:rsidRPr="003F450D">
        <w:rPr>
          <w:rFonts w:cs="Times New Roman"/>
          <w:b/>
          <w:bCs/>
          <w:szCs w:val="24"/>
        </w:rPr>
        <w:t xml:space="preserve">. </w:t>
      </w:r>
      <w:r w:rsidR="00296324" w:rsidRPr="00D5639F">
        <w:rPr>
          <w:rFonts w:cs="Times New Roman"/>
          <w:szCs w:val="24"/>
        </w:rPr>
        <w:t>Illustration of gene ontology</w:t>
      </w:r>
      <w:r w:rsidR="00296324">
        <w:rPr>
          <w:rFonts w:cs="Times New Roman"/>
          <w:szCs w:val="24"/>
        </w:rPr>
        <w:t xml:space="preserve"> (GO)</w:t>
      </w:r>
      <w:r w:rsidR="00296324" w:rsidRPr="00D5639F">
        <w:rPr>
          <w:rFonts w:cs="Times New Roman"/>
          <w:szCs w:val="24"/>
        </w:rPr>
        <w:t xml:space="preserve"> of </w:t>
      </w:r>
      <w:r w:rsidR="00296324" w:rsidRPr="006826F2">
        <w:rPr>
          <w:rFonts w:cs="Times New Roman"/>
          <w:i/>
          <w:iCs/>
          <w:szCs w:val="24"/>
        </w:rPr>
        <w:t>TaD27</w:t>
      </w:r>
      <w:r w:rsidR="00296324" w:rsidRPr="00D5639F">
        <w:rPr>
          <w:rFonts w:cs="Times New Roman"/>
          <w:szCs w:val="24"/>
        </w:rPr>
        <w:t xml:space="preserve"> homeologs and microRNA</w:t>
      </w:r>
      <w:r w:rsidR="00296324">
        <w:rPr>
          <w:rFonts w:cs="Times New Roman"/>
          <w:szCs w:val="24"/>
        </w:rPr>
        <w:t xml:space="preserve"> </w:t>
      </w:r>
      <w:r w:rsidR="00296324" w:rsidRPr="00D5639F">
        <w:rPr>
          <w:rFonts w:cs="Times New Roman"/>
          <w:szCs w:val="24"/>
        </w:rPr>
        <w:t xml:space="preserve">(miRNA) targeting </w:t>
      </w:r>
      <w:r w:rsidR="00296324" w:rsidRPr="00BE28C7">
        <w:rPr>
          <w:rFonts w:cs="Times New Roman"/>
          <w:i/>
          <w:iCs/>
          <w:szCs w:val="24"/>
        </w:rPr>
        <w:t>TaD27</w:t>
      </w:r>
      <w:r w:rsidR="00296324" w:rsidRPr="00D5639F">
        <w:rPr>
          <w:rFonts w:cs="Times New Roman"/>
          <w:szCs w:val="24"/>
        </w:rPr>
        <w:t xml:space="preserve"> homeologs.</w:t>
      </w:r>
      <w:bookmarkEnd w:id="7"/>
      <w:r w:rsidR="00296324">
        <w:rPr>
          <w:rFonts w:cs="Times New Roman"/>
          <w:szCs w:val="24"/>
        </w:rPr>
        <w:t xml:space="preserve"> GO for functional</w:t>
      </w:r>
      <w:r w:rsidR="00296324" w:rsidRPr="00025A48">
        <w:rPr>
          <w:rFonts w:cs="Times New Roman"/>
          <w:szCs w:val="24"/>
        </w:rPr>
        <w:t xml:space="preserve"> annotation was</w:t>
      </w:r>
      <w:r w:rsidR="00296324">
        <w:rPr>
          <w:rFonts w:cs="Times New Roman"/>
          <w:szCs w:val="24"/>
        </w:rPr>
        <w:t xml:space="preserve"> analyzed</w:t>
      </w:r>
      <w:r w:rsidR="00296324" w:rsidRPr="00025A48">
        <w:rPr>
          <w:rFonts w:cs="Times New Roman"/>
          <w:szCs w:val="24"/>
        </w:rPr>
        <w:t xml:space="preserve"> </w:t>
      </w:r>
      <w:r w:rsidR="00296324">
        <w:rPr>
          <w:rFonts w:cs="Times New Roman"/>
          <w:szCs w:val="24"/>
        </w:rPr>
        <w:t xml:space="preserve">by using </w:t>
      </w:r>
      <w:r w:rsidR="00296324" w:rsidRPr="00025A48">
        <w:rPr>
          <w:rFonts w:cs="Times New Roman"/>
          <w:szCs w:val="24"/>
        </w:rPr>
        <w:t xml:space="preserve">online </w:t>
      </w:r>
      <w:r w:rsidR="00296324">
        <w:rPr>
          <w:rFonts w:cs="Times New Roman"/>
          <w:szCs w:val="24"/>
        </w:rPr>
        <w:t>source</w:t>
      </w:r>
      <w:r w:rsidR="00296324" w:rsidRPr="00025A48">
        <w:rPr>
          <w:rFonts w:cs="Times New Roman"/>
          <w:szCs w:val="24"/>
        </w:rPr>
        <w:t xml:space="preserve"> DAVID website (</w:t>
      </w:r>
      <w:hyperlink r:id="rId16" w:history="1">
        <w:r w:rsidR="00296324" w:rsidRPr="000539ED">
          <w:rPr>
            <w:rStyle w:val="Hyperlink"/>
            <w:rFonts w:cs="Times New Roman"/>
            <w:szCs w:val="24"/>
          </w:rPr>
          <w:t>https://david.ncifcrf.gov</w:t>
        </w:r>
      </w:hyperlink>
      <w:r w:rsidR="00296324">
        <w:rPr>
          <w:rFonts w:cs="Times New Roman"/>
          <w:szCs w:val="24"/>
        </w:rPr>
        <w:t>).</w:t>
      </w:r>
      <w:r w:rsidR="00296324" w:rsidRPr="00025A48">
        <w:rPr>
          <w:rFonts w:cs="Times New Roman"/>
          <w:szCs w:val="24"/>
        </w:rPr>
        <w:t xml:space="preserve"> </w:t>
      </w:r>
      <w:r w:rsidR="00296324">
        <w:rPr>
          <w:rFonts w:cs="Times New Roman"/>
          <w:szCs w:val="24"/>
        </w:rPr>
        <w:t>G</w:t>
      </w:r>
      <w:r w:rsidR="00296324" w:rsidRPr="00C05E78">
        <w:rPr>
          <w:rFonts w:cs="Times New Roman"/>
          <w:szCs w:val="24"/>
        </w:rPr>
        <w:t>enomic sequences</w:t>
      </w:r>
      <w:r w:rsidR="00296324">
        <w:rPr>
          <w:rFonts w:cs="Times New Roman"/>
          <w:szCs w:val="24"/>
        </w:rPr>
        <w:t xml:space="preserve"> of </w:t>
      </w:r>
      <w:r w:rsidR="00296324">
        <w:rPr>
          <w:rFonts w:cs="Times New Roman"/>
          <w:i/>
          <w:iCs/>
          <w:szCs w:val="24"/>
        </w:rPr>
        <w:t>TaD27</w:t>
      </w:r>
      <w:r w:rsidR="00296324">
        <w:rPr>
          <w:rFonts w:cs="Times New Roman"/>
          <w:szCs w:val="24"/>
        </w:rPr>
        <w:t xml:space="preserve"> homeologs</w:t>
      </w:r>
      <w:r w:rsidR="00296324" w:rsidRPr="00C05E78">
        <w:rPr>
          <w:rFonts w:cs="Times New Roman"/>
          <w:szCs w:val="24"/>
        </w:rPr>
        <w:t xml:space="preserve"> were </w:t>
      </w:r>
      <w:r w:rsidR="00296324">
        <w:rPr>
          <w:rFonts w:cs="Times New Roman"/>
          <w:szCs w:val="24"/>
        </w:rPr>
        <w:t xml:space="preserve">retrieved </w:t>
      </w:r>
      <w:r w:rsidR="00296324" w:rsidRPr="00C05E78">
        <w:rPr>
          <w:rFonts w:cs="Times New Roman"/>
          <w:szCs w:val="24"/>
        </w:rPr>
        <w:t>via the psRNATarget database (</w:t>
      </w:r>
      <w:hyperlink r:id="rId17" w:history="1">
        <w:r w:rsidR="00296324" w:rsidRPr="000539ED">
          <w:rPr>
            <w:rStyle w:val="Hyperlink"/>
            <w:rFonts w:cs="Times New Roman"/>
            <w:szCs w:val="24"/>
          </w:rPr>
          <w:t>http://plantgrn.noble.org/psRNATarget/</w:t>
        </w:r>
      </w:hyperlink>
      <w:r w:rsidR="00296324">
        <w:rPr>
          <w:rFonts w:cs="Times New Roman"/>
          <w:szCs w:val="24"/>
        </w:rPr>
        <w:t>)</w:t>
      </w:r>
      <w:r w:rsidR="00296324" w:rsidRPr="00C05E78">
        <w:rPr>
          <w:rFonts w:cs="Times New Roman"/>
          <w:szCs w:val="24"/>
        </w:rPr>
        <w:t xml:space="preserve"> to </w:t>
      </w:r>
      <w:r w:rsidR="00296324">
        <w:rPr>
          <w:rFonts w:cs="Times New Roman"/>
          <w:szCs w:val="24"/>
        </w:rPr>
        <w:t>characterize</w:t>
      </w:r>
      <w:r w:rsidR="00296324" w:rsidRPr="00C05E78">
        <w:rPr>
          <w:rFonts w:cs="Times New Roman"/>
          <w:szCs w:val="24"/>
        </w:rPr>
        <w:t xml:space="preserve"> potential miRNAs. </w:t>
      </w:r>
      <w:r w:rsidR="00296324" w:rsidRPr="00025A48">
        <w:rPr>
          <w:rFonts w:cs="Times New Roman"/>
          <w:szCs w:val="24"/>
        </w:rPr>
        <w:t>Graph</w:t>
      </w:r>
      <w:r w:rsidR="00296324">
        <w:rPr>
          <w:rFonts w:cs="Times New Roman"/>
          <w:szCs w:val="24"/>
        </w:rPr>
        <w:t>ical illustration</w:t>
      </w:r>
      <w:r w:rsidR="00296324" w:rsidRPr="00025A48">
        <w:rPr>
          <w:rFonts w:cs="Times New Roman"/>
          <w:szCs w:val="24"/>
        </w:rPr>
        <w:t xml:space="preserve"> </w:t>
      </w:r>
      <w:r w:rsidR="00296324">
        <w:rPr>
          <w:rFonts w:cs="Times New Roman"/>
          <w:szCs w:val="24"/>
        </w:rPr>
        <w:t>was</w:t>
      </w:r>
      <w:r w:rsidR="00296324" w:rsidRPr="00025A48">
        <w:rPr>
          <w:rFonts w:cs="Times New Roman"/>
          <w:szCs w:val="24"/>
        </w:rPr>
        <w:t xml:space="preserve"> </w:t>
      </w:r>
      <w:r w:rsidR="00296324">
        <w:rPr>
          <w:rFonts w:cs="Times New Roman"/>
          <w:szCs w:val="24"/>
        </w:rPr>
        <w:t>created</w:t>
      </w:r>
      <w:r w:rsidR="00296324" w:rsidRPr="00025A48">
        <w:rPr>
          <w:rFonts w:cs="Times New Roman"/>
          <w:szCs w:val="24"/>
        </w:rPr>
        <w:t xml:space="preserve"> by using online </w:t>
      </w:r>
      <w:r w:rsidR="00296324">
        <w:rPr>
          <w:rFonts w:cs="Times New Roman"/>
          <w:szCs w:val="24"/>
        </w:rPr>
        <w:t>source</w:t>
      </w:r>
      <w:r w:rsidR="00296324" w:rsidRPr="00025A48">
        <w:rPr>
          <w:rFonts w:cs="Times New Roman"/>
          <w:szCs w:val="24"/>
        </w:rPr>
        <w:t xml:space="preserve"> RAWGraphs (</w:t>
      </w:r>
      <w:hyperlink r:id="rId18" w:history="1">
        <w:r w:rsidR="00296324" w:rsidRPr="000539ED">
          <w:rPr>
            <w:rStyle w:val="Hyperlink"/>
            <w:rFonts w:cs="Times New Roman"/>
            <w:szCs w:val="24"/>
          </w:rPr>
          <w:t>https://www.rawgraphs.io/</w:t>
        </w:r>
      </w:hyperlink>
      <w:r w:rsidR="00296324">
        <w:rPr>
          <w:rFonts w:cs="Times New Roman"/>
          <w:szCs w:val="24"/>
        </w:rPr>
        <w:t>)</w:t>
      </w:r>
      <w:r w:rsidR="00296324" w:rsidRPr="00025A48">
        <w:rPr>
          <w:rFonts w:cs="Times New Roman"/>
          <w:szCs w:val="24"/>
        </w:rPr>
        <w:t>.</w:t>
      </w:r>
    </w:p>
    <w:p w14:paraId="45B9F567" w14:textId="77777777" w:rsidR="00296324" w:rsidRDefault="00296324" w:rsidP="00296324">
      <w:pPr>
        <w:jc w:val="center"/>
      </w:pPr>
      <w:r>
        <w:rPr>
          <w:noProof/>
        </w:rPr>
        <w:lastRenderedPageBreak/>
        <w:drawing>
          <wp:inline distT="0" distB="0" distL="0" distR="0" wp14:anchorId="6272D02D" wp14:editId="69A94C3A">
            <wp:extent cx="5050460" cy="5128260"/>
            <wp:effectExtent l="0" t="0" r="0" b="0"/>
            <wp:docPr id="921539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1626" cy="5129444"/>
                    </a:xfrm>
                    <a:prstGeom prst="rect">
                      <a:avLst/>
                    </a:prstGeom>
                    <a:noFill/>
                    <a:ln>
                      <a:noFill/>
                    </a:ln>
                  </pic:spPr>
                </pic:pic>
              </a:graphicData>
            </a:graphic>
          </wp:inline>
        </w:drawing>
      </w:r>
    </w:p>
    <w:p w14:paraId="58F1AED1" w14:textId="1B2B1539" w:rsidR="00DE23E8" w:rsidRDefault="008308F4" w:rsidP="00296324">
      <w:pPr>
        <w:jc w:val="both"/>
        <w:rPr>
          <w:rFonts w:cs="Times New Roman"/>
          <w:szCs w:val="24"/>
        </w:rPr>
      </w:pPr>
      <w:bookmarkStart w:id="8" w:name="_Hlk170261425"/>
      <w:r>
        <w:rPr>
          <w:rFonts w:cs="Times New Roman"/>
          <w:b/>
          <w:bCs/>
          <w:szCs w:val="24"/>
        </w:rPr>
        <w:t>Supplementary</w:t>
      </w:r>
      <w:r w:rsidRPr="003F450D">
        <w:rPr>
          <w:rFonts w:cs="Times New Roman"/>
          <w:b/>
          <w:bCs/>
          <w:szCs w:val="24"/>
        </w:rPr>
        <w:t xml:space="preserve"> </w:t>
      </w:r>
      <w:r w:rsidR="00296324" w:rsidRPr="003F450D">
        <w:rPr>
          <w:rFonts w:cs="Times New Roman"/>
          <w:b/>
          <w:bCs/>
          <w:szCs w:val="24"/>
        </w:rPr>
        <w:t>Fig</w:t>
      </w:r>
      <w:r w:rsidR="00296324">
        <w:rPr>
          <w:rFonts w:cs="Times New Roman"/>
          <w:b/>
          <w:bCs/>
          <w:szCs w:val="24"/>
        </w:rPr>
        <w:t>ure</w:t>
      </w:r>
      <w:r w:rsidR="00296324" w:rsidRPr="003F450D">
        <w:rPr>
          <w:rFonts w:cs="Times New Roman"/>
          <w:b/>
          <w:bCs/>
          <w:szCs w:val="24"/>
        </w:rPr>
        <w:t xml:space="preserve"> </w:t>
      </w:r>
      <w:r w:rsidR="00EC27F3">
        <w:rPr>
          <w:rFonts w:cs="Times New Roman"/>
          <w:b/>
          <w:bCs/>
          <w:szCs w:val="24"/>
        </w:rPr>
        <w:t>5</w:t>
      </w:r>
      <w:r w:rsidR="00296324" w:rsidRPr="003F450D">
        <w:rPr>
          <w:rFonts w:cs="Times New Roman"/>
          <w:b/>
          <w:bCs/>
          <w:szCs w:val="24"/>
        </w:rPr>
        <w:t xml:space="preserve">. </w:t>
      </w:r>
      <w:r w:rsidR="00296324">
        <w:rPr>
          <w:rFonts w:cs="Times New Roman"/>
          <w:b/>
          <w:bCs/>
          <w:szCs w:val="24"/>
        </w:rPr>
        <w:t>Transcription factor binding sites analysis</w:t>
      </w:r>
      <w:r w:rsidR="00296324" w:rsidRPr="003F450D">
        <w:rPr>
          <w:rFonts w:cs="Times New Roman"/>
          <w:b/>
          <w:bCs/>
          <w:szCs w:val="24"/>
        </w:rPr>
        <w:t xml:space="preserve"> of </w:t>
      </w:r>
      <w:r w:rsidR="00296324" w:rsidRPr="003F450D">
        <w:rPr>
          <w:rFonts w:cs="Times New Roman"/>
          <w:b/>
          <w:bCs/>
          <w:i/>
          <w:iCs/>
          <w:szCs w:val="24"/>
        </w:rPr>
        <w:t>TaD27</w:t>
      </w:r>
      <w:r w:rsidR="00296324" w:rsidRPr="003F450D">
        <w:rPr>
          <w:rFonts w:cs="Times New Roman"/>
          <w:b/>
          <w:bCs/>
          <w:szCs w:val="24"/>
        </w:rPr>
        <w:t xml:space="preserve"> homeologs.</w:t>
      </w:r>
      <w:bookmarkEnd w:id="8"/>
      <w:r w:rsidR="00296324">
        <w:rPr>
          <w:rFonts w:cs="Times New Roman"/>
          <w:szCs w:val="24"/>
        </w:rPr>
        <w:t xml:space="preserve"> </w:t>
      </w:r>
      <w:r w:rsidR="00296324" w:rsidRPr="00F041F0">
        <w:rPr>
          <w:rFonts w:cs="Times New Roman"/>
          <w:szCs w:val="24"/>
        </w:rPr>
        <w:t xml:space="preserve">(A) VEN graph </w:t>
      </w:r>
      <w:r w:rsidR="00296324">
        <w:rPr>
          <w:rFonts w:cs="Times New Roman"/>
          <w:szCs w:val="24"/>
        </w:rPr>
        <w:t>demonstrates</w:t>
      </w:r>
      <w:r w:rsidR="00296324" w:rsidRPr="00F041F0">
        <w:rPr>
          <w:rFonts w:cs="Times New Roman"/>
          <w:szCs w:val="24"/>
        </w:rPr>
        <w:t xml:space="preserve"> the number of conserved transcription factor binding sites (TFBS) in the homeologs of </w:t>
      </w:r>
      <w:r w:rsidR="00296324" w:rsidRPr="00F041F0">
        <w:rPr>
          <w:rFonts w:cs="Times New Roman"/>
          <w:i/>
          <w:iCs/>
          <w:szCs w:val="24"/>
        </w:rPr>
        <w:t>TaD27</w:t>
      </w:r>
      <w:r w:rsidR="00296324" w:rsidRPr="00F041F0">
        <w:rPr>
          <w:rFonts w:cs="Times New Roman"/>
          <w:szCs w:val="24"/>
        </w:rPr>
        <w:t xml:space="preserve"> gene. (B) </w:t>
      </w:r>
      <w:r w:rsidR="00296324">
        <w:rPr>
          <w:rFonts w:cs="Times New Roman"/>
          <w:szCs w:val="24"/>
        </w:rPr>
        <w:t>B</w:t>
      </w:r>
      <w:r w:rsidR="00296324" w:rsidRPr="00F041F0">
        <w:rPr>
          <w:rFonts w:cs="Times New Roman"/>
          <w:szCs w:val="24"/>
        </w:rPr>
        <w:t xml:space="preserve">ar chart </w:t>
      </w:r>
      <w:r w:rsidR="00296324">
        <w:rPr>
          <w:rFonts w:cs="Times New Roman"/>
          <w:szCs w:val="24"/>
        </w:rPr>
        <w:t>shows</w:t>
      </w:r>
      <w:r w:rsidR="00296324" w:rsidRPr="00F041F0">
        <w:rPr>
          <w:rFonts w:cs="Times New Roman"/>
          <w:szCs w:val="24"/>
        </w:rPr>
        <w:t xml:space="preserve"> the total number of TFBS</w:t>
      </w:r>
      <w:r w:rsidR="00296324">
        <w:rPr>
          <w:rFonts w:cs="Times New Roman"/>
          <w:szCs w:val="24"/>
        </w:rPr>
        <w:t>s</w:t>
      </w:r>
      <w:r w:rsidR="00296324" w:rsidRPr="00F041F0">
        <w:rPr>
          <w:rFonts w:cs="Times New Roman"/>
          <w:szCs w:val="24"/>
        </w:rPr>
        <w:t xml:space="preserve"> </w:t>
      </w:r>
      <w:r w:rsidR="00296324">
        <w:rPr>
          <w:rFonts w:cs="Times New Roman"/>
          <w:szCs w:val="24"/>
        </w:rPr>
        <w:t xml:space="preserve">in the </w:t>
      </w:r>
      <w:r w:rsidR="00296324" w:rsidRPr="00F041F0">
        <w:rPr>
          <w:rFonts w:cs="Times New Roman"/>
          <w:szCs w:val="24"/>
        </w:rPr>
        <w:t xml:space="preserve">homeolog of </w:t>
      </w:r>
      <w:r w:rsidR="00296324">
        <w:rPr>
          <w:rFonts w:cs="Times New Roman"/>
          <w:i/>
          <w:iCs/>
          <w:szCs w:val="24"/>
        </w:rPr>
        <w:t>TaD27</w:t>
      </w:r>
      <w:r w:rsidR="00296324" w:rsidRPr="00F041F0">
        <w:rPr>
          <w:rFonts w:cs="Times New Roman"/>
          <w:szCs w:val="24"/>
        </w:rPr>
        <w:t xml:space="preserve"> gene. </w:t>
      </w:r>
      <w:r w:rsidR="00296324">
        <w:rPr>
          <w:rFonts w:cs="Times New Roman"/>
          <w:szCs w:val="24"/>
        </w:rPr>
        <w:t>(C)</w:t>
      </w:r>
      <w:r w:rsidR="00296324" w:rsidRPr="00F041F0">
        <w:rPr>
          <w:rFonts w:cs="Times New Roman"/>
          <w:szCs w:val="24"/>
        </w:rPr>
        <w:t xml:space="preserve"> Regulation of </w:t>
      </w:r>
      <w:r w:rsidR="00296324">
        <w:rPr>
          <w:rFonts w:cs="Times New Roman"/>
          <w:i/>
          <w:iCs/>
          <w:szCs w:val="24"/>
        </w:rPr>
        <w:t xml:space="preserve">TaD27 </w:t>
      </w:r>
      <w:r w:rsidR="00296324">
        <w:rPr>
          <w:rFonts w:cs="Times New Roman"/>
          <w:szCs w:val="24"/>
        </w:rPr>
        <w:t>homeologs</w:t>
      </w:r>
      <w:r w:rsidR="00296324" w:rsidRPr="00F041F0">
        <w:rPr>
          <w:rFonts w:cs="Times New Roman"/>
          <w:szCs w:val="24"/>
        </w:rPr>
        <w:t xml:space="preserve"> controlled by </w:t>
      </w:r>
      <w:r w:rsidR="00296324">
        <w:rPr>
          <w:rFonts w:cs="Times New Roman"/>
          <w:szCs w:val="24"/>
        </w:rPr>
        <w:t>distinct</w:t>
      </w:r>
      <w:r w:rsidR="00296324" w:rsidRPr="00F041F0">
        <w:rPr>
          <w:rFonts w:cs="Times New Roman"/>
          <w:szCs w:val="24"/>
        </w:rPr>
        <w:t xml:space="preserve"> </w:t>
      </w:r>
      <w:r w:rsidR="00296324">
        <w:rPr>
          <w:rFonts w:cs="Times New Roman"/>
          <w:szCs w:val="24"/>
        </w:rPr>
        <w:t>transcription factor</w:t>
      </w:r>
      <w:r w:rsidR="00296324" w:rsidRPr="00F041F0">
        <w:rPr>
          <w:rFonts w:cs="Times New Roman"/>
          <w:szCs w:val="24"/>
        </w:rPr>
        <w:t xml:space="preserve"> families</w:t>
      </w:r>
      <w:r w:rsidR="00296324">
        <w:rPr>
          <w:rFonts w:cs="Times New Roman"/>
          <w:szCs w:val="24"/>
        </w:rPr>
        <w:t xml:space="preserve">. By employing opensource </w:t>
      </w:r>
      <w:r w:rsidR="00296324" w:rsidRPr="00A80144">
        <w:rPr>
          <w:rFonts w:cs="Times New Roman"/>
          <w:szCs w:val="24"/>
        </w:rPr>
        <w:t xml:space="preserve">Web tool PlantPAN 2.0 at </w:t>
      </w:r>
      <w:hyperlink r:id="rId20" w:history="1">
        <w:r w:rsidR="00296324" w:rsidRPr="000539ED">
          <w:rPr>
            <w:rStyle w:val="Hyperlink"/>
            <w:rFonts w:cs="Times New Roman"/>
            <w:szCs w:val="24"/>
          </w:rPr>
          <w:t>http://plantpan2.itps.ncku.edu.tw/promoter.php</w:t>
        </w:r>
      </w:hyperlink>
      <w:r w:rsidR="00296324">
        <w:rPr>
          <w:rFonts w:cs="Times New Roman"/>
          <w:szCs w:val="24"/>
        </w:rPr>
        <w:t xml:space="preserve">, </w:t>
      </w:r>
      <w:r w:rsidR="00296324" w:rsidRPr="00A80144">
        <w:rPr>
          <w:rFonts w:cs="Times New Roman"/>
          <w:szCs w:val="24"/>
        </w:rPr>
        <w:t xml:space="preserve"> TFBS </w:t>
      </w:r>
      <w:r w:rsidR="00296324">
        <w:rPr>
          <w:rFonts w:cs="Times New Roman"/>
          <w:szCs w:val="24"/>
        </w:rPr>
        <w:t xml:space="preserve">were </w:t>
      </w:r>
      <w:r w:rsidR="00296324" w:rsidRPr="00A80144">
        <w:rPr>
          <w:rFonts w:cs="Times New Roman"/>
          <w:szCs w:val="24"/>
        </w:rPr>
        <w:t>forecast</w:t>
      </w:r>
      <w:r w:rsidR="00296324">
        <w:rPr>
          <w:rFonts w:cs="Times New Roman"/>
          <w:szCs w:val="24"/>
        </w:rPr>
        <w:t xml:space="preserve">ed. </w:t>
      </w:r>
      <w:r w:rsidR="00296324" w:rsidRPr="00025A48">
        <w:rPr>
          <w:rFonts w:cs="Times New Roman"/>
          <w:szCs w:val="24"/>
        </w:rPr>
        <w:t>Graph</w:t>
      </w:r>
      <w:r w:rsidR="00296324">
        <w:rPr>
          <w:rFonts w:cs="Times New Roman"/>
          <w:szCs w:val="24"/>
        </w:rPr>
        <w:t>ical illustration</w:t>
      </w:r>
      <w:r w:rsidR="00296324" w:rsidRPr="00025A48">
        <w:rPr>
          <w:rFonts w:cs="Times New Roman"/>
          <w:szCs w:val="24"/>
        </w:rPr>
        <w:t xml:space="preserve"> </w:t>
      </w:r>
      <w:r w:rsidR="00296324">
        <w:rPr>
          <w:rFonts w:cs="Times New Roman"/>
          <w:szCs w:val="24"/>
        </w:rPr>
        <w:t>was</w:t>
      </w:r>
      <w:r w:rsidR="00296324" w:rsidRPr="00025A48">
        <w:rPr>
          <w:rFonts w:cs="Times New Roman"/>
          <w:szCs w:val="24"/>
        </w:rPr>
        <w:t xml:space="preserve"> </w:t>
      </w:r>
      <w:r w:rsidR="00296324">
        <w:rPr>
          <w:rFonts w:cs="Times New Roman"/>
          <w:szCs w:val="24"/>
        </w:rPr>
        <w:t>created</w:t>
      </w:r>
      <w:r w:rsidR="00296324" w:rsidRPr="00025A48">
        <w:rPr>
          <w:rFonts w:cs="Times New Roman"/>
          <w:szCs w:val="24"/>
        </w:rPr>
        <w:t xml:space="preserve"> by using online </w:t>
      </w:r>
      <w:r w:rsidR="00296324">
        <w:rPr>
          <w:rFonts w:cs="Times New Roman"/>
          <w:szCs w:val="24"/>
        </w:rPr>
        <w:t>source</w:t>
      </w:r>
      <w:r w:rsidR="00296324" w:rsidRPr="00025A48">
        <w:rPr>
          <w:rFonts w:cs="Times New Roman"/>
          <w:szCs w:val="24"/>
        </w:rPr>
        <w:t xml:space="preserve"> RAWGraphs (</w:t>
      </w:r>
      <w:hyperlink r:id="rId21" w:history="1">
        <w:r w:rsidR="00296324" w:rsidRPr="000539ED">
          <w:rPr>
            <w:rStyle w:val="Hyperlink"/>
            <w:rFonts w:cs="Times New Roman"/>
            <w:szCs w:val="24"/>
          </w:rPr>
          <w:t>https://www.rawgraphs.io/</w:t>
        </w:r>
      </w:hyperlink>
      <w:r w:rsidR="00296324">
        <w:rPr>
          <w:rFonts w:cs="Times New Roman"/>
          <w:szCs w:val="24"/>
        </w:rPr>
        <w:t>)</w:t>
      </w:r>
      <w:r w:rsidR="00296324" w:rsidRPr="00025A48">
        <w:rPr>
          <w:rFonts w:cs="Times New Roman"/>
          <w:szCs w:val="24"/>
        </w:rPr>
        <w:t>.</w:t>
      </w:r>
    </w:p>
    <w:p w14:paraId="6C5691A6" w14:textId="7CA0A975" w:rsidR="006B24BF" w:rsidRDefault="006B24BF" w:rsidP="00296324">
      <w:pPr>
        <w:jc w:val="both"/>
        <w:rPr>
          <w:rFonts w:cs="Times New Roman"/>
          <w:szCs w:val="24"/>
        </w:rPr>
      </w:pPr>
    </w:p>
    <w:p w14:paraId="3B7E7022" w14:textId="38785834" w:rsidR="006B24BF" w:rsidRPr="00296324" w:rsidRDefault="006B24BF" w:rsidP="00E424D0">
      <w:pPr>
        <w:spacing w:before="0" w:after="200" w:line="276" w:lineRule="auto"/>
        <w:rPr>
          <w:rFonts w:cs="Times New Roman"/>
          <w:szCs w:val="24"/>
        </w:rPr>
      </w:pPr>
    </w:p>
    <w:sectPr w:rsidR="006B24BF" w:rsidRPr="00296324" w:rsidSect="0093429D">
      <w:headerReference w:type="even" r:id="rId22"/>
      <w:footerReference w:type="even" r:id="rId23"/>
      <w:footerReference w:type="default" r:id="rId24"/>
      <w:headerReference w:type="first" r:id="rId25"/>
      <w:foot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46B36" w14:textId="77777777" w:rsidR="00CE198C" w:rsidRDefault="00CE198C" w:rsidP="00117666">
      <w:pPr>
        <w:spacing w:after="0"/>
      </w:pPr>
      <w:r>
        <w:separator/>
      </w:r>
    </w:p>
  </w:endnote>
  <w:endnote w:type="continuationSeparator" w:id="0">
    <w:p w14:paraId="7D3E33DB" w14:textId="77777777" w:rsidR="00CE198C" w:rsidRDefault="00CE198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2A1019"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2A101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2A101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2A1019"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2A101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2A101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3411995"/>
      <w:docPartObj>
        <w:docPartGallery w:val="Page Numbers (Bottom of Page)"/>
        <w:docPartUnique/>
      </w:docPartObj>
    </w:sdtPr>
    <w:sdtEndPr>
      <w:rPr>
        <w:noProof/>
      </w:rPr>
    </w:sdtEndPr>
    <w:sdtContent>
      <w:p w14:paraId="73FCC8AB" w14:textId="313C3DB0" w:rsidR="00AB5E4C" w:rsidRDefault="00AB5E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8D752B" w14:textId="77777777" w:rsidR="00AB5E4C" w:rsidRDefault="00AB5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65383" w14:textId="77777777" w:rsidR="00CE198C" w:rsidRDefault="00CE198C" w:rsidP="00117666">
      <w:pPr>
        <w:spacing w:after="0"/>
      </w:pPr>
      <w:r>
        <w:separator/>
      </w:r>
    </w:p>
  </w:footnote>
  <w:footnote w:type="continuationSeparator" w:id="0">
    <w:p w14:paraId="127E1B38" w14:textId="77777777" w:rsidR="00CE198C" w:rsidRDefault="00CE198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2A1019"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2A1019"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0C13"/>
    <w:rsid w:val="0001034A"/>
    <w:rsid w:val="0001436A"/>
    <w:rsid w:val="00033E7E"/>
    <w:rsid w:val="00033F18"/>
    <w:rsid w:val="00034304"/>
    <w:rsid w:val="00035434"/>
    <w:rsid w:val="00052A14"/>
    <w:rsid w:val="000611FA"/>
    <w:rsid w:val="00077D53"/>
    <w:rsid w:val="00096F1E"/>
    <w:rsid w:val="000A38CC"/>
    <w:rsid w:val="000D75CB"/>
    <w:rsid w:val="000F1643"/>
    <w:rsid w:val="001056F6"/>
    <w:rsid w:val="00105FD9"/>
    <w:rsid w:val="00117666"/>
    <w:rsid w:val="00130EC1"/>
    <w:rsid w:val="00145F6B"/>
    <w:rsid w:val="001549D3"/>
    <w:rsid w:val="00160065"/>
    <w:rsid w:val="00177D84"/>
    <w:rsid w:val="00182576"/>
    <w:rsid w:val="001A61E3"/>
    <w:rsid w:val="001A7318"/>
    <w:rsid w:val="001C650A"/>
    <w:rsid w:val="001E4A49"/>
    <w:rsid w:val="001F5A6A"/>
    <w:rsid w:val="00203A19"/>
    <w:rsid w:val="00205B5A"/>
    <w:rsid w:val="002104F3"/>
    <w:rsid w:val="0023736B"/>
    <w:rsid w:val="00265571"/>
    <w:rsid w:val="002655C6"/>
    <w:rsid w:val="00267D18"/>
    <w:rsid w:val="00275267"/>
    <w:rsid w:val="002868E2"/>
    <w:rsid w:val="002869C3"/>
    <w:rsid w:val="002936E4"/>
    <w:rsid w:val="00296324"/>
    <w:rsid w:val="002A1019"/>
    <w:rsid w:val="002A1B00"/>
    <w:rsid w:val="002B4A57"/>
    <w:rsid w:val="002C74CA"/>
    <w:rsid w:val="00312123"/>
    <w:rsid w:val="00330C01"/>
    <w:rsid w:val="00347685"/>
    <w:rsid w:val="003544FB"/>
    <w:rsid w:val="00354D0A"/>
    <w:rsid w:val="00372E3F"/>
    <w:rsid w:val="00380304"/>
    <w:rsid w:val="00387C6B"/>
    <w:rsid w:val="00392464"/>
    <w:rsid w:val="003942D0"/>
    <w:rsid w:val="003B285D"/>
    <w:rsid w:val="003B296F"/>
    <w:rsid w:val="003B3EDF"/>
    <w:rsid w:val="003D2D47"/>
    <w:rsid w:val="003D2F2D"/>
    <w:rsid w:val="003F087F"/>
    <w:rsid w:val="00401590"/>
    <w:rsid w:val="00447801"/>
    <w:rsid w:val="00452E9C"/>
    <w:rsid w:val="00467DAE"/>
    <w:rsid w:val="0047282D"/>
    <w:rsid w:val="004735C8"/>
    <w:rsid w:val="004811F6"/>
    <w:rsid w:val="00483B77"/>
    <w:rsid w:val="004961FF"/>
    <w:rsid w:val="004B0CBA"/>
    <w:rsid w:val="004D227F"/>
    <w:rsid w:val="00512D7F"/>
    <w:rsid w:val="00517A89"/>
    <w:rsid w:val="005250F2"/>
    <w:rsid w:val="005513A2"/>
    <w:rsid w:val="0055433A"/>
    <w:rsid w:val="00560471"/>
    <w:rsid w:val="00593EEA"/>
    <w:rsid w:val="005A5EEE"/>
    <w:rsid w:val="00621F35"/>
    <w:rsid w:val="00627ACF"/>
    <w:rsid w:val="006375C7"/>
    <w:rsid w:val="00654E8F"/>
    <w:rsid w:val="00660D05"/>
    <w:rsid w:val="006802B9"/>
    <w:rsid w:val="006820B1"/>
    <w:rsid w:val="006A05A3"/>
    <w:rsid w:val="006B24BF"/>
    <w:rsid w:val="006B7D14"/>
    <w:rsid w:val="006C0E68"/>
    <w:rsid w:val="006D53CE"/>
    <w:rsid w:val="006E625A"/>
    <w:rsid w:val="006F3980"/>
    <w:rsid w:val="00700005"/>
    <w:rsid w:val="00701727"/>
    <w:rsid w:val="0070566C"/>
    <w:rsid w:val="00714C50"/>
    <w:rsid w:val="00725A7D"/>
    <w:rsid w:val="00730DE3"/>
    <w:rsid w:val="007501BE"/>
    <w:rsid w:val="00756437"/>
    <w:rsid w:val="0076575B"/>
    <w:rsid w:val="0076624F"/>
    <w:rsid w:val="00790BB3"/>
    <w:rsid w:val="00794576"/>
    <w:rsid w:val="007A134C"/>
    <w:rsid w:val="007B3113"/>
    <w:rsid w:val="007C1BDC"/>
    <w:rsid w:val="007C206C"/>
    <w:rsid w:val="007D51CF"/>
    <w:rsid w:val="00803D24"/>
    <w:rsid w:val="00817DD6"/>
    <w:rsid w:val="008260AF"/>
    <w:rsid w:val="008308F4"/>
    <w:rsid w:val="00830FC5"/>
    <w:rsid w:val="00844AEF"/>
    <w:rsid w:val="008452E7"/>
    <w:rsid w:val="0084721E"/>
    <w:rsid w:val="00863A52"/>
    <w:rsid w:val="00873C25"/>
    <w:rsid w:val="00885156"/>
    <w:rsid w:val="008929DF"/>
    <w:rsid w:val="008B755A"/>
    <w:rsid w:val="008C77E7"/>
    <w:rsid w:val="008D7099"/>
    <w:rsid w:val="009151AA"/>
    <w:rsid w:val="00921DFD"/>
    <w:rsid w:val="00922472"/>
    <w:rsid w:val="0093429D"/>
    <w:rsid w:val="00943573"/>
    <w:rsid w:val="00970F7D"/>
    <w:rsid w:val="009863CE"/>
    <w:rsid w:val="00994A3D"/>
    <w:rsid w:val="009954D4"/>
    <w:rsid w:val="009B1810"/>
    <w:rsid w:val="009B18D9"/>
    <w:rsid w:val="009C2B12"/>
    <w:rsid w:val="009C70F3"/>
    <w:rsid w:val="00A174D9"/>
    <w:rsid w:val="00A569CD"/>
    <w:rsid w:val="00A66385"/>
    <w:rsid w:val="00A70F7B"/>
    <w:rsid w:val="00A767A3"/>
    <w:rsid w:val="00A81D27"/>
    <w:rsid w:val="00A86A27"/>
    <w:rsid w:val="00A86F16"/>
    <w:rsid w:val="00A90D22"/>
    <w:rsid w:val="00A9204D"/>
    <w:rsid w:val="00AA37BD"/>
    <w:rsid w:val="00AA3AD3"/>
    <w:rsid w:val="00AB006F"/>
    <w:rsid w:val="00AB2BE7"/>
    <w:rsid w:val="00AB5E4C"/>
    <w:rsid w:val="00AB5EE2"/>
    <w:rsid w:val="00AB6715"/>
    <w:rsid w:val="00AE6759"/>
    <w:rsid w:val="00AF253C"/>
    <w:rsid w:val="00AF45DB"/>
    <w:rsid w:val="00B05CFE"/>
    <w:rsid w:val="00B1671E"/>
    <w:rsid w:val="00B25EB8"/>
    <w:rsid w:val="00B328F3"/>
    <w:rsid w:val="00B350CF"/>
    <w:rsid w:val="00B354E1"/>
    <w:rsid w:val="00B37F4D"/>
    <w:rsid w:val="00BB0C6F"/>
    <w:rsid w:val="00BD15DC"/>
    <w:rsid w:val="00BF21A5"/>
    <w:rsid w:val="00C05B26"/>
    <w:rsid w:val="00C22603"/>
    <w:rsid w:val="00C24BD0"/>
    <w:rsid w:val="00C3090F"/>
    <w:rsid w:val="00C52A7B"/>
    <w:rsid w:val="00C56BAF"/>
    <w:rsid w:val="00C66A23"/>
    <w:rsid w:val="00C679AA"/>
    <w:rsid w:val="00C75972"/>
    <w:rsid w:val="00C80FE1"/>
    <w:rsid w:val="00C957AA"/>
    <w:rsid w:val="00CB79F1"/>
    <w:rsid w:val="00CC0A3A"/>
    <w:rsid w:val="00CD066B"/>
    <w:rsid w:val="00CE198C"/>
    <w:rsid w:val="00CE37FB"/>
    <w:rsid w:val="00CE4FEE"/>
    <w:rsid w:val="00D02365"/>
    <w:rsid w:val="00D07DD1"/>
    <w:rsid w:val="00D227EE"/>
    <w:rsid w:val="00D42776"/>
    <w:rsid w:val="00DB59C3"/>
    <w:rsid w:val="00DC259A"/>
    <w:rsid w:val="00DE23E8"/>
    <w:rsid w:val="00DE3E84"/>
    <w:rsid w:val="00E02310"/>
    <w:rsid w:val="00E02405"/>
    <w:rsid w:val="00E24953"/>
    <w:rsid w:val="00E424D0"/>
    <w:rsid w:val="00E52377"/>
    <w:rsid w:val="00E64E17"/>
    <w:rsid w:val="00E866C9"/>
    <w:rsid w:val="00E96401"/>
    <w:rsid w:val="00EA3D3C"/>
    <w:rsid w:val="00EC27F3"/>
    <w:rsid w:val="00EC2C69"/>
    <w:rsid w:val="00ED3872"/>
    <w:rsid w:val="00EE736C"/>
    <w:rsid w:val="00EF7ED7"/>
    <w:rsid w:val="00F152DF"/>
    <w:rsid w:val="00F349DE"/>
    <w:rsid w:val="00F351CB"/>
    <w:rsid w:val="00F46900"/>
    <w:rsid w:val="00F51674"/>
    <w:rsid w:val="00F61D89"/>
    <w:rsid w:val="00FA349B"/>
    <w:rsid w:val="00FA797C"/>
    <w:rsid w:val="00FC13E1"/>
    <w:rsid w:val="00FD7142"/>
    <w:rsid w:val="00FE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512D7F"/>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41126687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rawgraphs.io/"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rawgraphs.io/" TargetMode="Externa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plantgrn.noble.org/psRNATarge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avid.ncifcrf.gov" TargetMode="External"/><Relationship Id="rId20" Type="http://schemas.openxmlformats.org/officeDocument/2006/relationships/hyperlink" Target="http://plantpan2.itps.ncku.edu.tw/promoter.ph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1994</TotalTime>
  <Pages>11</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Jawad Awan</cp:lastModifiedBy>
  <cp:revision>121</cp:revision>
  <cp:lastPrinted>2013-10-03T12:51:00Z</cp:lastPrinted>
  <dcterms:created xsi:type="dcterms:W3CDTF">2022-11-17T16:58:00Z</dcterms:created>
  <dcterms:modified xsi:type="dcterms:W3CDTF">2024-09-17T01:05:00Z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