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3465"/>
        <w:gridCol w:w="764"/>
        <w:gridCol w:w="987"/>
        <w:gridCol w:w="990"/>
        <w:gridCol w:w="967"/>
        <w:gridCol w:w="1124"/>
      </w:tblGrid>
      <w:tr w:rsidR="00CB50A4" w:rsidRPr="0093655E" w14:paraId="62CEE69A" w14:textId="77777777" w:rsidTr="00CB50A4">
        <w:tc>
          <w:tcPr>
            <w:tcW w:w="3465" w:type="dxa"/>
            <w:vMerge w:val="restart"/>
          </w:tcPr>
          <w:p w14:paraId="1195A99D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Treatment category</w:t>
            </w:r>
          </w:p>
        </w:tc>
        <w:tc>
          <w:tcPr>
            <w:tcW w:w="764" w:type="dxa"/>
            <w:vMerge w:val="restart"/>
          </w:tcPr>
          <w:p w14:paraId="3598A342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Dose</w:t>
            </w:r>
          </w:p>
          <w:p w14:paraId="3BBBEFCC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(gm/kg seeds)</w:t>
            </w:r>
          </w:p>
        </w:tc>
        <w:tc>
          <w:tcPr>
            <w:tcW w:w="2944" w:type="dxa"/>
            <w:gridSpan w:val="3"/>
          </w:tcPr>
          <w:p w14:paraId="33EB3043" w14:textId="77777777" w:rsidR="00CB50A4" w:rsidRPr="0093655E" w:rsidRDefault="00CB50A4" w:rsidP="00CB50A4">
            <w:pPr>
              <w:ind w:right="-9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Disease parameters</w:t>
            </w:r>
            <w:r w:rsidRPr="0093655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124" w:type="dxa"/>
            <w:vMerge w:val="restart"/>
          </w:tcPr>
          <w:p w14:paraId="60A75B4C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Biocontrol efficay</w:t>
            </w:r>
          </w:p>
          <w:p w14:paraId="0F664E1A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</w:tr>
      <w:tr w:rsidR="00CB50A4" w:rsidRPr="0093655E" w14:paraId="06D8A04E" w14:textId="77777777" w:rsidTr="00CB50A4">
        <w:tc>
          <w:tcPr>
            <w:tcW w:w="3465" w:type="dxa"/>
            <w:vMerge/>
          </w:tcPr>
          <w:p w14:paraId="367193C3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4" w:type="dxa"/>
            <w:vMerge/>
          </w:tcPr>
          <w:p w14:paraId="3E3E764F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14:paraId="7D4D7FB3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Disease severity (%)</w:t>
            </w:r>
          </w:p>
        </w:tc>
        <w:tc>
          <w:tcPr>
            <w:tcW w:w="990" w:type="dxa"/>
          </w:tcPr>
          <w:p w14:paraId="2128EF6A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rAUDPC</w:t>
            </w:r>
          </w:p>
        </w:tc>
        <w:tc>
          <w:tcPr>
            <w:tcW w:w="967" w:type="dxa"/>
          </w:tcPr>
          <w:p w14:paraId="3A7572E0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55E">
              <w:rPr>
                <w:rFonts w:ascii="Times New Roman" w:hAnsi="Times New Roman" w:cs="Times New Roman"/>
                <w:b/>
                <w:bCs/>
              </w:rPr>
              <w:t>Infection rate (</w:t>
            </w:r>
            <w:r w:rsidRPr="0093655E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Pr="0093655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4" w:type="dxa"/>
            <w:vMerge/>
          </w:tcPr>
          <w:p w14:paraId="46C4CC26" w14:textId="77777777" w:rsidR="00CB50A4" w:rsidRPr="0093655E" w:rsidRDefault="00CB50A4" w:rsidP="00CB50A4">
            <w:pPr>
              <w:ind w:left="-114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0A4" w:rsidRPr="0093655E" w14:paraId="48F1A68D" w14:textId="77777777" w:rsidTr="00CB50A4">
        <w:tc>
          <w:tcPr>
            <w:tcW w:w="3465" w:type="dxa"/>
            <w:vMerge w:val="restart"/>
          </w:tcPr>
          <w:p w14:paraId="3F8A834A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color w:val="000000" w:themeColor="text1"/>
              </w:rPr>
              <w:t>Trichoderma harzianum</w:t>
            </w:r>
            <w:r w:rsidRPr="0093655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Pusa-5SD</w:t>
            </w:r>
          </w:p>
        </w:tc>
        <w:tc>
          <w:tcPr>
            <w:tcW w:w="764" w:type="dxa"/>
          </w:tcPr>
          <w:p w14:paraId="3FDB7524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6129B5F3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85.21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990" w:type="dxa"/>
          </w:tcPr>
          <w:p w14:paraId="18361D3F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88.60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67" w:type="dxa"/>
          </w:tcPr>
          <w:p w14:paraId="6F0CB7ED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0.27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55F8E839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8.92</w:t>
            </w:r>
          </w:p>
        </w:tc>
      </w:tr>
      <w:tr w:rsidR="00CB50A4" w:rsidRPr="0093655E" w14:paraId="2DBD566A" w14:textId="77777777" w:rsidTr="00CB50A4">
        <w:tc>
          <w:tcPr>
            <w:tcW w:w="3465" w:type="dxa"/>
            <w:vMerge/>
          </w:tcPr>
          <w:p w14:paraId="798F52E0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0A6B4B8C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513DEA30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81.54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990" w:type="dxa"/>
          </w:tcPr>
          <w:p w14:paraId="4F4E1358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84.77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967" w:type="dxa"/>
          </w:tcPr>
          <w:p w14:paraId="014903FE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0.25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692AE5C3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12.84</w:t>
            </w:r>
          </w:p>
        </w:tc>
      </w:tr>
      <w:tr w:rsidR="00CB50A4" w:rsidRPr="0093655E" w14:paraId="140F2317" w14:textId="77777777" w:rsidTr="00CB50A4">
        <w:tc>
          <w:tcPr>
            <w:tcW w:w="3465" w:type="dxa"/>
            <w:vMerge/>
          </w:tcPr>
          <w:p w14:paraId="53A8E704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1B35B60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28C519F7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76.98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990" w:type="dxa"/>
          </w:tcPr>
          <w:p w14:paraId="2C81D307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80.46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967" w:type="dxa"/>
          </w:tcPr>
          <w:p w14:paraId="0B897329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0.23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3313A78A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17.72</w:t>
            </w:r>
          </w:p>
        </w:tc>
      </w:tr>
      <w:tr w:rsidR="00CB50A4" w:rsidRPr="0093655E" w14:paraId="646EFF22" w14:textId="77777777" w:rsidTr="00CB50A4">
        <w:tc>
          <w:tcPr>
            <w:tcW w:w="3465" w:type="dxa"/>
            <w:vMerge w:val="restart"/>
          </w:tcPr>
          <w:p w14:paraId="23C1E78C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iCs/>
              </w:rPr>
              <w:t>Aspergillus niger</w:t>
            </w:r>
            <w:r w:rsidRPr="0093655E">
              <w:rPr>
                <w:rFonts w:ascii="Times New Roman" w:hAnsi="Times New Roman" w:cs="Times New Roman"/>
              </w:rPr>
              <w:t xml:space="preserve"> An-27</w:t>
            </w:r>
          </w:p>
        </w:tc>
        <w:tc>
          <w:tcPr>
            <w:tcW w:w="764" w:type="dxa"/>
          </w:tcPr>
          <w:p w14:paraId="60DCB68E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0E54577B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87.24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990" w:type="dxa"/>
          </w:tcPr>
          <w:p w14:paraId="54ACC0C1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90.65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67" w:type="dxa"/>
          </w:tcPr>
          <w:p w14:paraId="026B995D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0.29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124" w:type="dxa"/>
          </w:tcPr>
          <w:p w14:paraId="74E731D0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6.75</w:t>
            </w:r>
          </w:p>
        </w:tc>
      </w:tr>
      <w:tr w:rsidR="00CB50A4" w:rsidRPr="0093655E" w14:paraId="1CFAAB86" w14:textId="77777777" w:rsidTr="00CB50A4">
        <w:tc>
          <w:tcPr>
            <w:tcW w:w="3465" w:type="dxa"/>
            <w:vMerge/>
          </w:tcPr>
          <w:p w14:paraId="113EB4F7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DB113A4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7D4B3EFC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83.41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990" w:type="dxa"/>
          </w:tcPr>
          <w:p w14:paraId="4ABC4388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86.83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967" w:type="dxa"/>
          </w:tcPr>
          <w:p w14:paraId="33778728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0.26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0B88DFB4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10.84</w:t>
            </w:r>
          </w:p>
        </w:tc>
      </w:tr>
      <w:tr w:rsidR="00CB50A4" w:rsidRPr="0093655E" w14:paraId="1238EF14" w14:textId="77777777" w:rsidTr="00CB50A4">
        <w:tc>
          <w:tcPr>
            <w:tcW w:w="3465" w:type="dxa"/>
            <w:vMerge/>
          </w:tcPr>
          <w:p w14:paraId="5792F0D2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3B2D8A85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5D27EF2D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78.95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990" w:type="dxa"/>
          </w:tcPr>
          <w:p w14:paraId="600F6989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82.05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ef</w:t>
            </w:r>
          </w:p>
        </w:tc>
        <w:tc>
          <w:tcPr>
            <w:tcW w:w="967" w:type="dxa"/>
          </w:tcPr>
          <w:p w14:paraId="4A50A4F4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0.24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12D50BF8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15.61</w:t>
            </w:r>
          </w:p>
        </w:tc>
      </w:tr>
      <w:tr w:rsidR="00CB50A4" w:rsidRPr="0093655E" w14:paraId="6D5DE57B" w14:textId="77777777" w:rsidTr="00CB50A4">
        <w:tc>
          <w:tcPr>
            <w:tcW w:w="3465" w:type="dxa"/>
            <w:vMerge w:val="restart"/>
          </w:tcPr>
          <w:p w14:paraId="2D389EC5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Pseudomonas fluorescens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 xml:space="preserve"> DTPF-3</w:t>
            </w:r>
          </w:p>
        </w:tc>
        <w:tc>
          <w:tcPr>
            <w:tcW w:w="764" w:type="dxa"/>
          </w:tcPr>
          <w:p w14:paraId="702FB07F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7092FC88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72.35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990" w:type="dxa"/>
          </w:tcPr>
          <w:p w14:paraId="51EEEC1C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75.63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967" w:type="dxa"/>
          </w:tcPr>
          <w:p w14:paraId="55E4CE01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0.21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124" w:type="dxa"/>
          </w:tcPr>
          <w:p w14:paraId="45BFE26A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22.66</w:t>
            </w:r>
          </w:p>
        </w:tc>
      </w:tr>
      <w:tr w:rsidR="00CB50A4" w:rsidRPr="0093655E" w14:paraId="6FA6AC3F" w14:textId="77777777" w:rsidTr="00CB50A4">
        <w:tc>
          <w:tcPr>
            <w:tcW w:w="3465" w:type="dxa"/>
            <w:vMerge/>
          </w:tcPr>
          <w:p w14:paraId="46398BE1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8B81BAB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3A0A3C4C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45.65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990" w:type="dxa"/>
          </w:tcPr>
          <w:p w14:paraId="35B80CE5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45.80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j</w:t>
            </w:r>
          </w:p>
        </w:tc>
        <w:tc>
          <w:tcPr>
            <w:tcW w:w="967" w:type="dxa"/>
          </w:tcPr>
          <w:p w14:paraId="70D38C7F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0.09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defg</w:t>
            </w:r>
          </w:p>
        </w:tc>
        <w:tc>
          <w:tcPr>
            <w:tcW w:w="1124" w:type="dxa"/>
          </w:tcPr>
          <w:p w14:paraId="7EC1E622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51.20</w:t>
            </w:r>
          </w:p>
        </w:tc>
      </w:tr>
      <w:tr w:rsidR="00CB50A4" w:rsidRPr="0093655E" w14:paraId="01240246" w14:textId="77777777" w:rsidTr="00CB50A4">
        <w:tc>
          <w:tcPr>
            <w:tcW w:w="3465" w:type="dxa"/>
            <w:vMerge/>
          </w:tcPr>
          <w:p w14:paraId="682ADD80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F807800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0E88858C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17.14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l</w:t>
            </w:r>
          </w:p>
        </w:tc>
        <w:tc>
          <w:tcPr>
            <w:tcW w:w="990" w:type="dxa"/>
          </w:tcPr>
          <w:p w14:paraId="267814C4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16.82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m</w:t>
            </w:r>
          </w:p>
        </w:tc>
        <w:tc>
          <w:tcPr>
            <w:tcW w:w="967" w:type="dxa"/>
          </w:tcPr>
          <w:p w14:paraId="67C172ED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0.06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efg</w:t>
            </w:r>
          </w:p>
        </w:tc>
        <w:tc>
          <w:tcPr>
            <w:tcW w:w="1124" w:type="dxa"/>
          </w:tcPr>
          <w:p w14:paraId="0362D222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81.68</w:t>
            </w:r>
          </w:p>
        </w:tc>
      </w:tr>
      <w:tr w:rsidR="00CB50A4" w:rsidRPr="0093655E" w14:paraId="61C7CE52" w14:textId="77777777" w:rsidTr="00CB50A4">
        <w:tc>
          <w:tcPr>
            <w:tcW w:w="3465" w:type="dxa"/>
            <w:vMerge w:val="restart"/>
          </w:tcPr>
          <w:p w14:paraId="5D77F971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Bacillus amyloliquefaciens 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>DTBA-11</w:t>
            </w:r>
          </w:p>
        </w:tc>
        <w:tc>
          <w:tcPr>
            <w:tcW w:w="764" w:type="dxa"/>
          </w:tcPr>
          <w:p w14:paraId="5EA93EDD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1DDD8F49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65.34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f</w:t>
            </w:r>
          </w:p>
        </w:tc>
        <w:tc>
          <w:tcPr>
            <w:tcW w:w="990" w:type="dxa"/>
          </w:tcPr>
          <w:p w14:paraId="57CEA5AE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68.54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g</w:t>
            </w:r>
          </w:p>
        </w:tc>
        <w:tc>
          <w:tcPr>
            <w:tcW w:w="967" w:type="dxa"/>
          </w:tcPr>
          <w:p w14:paraId="2DB6ECF6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0.14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d</w:t>
            </w:r>
          </w:p>
        </w:tc>
        <w:tc>
          <w:tcPr>
            <w:tcW w:w="1124" w:type="dxa"/>
          </w:tcPr>
          <w:p w14:paraId="5DAD70A8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30.16</w:t>
            </w:r>
          </w:p>
        </w:tc>
      </w:tr>
      <w:tr w:rsidR="00CB50A4" w:rsidRPr="0093655E" w14:paraId="6D6B6BC7" w14:textId="77777777" w:rsidTr="00CB50A4">
        <w:tc>
          <w:tcPr>
            <w:tcW w:w="3465" w:type="dxa"/>
            <w:vMerge/>
          </w:tcPr>
          <w:p w14:paraId="49431234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D1E3CBE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7C0D156B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35.68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j</w:t>
            </w:r>
          </w:p>
        </w:tc>
        <w:tc>
          <w:tcPr>
            <w:tcW w:w="990" w:type="dxa"/>
          </w:tcPr>
          <w:p w14:paraId="1CFBA641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35.93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k</w:t>
            </w:r>
          </w:p>
        </w:tc>
        <w:tc>
          <w:tcPr>
            <w:tcW w:w="967" w:type="dxa"/>
          </w:tcPr>
          <w:p w14:paraId="7D25D32B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0.09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defg</w:t>
            </w:r>
          </w:p>
        </w:tc>
        <w:tc>
          <w:tcPr>
            <w:tcW w:w="1124" w:type="dxa"/>
          </w:tcPr>
          <w:p w14:paraId="2F23045F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61.86</w:t>
            </w:r>
          </w:p>
        </w:tc>
      </w:tr>
      <w:tr w:rsidR="00CB50A4" w:rsidRPr="0093655E" w14:paraId="788E83BC" w14:textId="77777777" w:rsidTr="00CB50A4">
        <w:tc>
          <w:tcPr>
            <w:tcW w:w="3465" w:type="dxa"/>
            <w:vMerge/>
          </w:tcPr>
          <w:p w14:paraId="4D12A522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F55DC4C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7BF12C5E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11.44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m</w:t>
            </w:r>
          </w:p>
        </w:tc>
        <w:tc>
          <w:tcPr>
            <w:tcW w:w="990" w:type="dxa"/>
          </w:tcPr>
          <w:p w14:paraId="6E400D67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10.15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</w:t>
            </w:r>
          </w:p>
        </w:tc>
        <w:tc>
          <w:tcPr>
            <w:tcW w:w="967" w:type="dxa"/>
          </w:tcPr>
          <w:p w14:paraId="2A4F20FB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0.05f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g</w:t>
            </w:r>
          </w:p>
        </w:tc>
        <w:tc>
          <w:tcPr>
            <w:tcW w:w="1124" w:type="dxa"/>
          </w:tcPr>
          <w:p w14:paraId="38B0FAB3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87.77</w:t>
            </w:r>
          </w:p>
        </w:tc>
      </w:tr>
      <w:tr w:rsidR="00CB50A4" w:rsidRPr="0093655E" w14:paraId="0B284287" w14:textId="77777777" w:rsidTr="00CB50A4">
        <w:tc>
          <w:tcPr>
            <w:tcW w:w="3465" w:type="dxa"/>
            <w:vMerge w:val="restart"/>
          </w:tcPr>
          <w:p w14:paraId="0E60B3EB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Bacillus subtilis</w:t>
            </w:r>
            <w:r w:rsidRPr="009365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>DTBS-5</w:t>
            </w:r>
          </w:p>
        </w:tc>
        <w:tc>
          <w:tcPr>
            <w:tcW w:w="764" w:type="dxa"/>
          </w:tcPr>
          <w:p w14:paraId="2EE2F226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537062FC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57.21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gh</w:t>
            </w:r>
          </w:p>
        </w:tc>
        <w:tc>
          <w:tcPr>
            <w:tcW w:w="990" w:type="dxa"/>
          </w:tcPr>
          <w:p w14:paraId="19924CD1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59.86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hi</w:t>
            </w:r>
          </w:p>
        </w:tc>
        <w:tc>
          <w:tcPr>
            <w:tcW w:w="967" w:type="dxa"/>
          </w:tcPr>
          <w:p w14:paraId="1C99BDA7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0.12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def</w:t>
            </w:r>
          </w:p>
        </w:tc>
        <w:tc>
          <w:tcPr>
            <w:tcW w:w="1124" w:type="dxa"/>
          </w:tcPr>
          <w:p w14:paraId="510D6D55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38.85</w:t>
            </w:r>
          </w:p>
        </w:tc>
      </w:tr>
      <w:tr w:rsidR="00CB50A4" w:rsidRPr="0093655E" w14:paraId="17574B12" w14:textId="77777777" w:rsidTr="00CB50A4">
        <w:tc>
          <w:tcPr>
            <w:tcW w:w="3465" w:type="dxa"/>
            <w:vMerge/>
          </w:tcPr>
          <w:p w14:paraId="228CF70F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4EEAEE7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23B88D17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17.98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l</w:t>
            </w:r>
          </w:p>
        </w:tc>
        <w:tc>
          <w:tcPr>
            <w:tcW w:w="990" w:type="dxa"/>
          </w:tcPr>
          <w:p w14:paraId="7A097588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18.36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m</w:t>
            </w:r>
          </w:p>
        </w:tc>
        <w:tc>
          <w:tcPr>
            <w:tcW w:w="967" w:type="dxa"/>
          </w:tcPr>
          <w:p w14:paraId="57EEDBDD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0.07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defg</w:t>
            </w:r>
          </w:p>
        </w:tc>
        <w:tc>
          <w:tcPr>
            <w:tcW w:w="1124" w:type="dxa"/>
          </w:tcPr>
          <w:p w14:paraId="01759810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80.78</w:t>
            </w:r>
          </w:p>
        </w:tc>
      </w:tr>
      <w:tr w:rsidR="00CB50A4" w:rsidRPr="0093655E" w14:paraId="0D5E344E" w14:textId="77777777" w:rsidTr="00CB50A4">
        <w:tc>
          <w:tcPr>
            <w:tcW w:w="3465" w:type="dxa"/>
            <w:vMerge/>
          </w:tcPr>
          <w:p w14:paraId="0AE7C04B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77C8B88C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6A5CDD5D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8.24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990" w:type="dxa"/>
          </w:tcPr>
          <w:p w14:paraId="07A51CD1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6.88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n</w:t>
            </w:r>
          </w:p>
        </w:tc>
        <w:tc>
          <w:tcPr>
            <w:tcW w:w="967" w:type="dxa"/>
          </w:tcPr>
          <w:p w14:paraId="644F4435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0.03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1124" w:type="dxa"/>
          </w:tcPr>
          <w:p w14:paraId="4FF88DA1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91.19</w:t>
            </w:r>
          </w:p>
        </w:tc>
      </w:tr>
      <w:tr w:rsidR="00CB50A4" w:rsidRPr="0093655E" w14:paraId="7F8EC608" w14:textId="77777777" w:rsidTr="00CB50A4">
        <w:tc>
          <w:tcPr>
            <w:tcW w:w="3465" w:type="dxa"/>
            <w:vMerge w:val="restart"/>
          </w:tcPr>
          <w:p w14:paraId="72094D81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fluorescens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 xml:space="preserve"> DTPF-3 + </w:t>
            </w: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amyloliquefaciens 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>DTBA-11</w:t>
            </w:r>
          </w:p>
        </w:tc>
        <w:tc>
          <w:tcPr>
            <w:tcW w:w="764" w:type="dxa"/>
          </w:tcPr>
          <w:p w14:paraId="69EF3E67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1A39EF07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75.55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990" w:type="dxa"/>
          </w:tcPr>
          <w:p w14:paraId="3B93B1D1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78.67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ef</w:t>
            </w:r>
          </w:p>
        </w:tc>
        <w:tc>
          <w:tcPr>
            <w:tcW w:w="967" w:type="dxa"/>
          </w:tcPr>
          <w:p w14:paraId="2C196356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0.22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6504ADDC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19.24</w:t>
            </w:r>
          </w:p>
        </w:tc>
      </w:tr>
      <w:tr w:rsidR="00CB50A4" w:rsidRPr="0093655E" w14:paraId="3EECC23A" w14:textId="77777777" w:rsidTr="00CB50A4">
        <w:tc>
          <w:tcPr>
            <w:tcW w:w="3465" w:type="dxa"/>
            <w:vMerge/>
          </w:tcPr>
          <w:p w14:paraId="23501D70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3862754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5C9FB2F5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58.97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g</w:t>
            </w:r>
          </w:p>
        </w:tc>
        <w:tc>
          <w:tcPr>
            <w:tcW w:w="990" w:type="dxa"/>
          </w:tcPr>
          <w:p w14:paraId="75A13AFD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62.63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967" w:type="dxa"/>
          </w:tcPr>
          <w:p w14:paraId="456101E2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0.13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1124" w:type="dxa"/>
          </w:tcPr>
          <w:p w14:paraId="35920C40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36.97</w:t>
            </w:r>
          </w:p>
        </w:tc>
      </w:tr>
      <w:tr w:rsidR="00CB50A4" w:rsidRPr="0093655E" w14:paraId="4D462771" w14:textId="77777777" w:rsidTr="00CB50A4">
        <w:tc>
          <w:tcPr>
            <w:tcW w:w="3465" w:type="dxa"/>
            <w:vMerge/>
          </w:tcPr>
          <w:p w14:paraId="1BE3EFC8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27294CA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50C2C7A6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32.45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990" w:type="dxa"/>
          </w:tcPr>
          <w:p w14:paraId="5B7202F8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32.82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k</w:t>
            </w:r>
          </w:p>
        </w:tc>
        <w:tc>
          <w:tcPr>
            <w:tcW w:w="967" w:type="dxa"/>
          </w:tcPr>
          <w:p w14:paraId="3FE8D1DD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0.09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defg</w:t>
            </w:r>
          </w:p>
        </w:tc>
        <w:tc>
          <w:tcPr>
            <w:tcW w:w="1124" w:type="dxa"/>
          </w:tcPr>
          <w:p w14:paraId="61C7E918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65.31</w:t>
            </w:r>
          </w:p>
        </w:tc>
      </w:tr>
      <w:tr w:rsidR="00CB50A4" w:rsidRPr="0093655E" w14:paraId="17B6DABA" w14:textId="77777777" w:rsidTr="00CB50A4">
        <w:tc>
          <w:tcPr>
            <w:tcW w:w="3465" w:type="dxa"/>
            <w:vMerge w:val="restart"/>
          </w:tcPr>
          <w:p w14:paraId="1763FF35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 fl</w:t>
            </w: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uorescens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 xml:space="preserve"> DTPF-3 + </w:t>
            </w: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  <w:r w:rsidRPr="009365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subtilis</w:t>
            </w:r>
            <w:r w:rsidRPr="0093655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3655E">
              <w:rPr>
                <w:rFonts w:ascii="Times New Roman" w:hAnsi="Times New Roman" w:cs="Times New Roman"/>
                <w:color w:val="000000" w:themeColor="text1"/>
              </w:rPr>
              <w:t>DTBS-5</w:t>
            </w:r>
          </w:p>
        </w:tc>
        <w:tc>
          <w:tcPr>
            <w:tcW w:w="764" w:type="dxa"/>
          </w:tcPr>
          <w:p w14:paraId="72424FF8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87" w:type="dxa"/>
          </w:tcPr>
          <w:p w14:paraId="7502D460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74.18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</w:p>
        </w:tc>
        <w:tc>
          <w:tcPr>
            <w:tcW w:w="990" w:type="dxa"/>
          </w:tcPr>
          <w:p w14:paraId="089A6DAD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77.55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ef</w:t>
            </w:r>
          </w:p>
        </w:tc>
        <w:tc>
          <w:tcPr>
            <w:tcW w:w="967" w:type="dxa"/>
          </w:tcPr>
          <w:p w14:paraId="276E30A2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0.22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124" w:type="dxa"/>
          </w:tcPr>
          <w:p w14:paraId="494C85D3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20.17</w:t>
            </w:r>
          </w:p>
        </w:tc>
      </w:tr>
      <w:tr w:rsidR="00CB50A4" w:rsidRPr="0093655E" w14:paraId="1131F30F" w14:textId="77777777" w:rsidTr="00CB50A4">
        <w:tc>
          <w:tcPr>
            <w:tcW w:w="3465" w:type="dxa"/>
            <w:vMerge/>
          </w:tcPr>
          <w:p w14:paraId="5CF1DAB3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55FE9A8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87" w:type="dxa"/>
          </w:tcPr>
          <w:p w14:paraId="0B93A9B3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54.61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</w:p>
        </w:tc>
        <w:tc>
          <w:tcPr>
            <w:tcW w:w="990" w:type="dxa"/>
          </w:tcPr>
          <w:p w14:paraId="3AE1FF6F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57.21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i</w:t>
            </w:r>
          </w:p>
        </w:tc>
        <w:tc>
          <w:tcPr>
            <w:tcW w:w="967" w:type="dxa"/>
          </w:tcPr>
          <w:p w14:paraId="0B112323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0.11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def</w:t>
            </w:r>
          </w:p>
        </w:tc>
        <w:tc>
          <w:tcPr>
            <w:tcW w:w="1124" w:type="dxa"/>
          </w:tcPr>
          <w:p w14:paraId="2B7DB914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41.63</w:t>
            </w:r>
          </w:p>
        </w:tc>
      </w:tr>
      <w:tr w:rsidR="00CB50A4" w:rsidRPr="0093655E" w14:paraId="3CCAD162" w14:textId="77777777" w:rsidTr="00CB50A4">
        <w:tc>
          <w:tcPr>
            <w:tcW w:w="3465" w:type="dxa"/>
            <w:vMerge/>
          </w:tcPr>
          <w:p w14:paraId="4446422B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56653C8B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7" w:type="dxa"/>
          </w:tcPr>
          <w:p w14:paraId="04D080EF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  <w:color w:val="000000"/>
              </w:rPr>
              <w:t>27.41</w:t>
            </w:r>
            <w:r w:rsidRPr="0093655E"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990" w:type="dxa"/>
          </w:tcPr>
          <w:p w14:paraId="4DEEFB88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26.78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l</w:t>
            </w:r>
          </w:p>
        </w:tc>
        <w:tc>
          <w:tcPr>
            <w:tcW w:w="967" w:type="dxa"/>
          </w:tcPr>
          <w:p w14:paraId="64347EC6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0.07</w:t>
            </w:r>
            <w:r w:rsidRPr="0093655E">
              <w:rPr>
                <w:rFonts w:ascii="Times New Roman" w:hAnsi="Times New Roman" w:cs="Times New Roman"/>
                <w:vertAlign w:val="superscript"/>
              </w:rPr>
              <w:t>defg</w:t>
            </w:r>
          </w:p>
        </w:tc>
        <w:tc>
          <w:tcPr>
            <w:tcW w:w="1124" w:type="dxa"/>
          </w:tcPr>
          <w:p w14:paraId="4CF0611F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93655E">
              <w:rPr>
                <w:rFonts w:ascii="Times New Roman" w:hAnsi="Times New Roman" w:cs="Times New Roman"/>
              </w:rPr>
              <w:t>70.70</w:t>
            </w:r>
          </w:p>
        </w:tc>
      </w:tr>
      <w:tr w:rsidR="00CB50A4" w:rsidRPr="0093655E" w14:paraId="630177B3" w14:textId="77777777" w:rsidTr="00CB50A4">
        <w:trPr>
          <w:trHeight w:val="170"/>
        </w:trPr>
        <w:tc>
          <w:tcPr>
            <w:tcW w:w="3465" w:type="dxa"/>
            <w:vAlign w:val="center"/>
          </w:tcPr>
          <w:p w14:paraId="4BCF5E63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Fungicide check (+ </w:t>
            </w:r>
            <w:r w:rsidRPr="0093655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B. graminis tritici</w:t>
            </w:r>
            <w:r w:rsidRPr="0093655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64" w:type="dxa"/>
          </w:tcPr>
          <w:p w14:paraId="6D64E83C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</w:tcPr>
          <w:p w14:paraId="532E31B1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2E3542B8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4C4D6A81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</w:tcPr>
          <w:p w14:paraId="50FBB2A6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50A4" w:rsidRPr="0093655E" w14:paraId="5F02D676" w14:textId="77777777" w:rsidTr="00CB50A4">
        <w:trPr>
          <w:trHeight w:val="170"/>
        </w:trPr>
        <w:tc>
          <w:tcPr>
            <w:tcW w:w="3465" w:type="dxa"/>
            <w:vAlign w:val="center"/>
          </w:tcPr>
          <w:p w14:paraId="4A59EF5C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r w:rsidRPr="0093655E">
              <w:rPr>
                <w:rFonts w:ascii="Times New Roman" w:hAnsi="Times New Roman" w:cs="Times New Roman"/>
                <w:bCs/>
                <w:color w:val="000000" w:themeColor="text1"/>
              </w:rPr>
              <w:t>noculated control (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DSW + </w:t>
            </w:r>
            <w:r w:rsidRPr="0093655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B. graminis tritici</w:t>
            </w:r>
            <w:r w:rsidRPr="0093655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64" w:type="dxa"/>
          </w:tcPr>
          <w:p w14:paraId="77407462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7" w:type="dxa"/>
          </w:tcPr>
          <w:p w14:paraId="7EBDDD3E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93.56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90" w:type="dxa"/>
          </w:tcPr>
          <w:p w14:paraId="54DD8749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67" w:type="dxa"/>
          </w:tcPr>
          <w:p w14:paraId="519BEDC9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0.39</w:t>
            </w:r>
            <w:r w:rsidRPr="0093655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124" w:type="dxa"/>
          </w:tcPr>
          <w:p w14:paraId="65FE11EE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B50A4" w:rsidRPr="0093655E" w14:paraId="5204EF79" w14:textId="77777777" w:rsidTr="00CB50A4">
        <w:tc>
          <w:tcPr>
            <w:tcW w:w="3465" w:type="dxa"/>
            <w:vAlign w:val="center"/>
          </w:tcPr>
          <w:p w14:paraId="0AEA6881" w14:textId="77777777" w:rsidR="00CB50A4" w:rsidRPr="0093655E" w:rsidRDefault="00CB50A4" w:rsidP="00CB50A4">
            <w:pPr>
              <w:ind w:left="-29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Untreated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h</w:t>
            </w:r>
            <w:r w:rsidRPr="0093655E">
              <w:rPr>
                <w:rFonts w:ascii="Times New Roman" w:hAnsi="Times New Roman" w:cs="Times New Roman"/>
                <w:bCs/>
                <w:color w:val="000000" w:themeColor="text1"/>
              </w:rPr>
              <w:t>ealthy (DSW)</w:t>
            </w:r>
          </w:p>
        </w:tc>
        <w:tc>
          <w:tcPr>
            <w:tcW w:w="764" w:type="dxa"/>
          </w:tcPr>
          <w:p w14:paraId="5DB7C519" w14:textId="77777777" w:rsidR="00CB50A4" w:rsidRPr="0093655E" w:rsidRDefault="00CB50A4" w:rsidP="00CB50A4">
            <w:pPr>
              <w:ind w:left="-11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7" w:type="dxa"/>
          </w:tcPr>
          <w:p w14:paraId="6E113EAC" w14:textId="77777777" w:rsidR="00CB50A4" w:rsidRPr="0093655E" w:rsidRDefault="00CB50A4" w:rsidP="00CB50A4">
            <w:pPr>
              <w:ind w:left="-90" w:right="-1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69E5096" w14:textId="77777777" w:rsidR="00CB50A4" w:rsidRPr="0093655E" w:rsidRDefault="00CB50A4" w:rsidP="00CB50A4">
            <w:pPr>
              <w:ind w:left="-102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67" w:type="dxa"/>
          </w:tcPr>
          <w:p w14:paraId="228646F6" w14:textId="77777777" w:rsidR="00CB50A4" w:rsidRPr="0093655E" w:rsidRDefault="00CB50A4" w:rsidP="00CB50A4">
            <w:pPr>
              <w:ind w:left="-107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24" w:type="dxa"/>
          </w:tcPr>
          <w:p w14:paraId="145D1540" w14:textId="77777777" w:rsidR="00CB50A4" w:rsidRPr="0093655E" w:rsidRDefault="00CB50A4" w:rsidP="00CB50A4">
            <w:pPr>
              <w:ind w:left="-114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65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09472D58" w14:textId="77777777" w:rsidR="00CB50A4" w:rsidRPr="0093655E" w:rsidRDefault="00CB50A4" w:rsidP="00CB50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bidi="hi-IN"/>
        </w:rPr>
      </w:pPr>
      <w:bookmarkStart w:id="0" w:name="_Hlk80972605"/>
      <w:r>
        <w:rPr>
          <w:rFonts w:ascii="Times New Roman" w:hAnsi="Times New Roman" w:cs="Times New Roman"/>
          <w:b/>
          <w:bCs/>
          <w:lang w:bidi="hi-IN"/>
        </w:rPr>
        <w:t xml:space="preserve">Supplementary </w:t>
      </w:r>
      <w:r w:rsidRPr="0093655E">
        <w:rPr>
          <w:rFonts w:ascii="Times New Roman" w:hAnsi="Times New Roman" w:cs="Times New Roman"/>
          <w:b/>
          <w:bCs/>
          <w:lang w:bidi="hi-IN"/>
        </w:rPr>
        <w:t xml:space="preserve">Table 1 </w:t>
      </w:r>
      <w:r w:rsidRPr="0093655E">
        <w:rPr>
          <w:rFonts w:ascii="Times New Roman" w:hAnsi="Times New Roman" w:cs="Times New Roman"/>
          <w:b/>
          <w:bCs/>
        </w:rPr>
        <w:t xml:space="preserve">Effect of microbial treatments on disease parameters and </w:t>
      </w:r>
      <w:bookmarkStart w:id="1" w:name="_Hlk80972004"/>
      <w:r w:rsidRPr="0093655E">
        <w:rPr>
          <w:rFonts w:ascii="Times New Roman" w:hAnsi="Times New Roman" w:cs="Times New Roman"/>
          <w:b/>
          <w:bCs/>
        </w:rPr>
        <w:t xml:space="preserve">biocontrol efficacy in </w:t>
      </w:r>
      <w:r w:rsidRPr="0093655E"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b/>
          <w:bCs/>
          <w:i/>
          <w:iCs/>
        </w:rPr>
        <w:t>.</w:t>
      </w:r>
      <w:r w:rsidRPr="0093655E">
        <w:rPr>
          <w:rFonts w:ascii="Times New Roman" w:hAnsi="Times New Roman" w:cs="Times New Roman"/>
          <w:b/>
          <w:bCs/>
          <w:i/>
          <w:iCs/>
        </w:rPr>
        <w:t xml:space="preserve"> graminis tritici</w:t>
      </w:r>
      <w:r w:rsidRPr="0093655E">
        <w:rPr>
          <w:rFonts w:ascii="Times New Roman" w:hAnsi="Times New Roman" w:cs="Times New Roman"/>
          <w:b/>
          <w:bCs/>
        </w:rPr>
        <w:t xml:space="preserve"> inoculated wheat cv. PBW 343 in </w:t>
      </w:r>
      <w:r>
        <w:rPr>
          <w:rFonts w:ascii="Times New Roman" w:hAnsi="Times New Roman" w:cs="Times New Roman"/>
          <w:b/>
          <w:bCs/>
        </w:rPr>
        <w:t xml:space="preserve">the </w:t>
      </w:r>
      <w:r w:rsidRPr="0093655E">
        <w:rPr>
          <w:rFonts w:ascii="Times New Roman" w:hAnsi="Times New Roman" w:cs="Times New Roman"/>
          <w:b/>
          <w:bCs/>
        </w:rPr>
        <w:t>greenhouse.</w:t>
      </w:r>
    </w:p>
    <w:bookmarkEnd w:id="1"/>
    <w:p w14:paraId="576C19B5" w14:textId="77777777" w:rsidR="00CB50A4" w:rsidRPr="0093655E" w:rsidRDefault="00CB50A4" w:rsidP="00CB50A4">
      <w:pPr>
        <w:spacing w:after="0" w:line="240" w:lineRule="auto"/>
        <w:ind w:left="783" w:hanging="783"/>
        <w:jc w:val="both"/>
        <w:rPr>
          <w:rFonts w:ascii="Times New Roman" w:hAnsi="Times New Roman" w:cs="Times New Roman"/>
        </w:rPr>
      </w:pPr>
    </w:p>
    <w:bookmarkEnd w:id="0"/>
    <w:p w14:paraId="6923267E" w14:textId="77777777" w:rsidR="00CB50A4" w:rsidRPr="00380AEF" w:rsidRDefault="00CB50A4" w:rsidP="00CB50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</w:pPr>
      <w:r w:rsidRPr="00380AE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IN"/>
        </w:rPr>
        <w:t>*</w:t>
      </w:r>
      <w:r w:rsidRPr="00380AEF">
        <w:rPr>
          <w:rFonts w:ascii="Times New Roman" w:hAnsi="Times New Roman" w:cs="Times New Roman"/>
          <w:sz w:val="20"/>
          <w:szCs w:val="20"/>
        </w:rPr>
        <w:t xml:space="preserve">The data are based on mean of four replicates with ten plants. </w:t>
      </w:r>
      <w:r w:rsidRPr="00380AEF"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  <w:t>Means followed by the same letters in each column is not significantly different as determined by Duncan’s Multiple Range Test at 5% level.</w:t>
      </w:r>
    </w:p>
    <w:p w14:paraId="3C1266D5" w14:textId="77777777" w:rsidR="00000000" w:rsidRDefault="00000000"/>
    <w:p w14:paraId="33EF504B" w14:textId="19D997D4" w:rsidR="00CB50A4" w:rsidRPr="00CF3AD1" w:rsidRDefault="00CB50A4" w:rsidP="00CB50A4">
      <w:pPr>
        <w:spacing w:after="0" w:line="26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bidi="hi-IN"/>
        </w:rPr>
        <w:t>Supplementary</w:t>
      </w:r>
      <w:r w:rsidRPr="00CF3AD1">
        <w:rPr>
          <w:rFonts w:ascii="Times New Roman" w:hAnsi="Times New Roman" w:cs="Times New Roman"/>
          <w:b/>
          <w:bCs/>
          <w:color w:val="000000" w:themeColor="text1"/>
        </w:rPr>
        <w:t xml:space="preserve"> Table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F3AD1">
        <w:rPr>
          <w:rFonts w:ascii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CF3AD1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CF3AD1">
        <w:rPr>
          <w:rFonts w:ascii="Times New Roman" w:hAnsi="Times New Roman" w:cs="Times New Roman"/>
          <w:b/>
          <w:bCs/>
        </w:rPr>
        <w:t xml:space="preserve">Growth promotion effect (GPE) of seed treated microbial antagonists alone and in infected with powdery mildew pathogen, </w:t>
      </w:r>
      <w:r w:rsidRPr="00CF3AD1">
        <w:rPr>
          <w:rFonts w:ascii="Times New Roman" w:hAnsi="Times New Roman" w:cs="Times New Roman"/>
          <w:b/>
          <w:bCs/>
          <w:i/>
        </w:rPr>
        <w:t>B. graminis tritici</w:t>
      </w:r>
      <w:r w:rsidRPr="00CF3AD1">
        <w:rPr>
          <w:rFonts w:ascii="Times New Roman" w:hAnsi="Times New Roman" w:cs="Times New Roman"/>
          <w:b/>
          <w:bCs/>
          <w:iCs/>
        </w:rPr>
        <w:t xml:space="preserve"> (</w:t>
      </w:r>
      <w:r w:rsidRPr="00CF3AD1">
        <w:rPr>
          <w:rFonts w:ascii="Times New Roman" w:hAnsi="Times New Roman" w:cs="Times New Roman"/>
          <w:b/>
          <w:bCs/>
          <w:i/>
        </w:rPr>
        <w:t>Bgt</w:t>
      </w:r>
      <w:r w:rsidRPr="00CF3AD1">
        <w:rPr>
          <w:rFonts w:ascii="Times New Roman" w:hAnsi="Times New Roman" w:cs="Times New Roman"/>
          <w:b/>
          <w:bCs/>
          <w:iCs/>
        </w:rPr>
        <w:t>)</w:t>
      </w:r>
      <w:r w:rsidRPr="00CF3AD1">
        <w:rPr>
          <w:rFonts w:ascii="Times New Roman" w:hAnsi="Times New Roman" w:cs="Times New Roman"/>
          <w:b/>
          <w:bCs/>
        </w:rPr>
        <w:t xml:space="preserve"> on biomass of wheat plant grown under greenhouse conditions.</w:t>
      </w:r>
    </w:p>
    <w:p w14:paraId="7EE823DC" w14:textId="77777777" w:rsidR="00CB50A4" w:rsidRPr="00CF3AD1" w:rsidRDefault="00CB50A4" w:rsidP="00CB50A4">
      <w:pPr>
        <w:spacing w:after="0" w:line="240" w:lineRule="auto"/>
        <w:ind w:left="837" w:hanging="819"/>
        <w:jc w:val="both"/>
        <w:rPr>
          <w:rFonts w:ascii="Times New Roman" w:hAnsi="Times New Roman" w:cs="Times New Roman"/>
        </w:rPr>
      </w:pPr>
    </w:p>
    <w:tbl>
      <w:tblPr>
        <w:tblStyle w:val="TableGrid"/>
        <w:tblW w:w="4868" w:type="pct"/>
        <w:tblInd w:w="108" w:type="dxa"/>
        <w:tblLook w:val="04A0" w:firstRow="1" w:lastRow="0" w:firstColumn="1" w:lastColumn="0" w:noHBand="0" w:noVBand="1"/>
      </w:tblPr>
      <w:tblGrid>
        <w:gridCol w:w="1898"/>
        <w:gridCol w:w="1508"/>
        <w:gridCol w:w="1492"/>
        <w:gridCol w:w="1622"/>
        <w:gridCol w:w="1457"/>
        <w:gridCol w:w="801"/>
      </w:tblGrid>
      <w:tr w:rsidR="00CB50A4" w:rsidRPr="00CF3AD1" w14:paraId="3D601E0E" w14:textId="77777777" w:rsidTr="00AC3050">
        <w:tc>
          <w:tcPr>
            <w:tcW w:w="10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4AE3A" w14:textId="77777777" w:rsidR="00CB50A4" w:rsidRPr="00CF3AD1" w:rsidRDefault="00CB50A4" w:rsidP="00AC3050">
            <w:pPr>
              <w:spacing w:before="82" w:after="82"/>
              <w:ind w:right="-1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Treatment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CB1EC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  <w:b/>
                <w:bCs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Plant length (cm)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2962E" w14:textId="77777777" w:rsidR="00CB50A4" w:rsidRPr="00CF3AD1" w:rsidRDefault="00CB50A4" w:rsidP="00AC3050">
            <w:pPr>
              <w:spacing w:before="82" w:after="82"/>
              <w:ind w:right="-107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Fresh weight (gm/plant)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84ED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Dry weight (gm/plant)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51F56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GPE (%)</w:t>
            </w:r>
          </w:p>
        </w:tc>
      </w:tr>
      <w:tr w:rsidR="00CB50A4" w:rsidRPr="00CF3AD1" w14:paraId="32D4DB5F" w14:textId="77777777" w:rsidTr="00AC3050">
        <w:tc>
          <w:tcPr>
            <w:tcW w:w="108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DC39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492A1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  <w:b/>
                <w:bCs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Root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9F51E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  <w:b/>
                <w:bCs/>
              </w:rPr>
            </w:pPr>
            <w:r w:rsidRPr="00CF3AD1">
              <w:rPr>
                <w:rFonts w:ascii="Times New Roman" w:hAnsi="Times New Roman" w:cs="Times New Roman"/>
                <w:b/>
                <w:bCs/>
              </w:rPr>
              <w:t>Shoot</w:t>
            </w:r>
          </w:p>
        </w:tc>
        <w:tc>
          <w:tcPr>
            <w:tcW w:w="9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D5671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9FF06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9581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</w:p>
        </w:tc>
      </w:tr>
      <w:tr w:rsidR="00CB50A4" w:rsidRPr="00CF3AD1" w14:paraId="6B215517" w14:textId="77777777" w:rsidTr="00AC3050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098C4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i/>
              </w:rPr>
              <w:t>Seed treatment with microbial antagonists alone</w:t>
            </w:r>
          </w:p>
        </w:tc>
      </w:tr>
      <w:tr w:rsidR="00CB50A4" w:rsidRPr="00CF3AD1" w14:paraId="2F43DE23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A54E7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TH (Pusa-5SD)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8245F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16.42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80D20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37.78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bcde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82CD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6.85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2EE2E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4.88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305C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63.75</w:t>
            </w:r>
          </w:p>
        </w:tc>
      </w:tr>
      <w:tr w:rsidR="00CB50A4" w:rsidRPr="00CF3AD1" w14:paraId="2326D749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DBEB4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AN (An-27)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EA7F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15.88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6104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36.14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A9336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6.96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E5349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4.72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DFB1A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58.38</w:t>
            </w:r>
          </w:p>
        </w:tc>
      </w:tr>
      <w:tr w:rsidR="00CB50A4" w:rsidRPr="00CF3AD1" w14:paraId="115DE101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DBFE5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iCs/>
              </w:rPr>
              <w:t>PF (</w:t>
            </w:r>
            <w:r w:rsidRPr="00CF3AD1">
              <w:rPr>
                <w:rFonts w:ascii="Times New Roman" w:hAnsi="Times New Roman" w:cs="Times New Roman"/>
              </w:rPr>
              <w:t>DTPF-3)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78CC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18.14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FBCC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41.54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9F103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10.12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FEE50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5.69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2DF5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90.93</w:t>
            </w:r>
          </w:p>
        </w:tc>
      </w:tr>
      <w:tr w:rsidR="00CB50A4" w:rsidRPr="00CF3AD1" w14:paraId="2C944F33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DA466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iCs/>
              </w:rPr>
              <w:t>BA (</w:t>
            </w:r>
            <w:r w:rsidRPr="00CF3AD1">
              <w:rPr>
                <w:rFonts w:ascii="Times New Roman" w:hAnsi="Times New Roman" w:cs="Times New Roman"/>
              </w:rPr>
              <w:t>DTBA-11)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8D05F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18.96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E94E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41.98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2DA7F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10.19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53B03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5.72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5CC1E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91.94</w:t>
            </w:r>
          </w:p>
        </w:tc>
      </w:tr>
      <w:tr w:rsidR="00CB50A4" w:rsidRPr="00CF3AD1" w14:paraId="1348B962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F2920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BS (</w:t>
            </w:r>
            <w:r w:rsidRPr="00CF3AD1">
              <w:rPr>
                <w:rFonts w:ascii="Times New Roman" w:hAnsi="Times New Roman" w:cs="Times New Roman"/>
                <w:color w:val="000000" w:themeColor="text1"/>
              </w:rPr>
              <w:t>DTBS-5)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9830B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19.48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35B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42.51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A2C3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10.32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EC3B8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5.95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75B5B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99.66</w:t>
            </w:r>
          </w:p>
        </w:tc>
      </w:tr>
      <w:tr w:rsidR="00CB50A4" w:rsidRPr="00CF3AD1" w14:paraId="1C0F0934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C99E0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iCs/>
              </w:rPr>
              <w:t>PF (</w:t>
            </w:r>
            <w:r w:rsidRPr="00CF3AD1">
              <w:rPr>
                <w:rFonts w:ascii="Times New Roman" w:hAnsi="Times New Roman" w:cs="Times New Roman"/>
              </w:rPr>
              <w:t xml:space="preserve">DTPF-3) + </w:t>
            </w:r>
          </w:p>
          <w:p w14:paraId="60A805D5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F3AD1">
              <w:rPr>
                <w:rFonts w:ascii="Times New Roman" w:hAnsi="Times New Roman" w:cs="Times New Roman"/>
                <w:iCs/>
              </w:rPr>
              <w:t>BA (</w:t>
            </w:r>
            <w:r w:rsidRPr="00CF3AD1">
              <w:rPr>
                <w:rFonts w:ascii="Times New Roman" w:hAnsi="Times New Roman" w:cs="Times New Roman"/>
              </w:rPr>
              <w:t>DTBA-11)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4A5F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16.85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F58DB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38.74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B3E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7.48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1B546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5.14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25E9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72.48</w:t>
            </w:r>
          </w:p>
        </w:tc>
      </w:tr>
      <w:tr w:rsidR="00CB50A4" w:rsidRPr="00CF3AD1" w14:paraId="466184E4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0D427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/>
                <w:iCs/>
              </w:rPr>
            </w:pPr>
            <w:r w:rsidRPr="00CF3AD1">
              <w:rPr>
                <w:rFonts w:ascii="Times New Roman" w:hAnsi="Times New Roman" w:cs="Times New Roman"/>
                <w:iCs/>
              </w:rPr>
              <w:t>PF (</w:t>
            </w:r>
            <w:r w:rsidRPr="00CF3AD1">
              <w:rPr>
                <w:rFonts w:ascii="Times New Roman" w:hAnsi="Times New Roman" w:cs="Times New Roman"/>
              </w:rPr>
              <w:t>DTPF-3) +</w:t>
            </w:r>
            <w:r w:rsidRPr="00CF3AD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737A1DA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iCs/>
                <w:color w:val="000000" w:themeColor="text1"/>
              </w:rPr>
              <w:t>BS (</w:t>
            </w:r>
            <w:r w:rsidRPr="00CF3AD1">
              <w:rPr>
                <w:rFonts w:ascii="Times New Roman" w:hAnsi="Times New Roman" w:cs="Times New Roman"/>
                <w:color w:val="000000" w:themeColor="text1"/>
              </w:rPr>
              <w:t>DTBS-5)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8FF31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16.97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A9DB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38.95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1319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7.89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8661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5.28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09F06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77.18</w:t>
            </w:r>
          </w:p>
        </w:tc>
      </w:tr>
      <w:tr w:rsidR="00CB50A4" w:rsidRPr="00CF3AD1" w14:paraId="34BA7411" w14:textId="77777777" w:rsidTr="00AC3050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40542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i/>
              </w:rPr>
              <w:t>Seed treatment with microbial antagonists + Bgt infection</w:t>
            </w:r>
          </w:p>
        </w:tc>
      </w:tr>
      <w:tr w:rsidR="00CB50A4" w:rsidRPr="00CF3AD1" w14:paraId="73F43E00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387C4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</w:rPr>
              <w:t>TH (Pusa-5SD)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C5101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14.75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cde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C754C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35.98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A798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5.98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cde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65AE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3.95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9D385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32.55</w:t>
            </w:r>
          </w:p>
        </w:tc>
      </w:tr>
      <w:tr w:rsidR="00CB50A4" w:rsidRPr="00CF3AD1" w14:paraId="0690ED4C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B780A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AN (An-27)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90E8A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14.13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FCE8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34.11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2D76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5.85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cde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5366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3.91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246BF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31.55</w:t>
            </w:r>
          </w:p>
        </w:tc>
      </w:tr>
      <w:tr w:rsidR="00CB50A4" w:rsidRPr="00CF3AD1" w14:paraId="4BBD4DE1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C4345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iCs/>
              </w:rPr>
              <w:t>PF (</w:t>
            </w:r>
            <w:r w:rsidRPr="00CF3AD1">
              <w:rPr>
                <w:rFonts w:ascii="Times New Roman" w:hAnsi="Times New Roman" w:cs="Times New Roman"/>
              </w:rPr>
              <w:t>DTPF-3)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D6C90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17.75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A702A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40.98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9B70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9.84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EE4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4.99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1EB50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76.44</w:t>
            </w:r>
          </w:p>
        </w:tc>
      </w:tr>
      <w:tr w:rsidR="00CB50A4" w:rsidRPr="00CF3AD1" w14:paraId="3544C9E7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18748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iCs/>
              </w:rPr>
              <w:t>BA (</w:t>
            </w:r>
            <w:r w:rsidRPr="00CF3AD1">
              <w:rPr>
                <w:rFonts w:ascii="Times New Roman" w:hAnsi="Times New Roman" w:cs="Times New Roman"/>
              </w:rPr>
              <w:t>DTBA-11)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FA72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17.01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6BE3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40.45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6C792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9.86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2F94A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5.14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27024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72.48</w:t>
            </w:r>
          </w:p>
        </w:tc>
      </w:tr>
      <w:tr w:rsidR="00CB50A4" w:rsidRPr="00CF3AD1" w14:paraId="3E929BAC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27EEE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iCs/>
                <w:color w:val="000000" w:themeColor="text1"/>
              </w:rPr>
              <w:t>BS (</w:t>
            </w:r>
            <w:r w:rsidRPr="00CF3AD1">
              <w:rPr>
                <w:rFonts w:ascii="Times New Roman" w:hAnsi="Times New Roman" w:cs="Times New Roman"/>
                <w:color w:val="000000" w:themeColor="text1"/>
              </w:rPr>
              <w:t>DTBS-5)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C4C6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18.89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BBA06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41.95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C5144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9.98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9CC9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5.28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980E5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77.18</w:t>
            </w:r>
          </w:p>
        </w:tc>
      </w:tr>
      <w:tr w:rsidR="00CB50A4" w:rsidRPr="00CF3AD1" w14:paraId="73FB0FE6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ADE18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  <w:iCs/>
              </w:rPr>
              <w:t>PF (</w:t>
            </w:r>
            <w:r w:rsidRPr="00CF3AD1">
              <w:rPr>
                <w:rFonts w:ascii="Times New Roman" w:hAnsi="Times New Roman" w:cs="Times New Roman"/>
              </w:rPr>
              <w:t xml:space="preserve">DTPF-3) + </w:t>
            </w:r>
          </w:p>
          <w:p w14:paraId="33D6F292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F3AD1">
              <w:rPr>
                <w:rFonts w:ascii="Times New Roman" w:hAnsi="Times New Roman" w:cs="Times New Roman"/>
                <w:iCs/>
              </w:rPr>
              <w:t>BA (</w:t>
            </w:r>
            <w:r w:rsidRPr="00CF3AD1">
              <w:rPr>
                <w:rFonts w:ascii="Times New Roman" w:hAnsi="Times New Roman" w:cs="Times New Roman"/>
              </w:rPr>
              <w:t>DTBA-11)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49930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15.24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bcde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B19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37.18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cde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979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6.48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65C5E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4.45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233D3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49.32</w:t>
            </w:r>
          </w:p>
        </w:tc>
      </w:tr>
      <w:tr w:rsidR="00CB50A4" w:rsidRPr="00CF3AD1" w14:paraId="5F09BDA2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DDA47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/>
                <w:iCs/>
              </w:rPr>
            </w:pPr>
            <w:r w:rsidRPr="00CF3AD1">
              <w:rPr>
                <w:rFonts w:ascii="Times New Roman" w:hAnsi="Times New Roman" w:cs="Times New Roman"/>
                <w:iCs/>
              </w:rPr>
              <w:t>PF (</w:t>
            </w:r>
            <w:r w:rsidRPr="00CF3AD1">
              <w:rPr>
                <w:rFonts w:ascii="Times New Roman" w:hAnsi="Times New Roman" w:cs="Times New Roman"/>
              </w:rPr>
              <w:t>DTPF-3) +</w:t>
            </w:r>
            <w:r w:rsidRPr="00CF3AD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FCB82AD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iCs/>
                <w:color w:val="000000" w:themeColor="text1"/>
              </w:rPr>
              <w:t>BS (</w:t>
            </w:r>
            <w:r w:rsidRPr="00CF3AD1">
              <w:rPr>
                <w:rFonts w:ascii="Times New Roman" w:hAnsi="Times New Roman" w:cs="Times New Roman"/>
                <w:color w:val="000000" w:themeColor="text1"/>
              </w:rPr>
              <w:t>DTBS-5)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0F91E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15.11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cde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1EA2C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37.21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cde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7C4B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6.91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08B7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4.58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abcd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0230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53.69</w:t>
            </w:r>
          </w:p>
        </w:tc>
      </w:tr>
      <w:tr w:rsidR="00CB50A4" w:rsidRPr="00CF3AD1" w14:paraId="5CE1E8CA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CD3A9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F3AD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Infected Control </w:t>
            </w:r>
          </w:p>
          <w:p w14:paraId="4E10ABC6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iCs/>
              </w:rPr>
            </w:pPr>
            <w:r w:rsidRPr="00CF3AD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(DSW + </w:t>
            </w:r>
            <w:r w:rsidRPr="00CF3AD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Bgt</w:t>
            </w:r>
            <w:r w:rsidRPr="00CF3AD1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A994D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10.14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1F06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23.54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B135A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4.35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24C5E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2.21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8A8D6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25.83</w:t>
            </w:r>
          </w:p>
        </w:tc>
      </w:tr>
      <w:tr w:rsidR="00CB50A4" w:rsidRPr="00CF3AD1" w14:paraId="2152DEC7" w14:textId="77777777" w:rsidTr="00AC3050"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C7F6C" w14:textId="77777777" w:rsidR="00CB50A4" w:rsidRPr="00CF3AD1" w:rsidRDefault="00CB50A4" w:rsidP="00AC3050">
            <w:pPr>
              <w:spacing w:before="82" w:after="82"/>
              <w:ind w:right="-11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F3AD1">
              <w:rPr>
                <w:rFonts w:ascii="Times New Roman" w:hAnsi="Times New Roman" w:cs="Times New Roman"/>
                <w:bCs/>
                <w:color w:val="000000" w:themeColor="text1"/>
              </w:rPr>
              <w:t>Untreated Healthy (DSW)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3D9C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12.42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ef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4851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28.54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3F935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5.29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C3F6A" w14:textId="77777777" w:rsidR="00CB50A4" w:rsidRPr="00CF3AD1" w:rsidRDefault="00CB50A4" w:rsidP="00AC3050">
            <w:pPr>
              <w:spacing w:before="82" w:after="82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2.98</w:t>
            </w:r>
            <w:r w:rsidRPr="00CF3AD1">
              <w:rPr>
                <w:rFonts w:ascii="Times New Roman" w:hAnsi="Times New Roman" w:cs="Times New Roman"/>
                <w:vertAlign w:val="superscript"/>
              </w:rPr>
              <w:t>de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CB8E" w14:textId="77777777" w:rsidR="00CB50A4" w:rsidRPr="00CF3AD1" w:rsidRDefault="00CB50A4" w:rsidP="00AC3050">
            <w:pPr>
              <w:spacing w:before="82" w:after="82"/>
              <w:jc w:val="center"/>
              <w:rPr>
                <w:rFonts w:ascii="Times New Roman" w:hAnsi="Times New Roman" w:cs="Times New Roman"/>
              </w:rPr>
            </w:pPr>
            <w:r w:rsidRPr="00CF3AD1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394A1E" w14:textId="77777777" w:rsidR="00CB50A4" w:rsidRPr="00CF3AD1" w:rsidRDefault="00CB50A4" w:rsidP="00CB50A4">
      <w:pPr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 w:cs="Times New Roman"/>
          <w:lang w:bidi="hi-IN"/>
        </w:rPr>
      </w:pPr>
      <w:r w:rsidRPr="00CF3AD1">
        <w:rPr>
          <w:rFonts w:ascii="Times New Roman" w:hAnsi="Times New Roman" w:cs="Times New Roman"/>
          <w:vertAlign w:val="superscript"/>
        </w:rPr>
        <w:t>1</w:t>
      </w:r>
      <w:r w:rsidRPr="00CF3AD1">
        <w:rPr>
          <w:rFonts w:ascii="Times New Roman" w:hAnsi="Times New Roman" w:cs="Times New Roman"/>
        </w:rPr>
        <w:t>TH (Pusa-5SD)</w:t>
      </w:r>
      <w:r w:rsidRPr="00CF3AD1">
        <w:rPr>
          <w:rFonts w:ascii="Times New Roman" w:hAnsi="Times New Roman" w:cs="Times New Roman"/>
          <w:iCs/>
          <w:color w:val="000000" w:themeColor="text1"/>
        </w:rPr>
        <w:t xml:space="preserve">: </w:t>
      </w:r>
      <w:r w:rsidRPr="00CF3AD1">
        <w:rPr>
          <w:rFonts w:ascii="Times New Roman" w:hAnsi="Times New Roman" w:cs="Times New Roman"/>
          <w:i/>
          <w:color w:val="000000" w:themeColor="text1"/>
        </w:rPr>
        <w:t>Trichoderma harzianum</w:t>
      </w:r>
      <w:r w:rsidRPr="00CF3AD1">
        <w:rPr>
          <w:rFonts w:ascii="Times New Roman" w:hAnsi="Times New Roman" w:cs="Times New Roman"/>
          <w:iCs/>
          <w:color w:val="000000" w:themeColor="text1"/>
        </w:rPr>
        <w:t xml:space="preserve"> strain Pusa-5SD; </w:t>
      </w:r>
      <w:r w:rsidRPr="00CF3AD1">
        <w:rPr>
          <w:rFonts w:ascii="Times New Roman" w:hAnsi="Times New Roman" w:cs="Times New Roman"/>
        </w:rPr>
        <w:t xml:space="preserve">AN (An-27): </w:t>
      </w:r>
      <w:r w:rsidRPr="00CF3AD1">
        <w:rPr>
          <w:rFonts w:ascii="Times New Roman" w:hAnsi="Times New Roman" w:cs="Times New Roman"/>
          <w:i/>
          <w:iCs/>
        </w:rPr>
        <w:t>Aspergillus niger</w:t>
      </w:r>
      <w:r w:rsidRPr="00CF3AD1">
        <w:rPr>
          <w:rFonts w:ascii="Times New Roman" w:hAnsi="Times New Roman" w:cs="Times New Roman"/>
        </w:rPr>
        <w:t xml:space="preserve"> strain An-27; </w:t>
      </w:r>
      <w:r w:rsidRPr="00CF3AD1">
        <w:rPr>
          <w:rFonts w:ascii="Times New Roman" w:hAnsi="Times New Roman" w:cs="Times New Roman"/>
          <w:iCs/>
          <w:color w:val="000000" w:themeColor="text1"/>
        </w:rPr>
        <w:t>PF (</w:t>
      </w:r>
      <w:r w:rsidRPr="00CF3AD1">
        <w:rPr>
          <w:rFonts w:ascii="Times New Roman" w:hAnsi="Times New Roman" w:cs="Times New Roman"/>
          <w:color w:val="000000" w:themeColor="text1"/>
        </w:rPr>
        <w:t xml:space="preserve">DTPF-3): </w:t>
      </w:r>
      <w:r w:rsidRPr="00CF3AD1">
        <w:rPr>
          <w:rFonts w:ascii="Times New Roman" w:hAnsi="Times New Roman" w:cs="Times New Roman"/>
          <w:i/>
          <w:iCs/>
          <w:color w:val="000000" w:themeColor="text1"/>
        </w:rPr>
        <w:t>Pseudomonas fluorescens</w:t>
      </w:r>
      <w:r w:rsidRPr="00CF3AD1">
        <w:rPr>
          <w:rFonts w:ascii="Times New Roman" w:hAnsi="Times New Roman" w:cs="Times New Roman"/>
          <w:color w:val="000000" w:themeColor="text1"/>
        </w:rPr>
        <w:t xml:space="preserve"> strain DTPF-3</w:t>
      </w:r>
      <w:r w:rsidRPr="00CF3AD1">
        <w:rPr>
          <w:rFonts w:ascii="Times New Roman" w:eastAsia="Calibri" w:hAnsi="Times New Roman" w:cs="Times New Roman"/>
          <w:color w:val="000000" w:themeColor="text1"/>
          <w:lang w:eastAsia="en-IN"/>
        </w:rPr>
        <w:t xml:space="preserve">; </w:t>
      </w:r>
      <w:r w:rsidRPr="00CF3AD1">
        <w:rPr>
          <w:rFonts w:ascii="Times New Roman" w:hAnsi="Times New Roman" w:cs="Times New Roman"/>
          <w:iCs/>
          <w:color w:val="000000" w:themeColor="text1"/>
        </w:rPr>
        <w:t>BA (</w:t>
      </w:r>
      <w:r w:rsidRPr="00CF3AD1">
        <w:rPr>
          <w:rFonts w:ascii="Times New Roman" w:hAnsi="Times New Roman" w:cs="Times New Roman"/>
          <w:color w:val="000000" w:themeColor="text1"/>
        </w:rPr>
        <w:t xml:space="preserve">DTBA-11): </w:t>
      </w:r>
      <w:r w:rsidRPr="00CF3AD1">
        <w:rPr>
          <w:rFonts w:ascii="Times New Roman" w:hAnsi="Times New Roman" w:cs="Times New Roman"/>
          <w:i/>
          <w:iCs/>
          <w:color w:val="000000" w:themeColor="text1"/>
        </w:rPr>
        <w:t>Bacillus amyloliquefaciens</w:t>
      </w:r>
      <w:r w:rsidRPr="00CF3AD1">
        <w:rPr>
          <w:rFonts w:ascii="Times New Roman" w:hAnsi="Times New Roman" w:cs="Times New Roman"/>
          <w:color w:val="000000" w:themeColor="text1"/>
        </w:rPr>
        <w:t xml:space="preserve"> strain DTBA-11</w:t>
      </w:r>
      <w:r w:rsidRPr="00CF3AD1">
        <w:rPr>
          <w:rFonts w:ascii="Times New Roman" w:eastAsia="Calibri" w:hAnsi="Times New Roman" w:cs="Times New Roman"/>
          <w:color w:val="000000" w:themeColor="text1"/>
          <w:lang w:eastAsia="en-IN"/>
        </w:rPr>
        <w:t xml:space="preserve"> and </w:t>
      </w:r>
      <w:r w:rsidRPr="00CF3AD1">
        <w:rPr>
          <w:rFonts w:ascii="Times New Roman" w:hAnsi="Times New Roman" w:cs="Times New Roman"/>
          <w:iCs/>
          <w:color w:val="000000" w:themeColor="text1"/>
        </w:rPr>
        <w:t>BS (</w:t>
      </w:r>
      <w:r w:rsidRPr="00CF3AD1">
        <w:rPr>
          <w:rFonts w:ascii="Times New Roman" w:hAnsi="Times New Roman" w:cs="Times New Roman"/>
          <w:color w:val="000000" w:themeColor="text1"/>
        </w:rPr>
        <w:t xml:space="preserve">DTBS-5): </w:t>
      </w:r>
      <w:r w:rsidRPr="00CF3AD1">
        <w:rPr>
          <w:rFonts w:ascii="Times New Roman" w:hAnsi="Times New Roman" w:cs="Times New Roman"/>
          <w:i/>
          <w:iCs/>
          <w:color w:val="000000" w:themeColor="text1"/>
        </w:rPr>
        <w:t>Bacillus subtilis</w:t>
      </w:r>
      <w:r w:rsidRPr="00CF3AD1">
        <w:rPr>
          <w:rFonts w:ascii="Times New Roman" w:eastAsia="Calibri" w:hAnsi="Times New Roman" w:cs="Times New Roman"/>
          <w:color w:val="000000" w:themeColor="text1"/>
          <w:lang w:eastAsia="en-IN"/>
        </w:rPr>
        <w:t xml:space="preserve"> strain </w:t>
      </w:r>
      <w:r w:rsidRPr="00CF3AD1">
        <w:rPr>
          <w:rFonts w:ascii="Times New Roman" w:hAnsi="Times New Roman" w:cs="Times New Roman"/>
          <w:color w:val="000000" w:themeColor="text1"/>
        </w:rPr>
        <w:t xml:space="preserve">DTBS-5; DSW: Distilled Sterile Water; </w:t>
      </w:r>
      <w:r w:rsidRPr="00CF3AD1">
        <w:rPr>
          <w:rFonts w:ascii="Times New Roman" w:eastAsia="Times New Roman" w:hAnsi="Times New Roman" w:cs="Times New Roman"/>
          <w:i/>
          <w:iCs/>
          <w:color w:val="000000" w:themeColor="text1"/>
          <w:lang w:eastAsia="en-IN"/>
        </w:rPr>
        <w:t>Bgt</w:t>
      </w:r>
      <w:r w:rsidRPr="00CF3AD1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: </w:t>
      </w:r>
      <w:r w:rsidRPr="00CF3AD1">
        <w:rPr>
          <w:rFonts w:ascii="Times New Roman" w:eastAsia="Times New Roman" w:hAnsi="Times New Roman" w:cs="Times New Roman"/>
          <w:i/>
          <w:iCs/>
          <w:color w:val="000000" w:themeColor="text1"/>
          <w:lang w:eastAsia="en-IN"/>
        </w:rPr>
        <w:t>B. graminis</w:t>
      </w:r>
      <w:r w:rsidRPr="00CF3AD1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 f. sp. </w:t>
      </w:r>
      <w:r w:rsidRPr="00CF3AD1">
        <w:rPr>
          <w:rFonts w:ascii="Times New Roman" w:eastAsia="Times New Roman" w:hAnsi="Times New Roman" w:cs="Times New Roman"/>
          <w:i/>
          <w:iCs/>
          <w:color w:val="000000" w:themeColor="text1"/>
          <w:lang w:eastAsia="en-IN"/>
        </w:rPr>
        <w:t>tritici</w:t>
      </w:r>
      <w:r w:rsidRPr="00CF3AD1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. </w:t>
      </w:r>
      <w:r w:rsidRPr="00CF3AD1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IN"/>
        </w:rPr>
        <w:t>2</w:t>
      </w:r>
      <w:r w:rsidRPr="00CF3AD1">
        <w:rPr>
          <w:rFonts w:ascii="Times New Roman" w:hAnsi="Times New Roman" w:cs="Times New Roman"/>
        </w:rPr>
        <w:t xml:space="preserve">The data are based on mean of four replicates with ten plants. </w:t>
      </w:r>
      <w:r w:rsidRPr="00CF3AD1">
        <w:rPr>
          <w:rFonts w:ascii="Times New Roman" w:hAnsi="Times New Roman" w:cs="Times New Roman"/>
          <w:color w:val="000000" w:themeColor="text1"/>
          <w:lang w:bidi="hi-IN"/>
        </w:rPr>
        <w:t>Means followed by the same letters in each column is not significantly different as determined by Duncan’s Multiple Range Test at 5% level.</w:t>
      </w:r>
    </w:p>
    <w:p w14:paraId="183C519D" w14:textId="77777777" w:rsidR="00CB50A4" w:rsidRDefault="00CB50A4"/>
    <w:sectPr w:rsidR="00CB5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5F"/>
    <w:rsid w:val="000308F3"/>
    <w:rsid w:val="00346FF6"/>
    <w:rsid w:val="009340A6"/>
    <w:rsid w:val="00BC74B6"/>
    <w:rsid w:val="00C1264A"/>
    <w:rsid w:val="00CB50A4"/>
    <w:rsid w:val="00FC6D79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9996"/>
  <w15:chartTrackingRefBased/>
  <w15:docId w15:val="{967281A2-B380-46CD-969B-F832FE44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0A4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Kashyap</dc:creator>
  <cp:keywords/>
  <dc:description/>
  <cp:lastModifiedBy>Abhijeet Kashyap</cp:lastModifiedBy>
  <cp:revision>2</cp:revision>
  <dcterms:created xsi:type="dcterms:W3CDTF">2024-03-07T04:23:00Z</dcterms:created>
  <dcterms:modified xsi:type="dcterms:W3CDTF">2024-03-07T04:25:00Z</dcterms:modified>
</cp:coreProperties>
</file>