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4CA30A66" w14:textId="77777777" w:rsidR="00817DD6" w:rsidRPr="001549D3" w:rsidRDefault="002868E2" w:rsidP="0001436A">
      <w:pPr>
        <w:pStyle w:val="Ttulo"/>
      </w:pPr>
      <w:r w:rsidRPr="001549D3">
        <w:t>Article Title</w:t>
      </w:r>
    </w:p>
    <w:p w14:paraId="705F0BCE" w14:textId="2B7E7614" w:rsidR="006D3F1C" w:rsidRPr="0062138D" w:rsidRDefault="006D3F1C" w:rsidP="006D3F1C">
      <w:pPr>
        <w:pStyle w:val="AuthorList"/>
        <w:rPr>
          <w:lang w:val="en-GB"/>
        </w:rPr>
      </w:pPr>
      <w:r w:rsidRPr="0062138D">
        <w:rPr>
          <w:lang w:val="en-GB"/>
        </w:rPr>
        <w:t>Karla Gonçalves</w:t>
      </w:r>
      <w:r w:rsidRPr="0062138D">
        <w:rPr>
          <w:vertAlign w:val="superscript"/>
          <w:lang w:val="en-GB"/>
        </w:rPr>
        <w:t>*</w:t>
      </w:r>
      <w:r w:rsidRPr="0062138D">
        <w:rPr>
          <w:lang w:val="en-GB"/>
        </w:rPr>
        <w:t>, Szabolcs Varga, Dariusz Butrymowicz, Kamil Śmierciew</w:t>
      </w:r>
    </w:p>
    <w:p w14:paraId="217F3AE0" w14:textId="2A39F4B2"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6D3F1C" w:rsidRPr="006D3F1C">
        <w:rPr>
          <w:rFonts w:cs="Times New Roman"/>
        </w:rPr>
        <w:t>karlag@fe.up.pt</w:t>
      </w:r>
    </w:p>
    <w:p w14:paraId="5E584EE8" w14:textId="77777777" w:rsidR="00994A3D" w:rsidRPr="00994A3D" w:rsidRDefault="00654E8F" w:rsidP="0001436A">
      <w:pPr>
        <w:pStyle w:val="Ttulo1"/>
      </w:pPr>
      <w:r w:rsidRPr="00994A3D">
        <w:t>Supplementary Figures and Tables</w:t>
      </w:r>
    </w:p>
    <w:p w14:paraId="07970E94" w14:textId="4AB92302" w:rsidR="00994A3D" w:rsidRDefault="00994A3D" w:rsidP="0001436A">
      <w:pPr>
        <w:pStyle w:val="Ttulo2"/>
      </w:pPr>
      <w:r w:rsidRPr="0001436A">
        <w:t>Supplementary</w:t>
      </w:r>
      <w:r w:rsidRPr="001549D3">
        <w:t xml:space="preserve"> Figures</w:t>
      </w:r>
    </w:p>
    <w:p w14:paraId="3B80F2D9" w14:textId="77777777" w:rsidR="007032B5" w:rsidRPr="007032B5" w:rsidRDefault="007032B5" w:rsidP="007032B5"/>
    <w:p w14:paraId="43D19F76" w14:textId="77777777" w:rsidR="000E6FCE" w:rsidRPr="005F183A" w:rsidRDefault="000E6FCE" w:rsidP="000E6FCE">
      <w:pPr>
        <w:jc w:val="center"/>
        <w:rPr>
          <w:rFonts w:eastAsiaTheme="minorEastAsia"/>
          <w:lang w:val="en-GB"/>
        </w:rPr>
      </w:pPr>
      <w:r w:rsidRPr="005F183A">
        <w:rPr>
          <w:noProof/>
          <w:lang w:val="en-GB" w:eastAsia="en-GB"/>
        </w:rPr>
        <w:drawing>
          <wp:inline distT="0" distB="0" distL="0" distR="0" wp14:anchorId="1E62C7B5" wp14:editId="4E942AAB">
            <wp:extent cx="3240000" cy="23869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386939"/>
                    </a:xfrm>
                    <a:prstGeom prst="rect">
                      <a:avLst/>
                    </a:prstGeom>
                    <a:noFill/>
                  </pic:spPr>
                </pic:pic>
              </a:graphicData>
            </a:graphic>
          </wp:inline>
        </w:drawing>
      </w:r>
    </w:p>
    <w:p w14:paraId="5BDF3E38" w14:textId="1576D74D" w:rsidR="007032B5" w:rsidRDefault="000E6FCE" w:rsidP="000E6FCE">
      <w:pPr>
        <w:pStyle w:val="Legenda"/>
        <w:tabs>
          <w:tab w:val="left" w:pos="1134"/>
        </w:tabs>
        <w:rPr>
          <w:b w:val="0"/>
          <w:bCs w:val="0"/>
        </w:rPr>
      </w:pPr>
      <w:bookmarkStart w:id="0" w:name="_Ref135054571"/>
      <w:bookmarkStart w:id="1" w:name="_Toc139291576"/>
      <w:r w:rsidRPr="005F183A">
        <w:rPr>
          <w:lang w:val="en-GB"/>
        </w:rPr>
        <w:t xml:space="preserve">Figure </w:t>
      </w:r>
      <w:r w:rsidRPr="005F183A">
        <w:rPr>
          <w:lang w:val="en-GB"/>
        </w:rPr>
        <w:fldChar w:fldCharType="begin"/>
      </w:r>
      <w:r w:rsidRPr="005F183A">
        <w:rPr>
          <w:lang w:val="en-GB"/>
        </w:rPr>
        <w:instrText xml:space="preserve"> SEQ Figure \* ARABIC </w:instrText>
      </w:r>
      <w:r w:rsidRPr="005F183A">
        <w:rPr>
          <w:lang w:val="en-GB"/>
        </w:rPr>
        <w:fldChar w:fldCharType="separate"/>
      </w:r>
      <w:r w:rsidR="00B04E1C">
        <w:rPr>
          <w:noProof/>
          <w:lang w:val="en-GB"/>
        </w:rPr>
        <w:t>1</w:t>
      </w:r>
      <w:r w:rsidRPr="005F183A">
        <w:rPr>
          <w:lang w:val="en-GB"/>
        </w:rPr>
        <w:fldChar w:fldCharType="end"/>
      </w:r>
      <w:bookmarkEnd w:id="0"/>
      <w:r w:rsidRPr="005F183A">
        <w:rPr>
          <w:lang w:val="en-GB"/>
        </w:rPr>
        <w:t xml:space="preserve"> – </w:t>
      </w:r>
      <w:r w:rsidRPr="000E6FCE">
        <w:rPr>
          <w:b w:val="0"/>
          <w:bCs w:val="0"/>
        </w:rPr>
        <w:t xml:space="preserve">Motive mass flow rate prediction errors as a function of the primary flow inlet properties based on the results in </w:t>
      </w:r>
      <w:bookmarkEnd w:id="1"/>
      <w:r w:rsidRPr="000E6FCE">
        <w:rPr>
          <w:b w:val="0"/>
          <w:bCs w:val="0"/>
        </w:rPr>
        <w:fldChar w:fldCharType="begin" w:fldLock="1"/>
      </w:r>
      <w:r w:rsidRPr="000E6FCE">
        <w:rPr>
          <w:b w:val="0"/>
          <w:bCs w:val="0"/>
        </w:rPr>
        <w:instrText>ADDIN CSL_CITATION {"citationItems":[{"id":"ITEM-1","itemData":{"DOI":"10.1016/j.apm.2012.03.044","ISSN":"0307904X","abstract":"A mathematical model of the compressible transonic single- and two-phase flow of a real fluid is discussed in this paper. The model was originally developed to simulate a refrigerant flow through a heat pump ejector. In the proposed approach, a temperature-based energy equation is replaced with an enthalpy-based formulation, in which the specific enthalpy, instead of the temperature, is an independent variable. A thermodynamic and mechanical equilibrium between gaseous and liquid phases is assumed for the two-phase flow. Consequently, real fluid properties, such as the density, the dynamic viscosity and the diffusion coefficient, are defined as functions of the pressure and the specific enthalpy. The energy equation formulation is implemented in commercial CFD software using subroutines that were developed in-house. The formulations was tested extensively for a single-phase flow of the R141b refrigerant, and for a two-phase flow of the R744 fluid (carbon dioxide) that occurred in a 3-D model of the ejector motive nozzle. In the model validation procedure, a satisfactory comparison between the experimental and computational results of the primary and secondary mass flow rates was obtained for both flow regimes. In addition, in the case of the R744 flow, the pressure distribution along the centre line of the ejector was accurately predicted as well. Furthermore, the results also shows that geometry modelling and measurement accuracy play an important in the final numerical results. As a result of the reasonable computational times, this method can be effectively used for the design of ejectors and also in geometric optimisation computations.","author":[{"dropping-particle":"","family":"Smolka","given":"Jacek","non-dropping-particle":"","parse-names":false,"suffix":""},{"dropping-particle":"","family":"Bulinski","given":"Zbigniew","non-dropping-particle":"","parse-names":false,"suffix":""},{"dropping-particle":"","family":"Fic","given":"Adam","non-dropping-particle":"","parse-names":false,"suffix":""},{"dropping-particle":"","family":"Nowak","given":"Andrzej J.","non-dropping-particle":"","parse-names":false,"suffix":""},{"dropping-particle":"","family":"Banasiak","given":"Krzysztof","non-dropping-particle":"","parse-names":false,"suffix":""},{"dropping-particle":"","family":"Hafner","given":"Armin","non-dropping-particle":"","parse-names":false,"suffix":""}],"container-title":"Applied Mathematical Modelling","id":"ITEM-1","issue":"3","issued":{"date-parts":[["2013","2"]]},"page":"1208-1224","title":"A computational model of a transcritical R744 ejector based on a homogeneous real fluid approach","type":"article-journal","volume":"37"},"uris":["http://www.mendeley.com/documents/?uuid=8a22fd46-25b2-41f5-ad8a-366a9c8695a5"]},{"id":"ITEM-2","itemData":{"DOI":"10.1016/j.ijrefrig.2014.03.003","ISSN":"01407007","abstract":"Using an ejector as an additional component in a vapor compression refrigeration system is a promising way to increase the system efficiency. The efficiency increase of the refrigeration system depends strongly on the ejector. Using CFD simulations, it is possible to obtain a better understanding of two-phase CO2 ejectors in order to design more efficient ejectors. In this work, a numerical model based on a homogeneous equilibrium approach, which is implemented in OpenFOAM, is used to simulate the CO2 ejector. The numerical investigation of an ejector operated with and without a suction mass flow is presented and the numerical results are compared to experimental data published in previous works to validate the simulations. If the ejector is operated without a suction flow, no mixing losses occur and the friction losses are one of the main losses affecting the flow. Thus, this operating condition is suitable to validate if the friction losses are determined correctly by the numerical model. Afterwards, an ejector which is operated with a suction flow is simulated in order to validate the accurate prediction of the mixing losses by the numerical model. In the presented data range, the numerical model predicts the driving mass flux within an error margin of 10%. The pressure recovery of the ejector operated without a suction flow is determined with an error of 10%. This error increases to 20% when the ejector is operated with a suction flow. © 2014 Elsevier Ltd and IIR. All rights reserved.","author":[{"dropping-particle":"","family":"Lucas","given":"Christian","non-dropping-particle":"","parse-names":false,"suffix":""},{"dropping-particle":"","family":"Rusche","given":"Henrik","non-dropping-particle":"","parse-names":false,"suffix":""},{"dropping-particle":"","family":"Schroeder","given":"Andreas","non-dropping-particle":"","parse-names":false,"suffix":""},{"dropping-particle":"","family":"Koehler","given":"Juergen","non-dropping-particle":"","parse-names":false,"suffix":""}],"container-title":"International Journal of Refrigeration","id":"ITEM-2","issued":{"date-parts":[["2014","7","1"]]},"page":"154-166","publisher":"Elsevier","title":"Numerical investigation of a two-phase CO2 ejector","type":"article-journal","volume":"43"},"uris":["http://www.mendeley.com/documents/?uuid=3527fcba-5f8a-3673-9352-4fbcab15a47e"]},{"id":"ITEM-3","itemData":{"DOI":"10.1016/j.ijrefrig.2015.07.006","ISSN":"01407007","abstract":"In this study, the accuracy of the homogeneous equilibrium (HEM) applied to 3-D CFD-based simulations of CO2 expansion inside two-phase ejectors is presented. The HEM approach previously reported in the literature was assessed by comparing the computed and measured mass flow rates that pass through an ejector motive nozzle. In addition, the HEM approach implemented using CFD was tested over a vast range of ejector operating regimes. To ensure that all of the computations were performed consistently, a validated CFD model combined within an in-house developed script was used. The comparison of the experimental and computational results showed that the HEM accuracy varied for the different sets of operating parameters. Accurate results were obtained for operating regimes near or above the CO2 critical point. The model accuracy decreased with the decreasing temperature and decreasing distance to the saturation line.","author":[{"dropping-particle":"","family":"Palacz","given":"Michal","non-dropping-particle":"","parse-names":false,"suffix":""},{"dropping-particle":"","family":"Smolka","given":"Jacek","non-dropping-particle":"","parse-names":false,"suffix":""},{"dropping-particle":"","family":"Fic","given":"Adam","non-dropping-particle":"","parse-names":false,"suffix":""},{"dropping-particle":"","family":"Bulinski","given":"Zbigniew","non-dropping-particle":"","parse-names":false,"suffix":""},{"dropping-particle":"","family":"Nowak","given":"Andrzej J.","non-dropping-particle":"","parse-names":false,"suffix":""},{"dropping-particle":"","family":"Banasiak","given":"Krzysztof","non-dropping-particle":"","parse-names":false,"suffix":""},{"dropping-particle":"","family":"Hafner","given":"Armin","non-dropping-particle":"","parse-names":false,"suffix":""}],"container-title":"International Journal of Refrigeration","id":"ITEM-3","issued":{"date-parts":[["2015","11","1"]]},"page":"251-258","publisher":"Elsevier Ltd","title":"Application range of the HEM approach for CO2 expansion inside two-phase ejectors for supermarket refrigeration systems","type":"article-journal","volume":"59"},"uris":["http://www.mendeley.com/documents/?uuid=96b8d18a-416b-3d99-8ac6-5830f712248e"]}],"mendeley":{"formattedCitation":"(1,18,20)","plainTextFormattedCitation":"(1,18,20)","previouslyFormattedCitation":"(1,18,20)"},"properties":{"noteIndex":0},"schema":"https://github.com/citation-style-language/schema/raw/master/csl-citation.json"}</w:instrText>
      </w:r>
      <w:r w:rsidRPr="000E6FCE">
        <w:rPr>
          <w:b w:val="0"/>
          <w:bCs w:val="0"/>
        </w:rPr>
        <w:fldChar w:fldCharType="separate"/>
      </w:r>
      <w:r w:rsidRPr="000E6FCE">
        <w:rPr>
          <w:b w:val="0"/>
          <w:bCs w:val="0"/>
        </w:rPr>
        <w:t>(1,18,20)</w:t>
      </w:r>
      <w:r w:rsidRPr="000E6FCE">
        <w:rPr>
          <w:b w:val="0"/>
          <w:bCs w:val="0"/>
        </w:rPr>
        <w:fldChar w:fldCharType="end"/>
      </w:r>
      <w:r w:rsidRPr="000E6FCE">
        <w:rPr>
          <w:b w:val="0"/>
          <w:bCs w:val="0"/>
        </w:rPr>
        <w:t>.</w:t>
      </w:r>
    </w:p>
    <w:p w14:paraId="3FF21AAE" w14:textId="77777777" w:rsidR="007032B5" w:rsidRDefault="007032B5" w:rsidP="007032B5">
      <w:pPr>
        <w:pStyle w:val="SemEspaamento"/>
        <w:rPr>
          <w:rFonts w:cs="Times New Roman"/>
          <w:szCs w:val="24"/>
        </w:rPr>
      </w:pPr>
      <w:r>
        <w:br w:type="page"/>
      </w:r>
    </w:p>
    <w:p w14:paraId="30C9F270" w14:textId="77777777" w:rsidR="000E6FCE" w:rsidRPr="005F183A" w:rsidRDefault="000E6FCE" w:rsidP="000E6FCE">
      <w:pPr>
        <w:jc w:val="center"/>
        <w:rPr>
          <w:lang w:val="en-GB"/>
        </w:rPr>
      </w:pPr>
      <w:r>
        <w:rPr>
          <w:noProof/>
          <w:lang w:val="en-GB" w:eastAsia="en-GB"/>
        </w:rPr>
        <w:lastRenderedPageBreak/>
        <w:drawing>
          <wp:inline distT="0" distB="0" distL="0" distR="0" wp14:anchorId="4FFE9F25" wp14:editId="762C29C7">
            <wp:extent cx="3243580" cy="2109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580" cy="2109470"/>
                    </a:xfrm>
                    <a:prstGeom prst="rect">
                      <a:avLst/>
                    </a:prstGeom>
                    <a:noFill/>
                  </pic:spPr>
                </pic:pic>
              </a:graphicData>
            </a:graphic>
          </wp:inline>
        </w:drawing>
      </w:r>
    </w:p>
    <w:p w14:paraId="4E669212" w14:textId="37265DB2" w:rsidR="000E6FCE" w:rsidRDefault="000E6FCE" w:rsidP="000E6FCE">
      <w:pPr>
        <w:pStyle w:val="Legenda"/>
        <w:rPr>
          <w:b w:val="0"/>
        </w:rPr>
      </w:pPr>
      <w:bookmarkStart w:id="2" w:name="_Ref144288728"/>
      <w:r w:rsidRPr="005F183A">
        <w:rPr>
          <w:lang w:val="en-GB"/>
        </w:rPr>
        <w:t xml:space="preserve">Figure </w:t>
      </w:r>
      <w:r w:rsidRPr="005F183A">
        <w:rPr>
          <w:lang w:val="en-GB"/>
        </w:rPr>
        <w:fldChar w:fldCharType="begin"/>
      </w:r>
      <w:r w:rsidRPr="005F183A">
        <w:rPr>
          <w:lang w:val="en-GB"/>
        </w:rPr>
        <w:instrText xml:space="preserve"> SEQ Figure \* ARABIC </w:instrText>
      </w:r>
      <w:r w:rsidRPr="005F183A">
        <w:rPr>
          <w:lang w:val="en-GB"/>
        </w:rPr>
        <w:fldChar w:fldCharType="separate"/>
      </w:r>
      <w:r w:rsidR="00B04E1C">
        <w:rPr>
          <w:noProof/>
          <w:lang w:val="en-GB"/>
        </w:rPr>
        <w:t>2</w:t>
      </w:r>
      <w:r w:rsidRPr="005F183A">
        <w:rPr>
          <w:lang w:val="en-GB"/>
        </w:rPr>
        <w:fldChar w:fldCharType="end"/>
      </w:r>
      <w:bookmarkEnd w:id="2"/>
      <w:r w:rsidRPr="005F183A">
        <w:rPr>
          <w:lang w:val="en-GB"/>
        </w:rPr>
        <w:t xml:space="preserve"> – </w:t>
      </w:r>
      <w:r w:rsidRPr="000E6FCE">
        <w:rPr>
          <w:b w:val="0"/>
        </w:rPr>
        <w:t xml:space="preserve">Secondary vs primary mass flow rate prediction errors by </w:t>
      </w:r>
      <w:r w:rsidRPr="000E6FCE">
        <w:rPr>
          <w:b w:val="0"/>
        </w:rPr>
        <w:fldChar w:fldCharType="begin" w:fldLock="1"/>
      </w:r>
      <w:r w:rsidRPr="000E6FCE">
        <w:rPr>
          <w:b w:val="0"/>
        </w:rPr>
        <w:instrText>ADDIN CSL_CITATION {"citationItems":[{"id":"ITEM-1","itemData":{"DOI":"10.1016/j.ijrefrig.2015.07.006","ISSN":"01407007","abstract":"In this study, the accuracy of the homogeneous equilibrium (HEM) applied to 3-D CFD-based simulations of CO2 expansion inside two-phase ejectors is presented. The HEM approach previously reported in the literature was assessed by comparing the computed and measured mass flow rates that pass through an ejector motive nozzle. In addition, the HEM approach implemented using CFD was tested over a vast range of ejector operating regimes. To ensure that all of the computations were performed consistently, a validated CFD model combined within an in-house developed script was used. The comparison of the experimental and computational results showed that the HEM accuracy varied for the different sets of operating parameters. Accurate results were obtained for operating regimes near or above the CO2 critical point. The model accuracy decreased with the decreasing temperature and decreasing distance to the saturation line.","author":[{"dropping-particle":"","family":"Palacz","given":"Michal","non-dropping-particle":"","parse-names":false,"suffix":""},{"dropping-particle":"","family":"Smolka","given":"Jacek","non-dropping-particle":"","parse-names":false,"suffix":""},{"dropping-particle":"","family":"Fic","given":"Adam","non-dropping-particle":"","parse-names":false,"suffix":""},{"dropping-particle":"","family":"Bulinski","given":"Zbigniew","non-dropping-particle":"","parse-names":false,"suffix":""},{"dropping-particle":"","family":"Nowak","given":"Andrzej J.","non-dropping-particle":"","parse-names":false,"suffix":""},{"dropping-particle":"","family":"Banasiak","given":"Krzysztof","non-dropping-particle":"","parse-names":false,"suffix":""},{"dropping-particle":"","family":"Hafner","given":"Armin","non-dropping-particle":"","parse-names":false,"suffix":""}],"container-title":"International Journal of Refrigeration","id":"ITEM-1","issued":{"date-parts":[["2015","11","1"]]},"page":"251-258","publisher":"Elsevier Ltd","title":"Application range of the HEM approach for CO2 expansion inside two-phase ejectors for supermarket refrigeration systems","type":"article-journal","volume":"59"},"uris":["http://www.mendeley.com/documents/?uuid=96b8d18a-416b-3d99-8ac6-5830f712248e"]},{"id":"ITEM-2","itemData":{"DOI":"10.1016/j.apm.2012.03.044","ISSN":"0307904X","abstract":"A mathematical model of the compressible transonic single- and two-phase flow of a real fluid is discussed in this paper. The model was originally developed to simulate a refrigerant flow through a heat pump ejector. In the proposed approach, a temperature-based energy equation is replaced with an enthalpy-based formulation, in which the specific enthalpy, instead of the temperature, is an independent variable. A thermodynamic and mechanical equilibrium between gaseous and liquid phases is assumed for the two-phase flow. Consequently, real fluid properties, such as the density, the dynamic viscosity and the diffusion coefficient, are defined as functions of the pressure and the specific enthalpy. The energy equation formulation is implemented in commercial CFD software using subroutines that were developed in-house. The formulations was tested extensively for a single-phase flow of the R141b refrigerant, and for a two-phase flow of the R744 fluid (carbon dioxide) that occurred in a 3-D model of the ejector motive nozzle. In the model validation procedure, a satisfactory comparison between the experimental and computational results of the primary and secondary mass flow rates was obtained for both flow regimes. In addition, in the case of the R744 flow, the pressure distribution along the centre line of the ejector was accurately predicted as well. Furthermore, the results also shows that geometry modelling and measurement accuracy play an important in the final numerical results. As a result of the reasonable computational times, this method can be effectively used for the design of ejectors and also in geometric optimisation computations.","author":[{"dropping-particle":"","family":"Smolka","given":"Jacek","non-dropping-particle":"","parse-names":false,"suffix":""},{"dropping-particle":"","family":"Bulinski","given":"Zbigniew","non-dropping-particle":"","parse-names":false,"suffix":""},{"dropping-particle":"","family":"Fic","given":"Adam","non-dropping-particle":"","parse-names":false,"suffix":""},{"dropping-particle":"","family":"Nowak","given":"Andrzej J.","non-dropping-particle":"","parse-names":false,"suffix":""},{"dropping-particle":"","family":"Banasiak","given":"Krzysztof","non-dropping-particle":"","parse-names":false,"suffix":""},{"dropping-particle":"","family":"Hafner","given":"Armin","non-dropping-particle":"","parse-names":false,"suffix":""}],"container-title":"Applied Mathematical Modelling","id":"ITEM-2","issue":"3","issued":{"date-parts":[["2013","2"]]},"page":"1208-1224","title":"A computational model of a transcritical R744 ejector based on a homogeneous real fluid approach","type":"article-journal","volume":"37"},"uris":["http://www.mendeley.com/documents/?uuid=8a22fd46-25b2-41f5-ad8a-366a9c8695a5"]}],"mendeley":{"formattedCitation":"(1,20)","plainTextFormattedCitation":"(1,20)","previouslyFormattedCitation":"(1,20)"},"properties":{"noteIndex":0},"schema":"https://github.com/citation-style-language/schema/raw/master/csl-citation.json"}</w:instrText>
      </w:r>
      <w:r w:rsidRPr="000E6FCE">
        <w:rPr>
          <w:b w:val="0"/>
        </w:rPr>
        <w:fldChar w:fldCharType="separate"/>
      </w:r>
      <w:r w:rsidRPr="000E6FCE">
        <w:rPr>
          <w:b w:val="0"/>
        </w:rPr>
        <w:t>(1,20)</w:t>
      </w:r>
      <w:r w:rsidRPr="000E6FCE">
        <w:rPr>
          <w:b w:val="0"/>
        </w:rPr>
        <w:fldChar w:fldCharType="end"/>
      </w:r>
      <w:r w:rsidRPr="000E6FCE">
        <w:rPr>
          <w:b w:val="0"/>
        </w:rPr>
        <w:t>, coloured by primary inlet conditions groups.</w:t>
      </w:r>
    </w:p>
    <w:p w14:paraId="43BFF471" w14:textId="77777777" w:rsidR="000E6FCE" w:rsidRPr="000E6FCE" w:rsidRDefault="000E6FCE" w:rsidP="000E6FCE">
      <w:pPr>
        <w:pStyle w:val="SemEspaamento"/>
      </w:pPr>
    </w:p>
    <w:p w14:paraId="181C43B6" w14:textId="77777777" w:rsidR="000E6FCE" w:rsidRPr="005F183A" w:rsidRDefault="000E6FCE" w:rsidP="000E6FCE">
      <w:pPr>
        <w:jc w:val="center"/>
        <w:rPr>
          <w:lang w:val="en-GB"/>
        </w:rPr>
      </w:pPr>
      <w:r w:rsidRPr="005F183A">
        <w:rPr>
          <w:noProof/>
          <w:lang w:val="en-GB" w:eastAsia="en-GB"/>
        </w:rPr>
        <w:drawing>
          <wp:inline distT="0" distB="0" distL="0" distR="0" wp14:anchorId="32B66CD4" wp14:editId="1B79CE7E">
            <wp:extent cx="3240000" cy="2288963"/>
            <wp:effectExtent l="0" t="0" r="0" b="0"/>
            <wp:docPr id="3269075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288963"/>
                    </a:xfrm>
                    <a:prstGeom prst="rect">
                      <a:avLst/>
                    </a:prstGeom>
                    <a:noFill/>
                  </pic:spPr>
                </pic:pic>
              </a:graphicData>
            </a:graphic>
          </wp:inline>
        </w:drawing>
      </w:r>
    </w:p>
    <w:p w14:paraId="0F5E60DB" w14:textId="726A5B37" w:rsidR="000E6FCE" w:rsidRDefault="000E6FCE" w:rsidP="000E6FCE">
      <w:pPr>
        <w:pStyle w:val="Legenda"/>
        <w:rPr>
          <w:b w:val="0"/>
          <w:lang w:val="en-GB"/>
        </w:rPr>
      </w:pPr>
      <w:bookmarkStart w:id="3" w:name="_Ref129089573"/>
      <w:bookmarkStart w:id="4" w:name="_Toc139291578"/>
      <w:r w:rsidRPr="005F183A">
        <w:rPr>
          <w:lang w:val="en-GB"/>
        </w:rPr>
        <w:t xml:space="preserve">Figure </w:t>
      </w:r>
      <w:r w:rsidRPr="005F183A">
        <w:rPr>
          <w:lang w:val="en-GB"/>
        </w:rPr>
        <w:fldChar w:fldCharType="begin"/>
      </w:r>
      <w:r w:rsidRPr="005F183A">
        <w:rPr>
          <w:lang w:val="en-GB"/>
        </w:rPr>
        <w:instrText xml:space="preserve"> SEQ Figure \* ARABIC </w:instrText>
      </w:r>
      <w:r w:rsidRPr="005F183A">
        <w:rPr>
          <w:lang w:val="en-GB"/>
        </w:rPr>
        <w:fldChar w:fldCharType="separate"/>
      </w:r>
      <w:r w:rsidR="00B04E1C">
        <w:rPr>
          <w:noProof/>
          <w:lang w:val="en-GB"/>
        </w:rPr>
        <w:t>3</w:t>
      </w:r>
      <w:r w:rsidRPr="005F183A">
        <w:rPr>
          <w:lang w:val="en-GB"/>
        </w:rPr>
        <w:fldChar w:fldCharType="end"/>
      </w:r>
      <w:bookmarkEnd w:id="3"/>
      <w:r w:rsidRPr="005F183A">
        <w:rPr>
          <w:lang w:val="en-GB"/>
        </w:rPr>
        <w:t xml:space="preserve"> – </w:t>
      </w:r>
      <w:r w:rsidRPr="000E6FCE">
        <w:rPr>
          <w:b w:val="0"/>
          <w:lang w:val="en-GB"/>
        </w:rPr>
        <w:t>Simplified diagram of the ejector test rig.</w:t>
      </w:r>
      <w:bookmarkEnd w:id="4"/>
    </w:p>
    <w:p w14:paraId="5DB913F9" w14:textId="77777777" w:rsidR="000E6FCE" w:rsidRPr="000E6FCE" w:rsidRDefault="000E6FCE" w:rsidP="000E6FCE">
      <w:pPr>
        <w:pStyle w:val="SemEspaamento"/>
        <w:rPr>
          <w:lang w:val="en-GB"/>
        </w:rPr>
      </w:pPr>
    </w:p>
    <w:p w14:paraId="5E5ABD32" w14:textId="77777777" w:rsidR="000E6FCE" w:rsidRDefault="000E6FCE" w:rsidP="000E6FCE">
      <w:pPr>
        <w:keepNext/>
        <w:jc w:val="center"/>
        <w:rPr>
          <w:noProof/>
          <w:lang w:eastAsia="pl-PL"/>
        </w:rPr>
      </w:pPr>
      <w:r>
        <w:rPr>
          <w:noProof/>
          <w:lang w:val="en-GB" w:eastAsia="en-GB"/>
        </w:rPr>
        <w:lastRenderedPageBreak/>
        <w:drawing>
          <wp:inline distT="0" distB="0" distL="0" distR="0" wp14:anchorId="0CEC2DAB" wp14:editId="5BA0A76D">
            <wp:extent cx="2618740" cy="3942715"/>
            <wp:effectExtent l="0" t="0" r="0" b="635"/>
            <wp:docPr id="2" name="Picture 2" descr="DSC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740" cy="3942715"/>
                    </a:xfrm>
                    <a:prstGeom prst="rect">
                      <a:avLst/>
                    </a:prstGeom>
                    <a:noFill/>
                    <a:ln>
                      <a:noFill/>
                    </a:ln>
                  </pic:spPr>
                </pic:pic>
              </a:graphicData>
            </a:graphic>
          </wp:inline>
        </w:drawing>
      </w:r>
      <w:r>
        <w:rPr>
          <w:noProof/>
          <w:lang w:eastAsia="pl-PL"/>
        </w:rPr>
        <w:t xml:space="preserve">        </w:t>
      </w:r>
    </w:p>
    <w:p w14:paraId="5A190546" w14:textId="2AC37E97" w:rsidR="000E6FCE" w:rsidRDefault="000E6FCE" w:rsidP="000E6FCE">
      <w:pPr>
        <w:pStyle w:val="Legenda"/>
        <w:rPr>
          <w:b w:val="0"/>
          <w:lang w:val="en-GB"/>
        </w:rPr>
      </w:pPr>
      <w:bookmarkStart w:id="5" w:name="_Ref160462276"/>
      <w:r w:rsidRPr="005F183A">
        <w:rPr>
          <w:lang w:val="en-GB"/>
        </w:rPr>
        <w:t xml:space="preserve">Figure </w:t>
      </w:r>
      <w:r w:rsidRPr="005F183A">
        <w:rPr>
          <w:lang w:val="en-GB"/>
        </w:rPr>
        <w:fldChar w:fldCharType="begin"/>
      </w:r>
      <w:r w:rsidRPr="005F183A">
        <w:rPr>
          <w:lang w:val="en-GB"/>
        </w:rPr>
        <w:instrText xml:space="preserve"> SEQ Figure \* ARABIC </w:instrText>
      </w:r>
      <w:r w:rsidRPr="005F183A">
        <w:rPr>
          <w:lang w:val="en-GB"/>
        </w:rPr>
        <w:fldChar w:fldCharType="separate"/>
      </w:r>
      <w:r w:rsidR="00B04E1C">
        <w:rPr>
          <w:noProof/>
          <w:lang w:val="en-GB"/>
        </w:rPr>
        <w:t>4</w:t>
      </w:r>
      <w:r w:rsidRPr="005F183A">
        <w:rPr>
          <w:lang w:val="en-GB"/>
        </w:rPr>
        <w:fldChar w:fldCharType="end"/>
      </w:r>
      <w:bookmarkEnd w:id="5"/>
      <w:r w:rsidRPr="005F183A">
        <w:rPr>
          <w:lang w:val="en-GB"/>
        </w:rPr>
        <w:t xml:space="preserve"> – </w:t>
      </w:r>
      <w:r w:rsidRPr="000E6FCE">
        <w:rPr>
          <w:b w:val="0"/>
          <w:lang w:val="en-GB"/>
        </w:rPr>
        <w:t>Photo of the test rig.</w:t>
      </w:r>
    </w:p>
    <w:p w14:paraId="0AF79F04" w14:textId="08A229FD" w:rsidR="007032B5" w:rsidRDefault="004B17D3" w:rsidP="007032B5">
      <w:pPr>
        <w:pStyle w:val="SemEspaamento"/>
        <w:rPr>
          <w:lang w:val="en-GB"/>
        </w:rPr>
      </w:pPr>
      <w:r w:rsidRPr="004B17D3">
        <w:drawing>
          <wp:inline distT="0" distB="0" distL="0" distR="0" wp14:anchorId="503182C3" wp14:editId="342E0F15">
            <wp:extent cx="5400000" cy="850015"/>
            <wp:effectExtent l="0" t="0" r="0" b="7620"/>
            <wp:docPr id="13" name="Imagem 12" descr="Uma imagem com texto, file, diagrama, Gráfico&#10;&#10;Descrição gerada automaticamente">
              <a:extLst xmlns:a="http://schemas.openxmlformats.org/drawingml/2006/main">
                <a:ext uri="{FF2B5EF4-FFF2-40B4-BE49-F238E27FC236}">
                  <a16:creationId xmlns:a16="http://schemas.microsoft.com/office/drawing/2014/main" id="{F25F8945-BE34-1EB3-987D-D976A2EC0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descr="Uma imagem com texto, file, diagrama, Gráfico&#10;&#10;Descrição gerada automaticamente">
                      <a:extLst>
                        <a:ext uri="{FF2B5EF4-FFF2-40B4-BE49-F238E27FC236}">
                          <a16:creationId xmlns:a16="http://schemas.microsoft.com/office/drawing/2014/main" id="{F25F8945-BE34-1EB3-987D-D976A2EC020F}"/>
                        </a:ext>
                      </a:extLst>
                    </pic:cNvPr>
                    <pic:cNvPicPr>
                      <a:picLocks noChangeAspect="1"/>
                    </pic:cNvPicPr>
                  </pic:nvPicPr>
                  <pic:blipFill>
                    <a:blip r:embed="rId15"/>
                    <a:stretch>
                      <a:fillRect/>
                    </a:stretch>
                  </pic:blipFill>
                  <pic:spPr>
                    <a:xfrm>
                      <a:off x="0" y="0"/>
                      <a:ext cx="5400000" cy="850015"/>
                    </a:xfrm>
                    <a:prstGeom prst="rect">
                      <a:avLst/>
                    </a:prstGeom>
                  </pic:spPr>
                </pic:pic>
              </a:graphicData>
            </a:graphic>
          </wp:inline>
        </w:drawing>
      </w:r>
    </w:p>
    <w:p w14:paraId="23DA84BB" w14:textId="766EC113" w:rsidR="00B04E1C" w:rsidRDefault="00B04E1C" w:rsidP="00B04E1C">
      <w:pPr>
        <w:rPr>
          <w:b/>
          <w:lang w:val="en-GB"/>
        </w:rPr>
      </w:pPr>
      <w:r w:rsidRPr="00692029">
        <w:rPr>
          <w:rFonts w:cs="Times New Roman"/>
          <w:b/>
          <w:bCs/>
          <w:szCs w:val="24"/>
          <w:highlight w:val="lightGray"/>
          <w:lang w:val="en-GB"/>
        </w:rPr>
        <w:t xml:space="preserve">Figure </w:t>
      </w:r>
      <w:r w:rsidRPr="00692029">
        <w:rPr>
          <w:rFonts w:cs="Times New Roman"/>
          <w:b/>
          <w:bCs/>
          <w:szCs w:val="24"/>
          <w:highlight w:val="lightGray"/>
          <w:lang w:val="en-GB"/>
        </w:rPr>
        <w:fldChar w:fldCharType="begin"/>
      </w:r>
      <w:r w:rsidRPr="00692029">
        <w:rPr>
          <w:rFonts w:cs="Times New Roman"/>
          <w:b/>
          <w:bCs/>
          <w:szCs w:val="24"/>
          <w:highlight w:val="lightGray"/>
          <w:lang w:val="en-GB"/>
        </w:rPr>
        <w:instrText xml:space="preserve"> SEQ Figure \* ARABIC </w:instrText>
      </w:r>
      <w:r w:rsidRPr="00692029">
        <w:rPr>
          <w:rFonts w:cs="Times New Roman"/>
          <w:b/>
          <w:bCs/>
          <w:szCs w:val="24"/>
          <w:highlight w:val="lightGray"/>
          <w:lang w:val="en-GB"/>
        </w:rPr>
        <w:fldChar w:fldCharType="separate"/>
      </w:r>
      <w:r w:rsidRPr="00692029">
        <w:rPr>
          <w:rFonts w:cs="Times New Roman"/>
          <w:b/>
          <w:bCs/>
          <w:noProof/>
          <w:szCs w:val="24"/>
          <w:highlight w:val="lightGray"/>
          <w:lang w:val="en-GB"/>
        </w:rPr>
        <w:t>5</w:t>
      </w:r>
      <w:r w:rsidRPr="00692029">
        <w:rPr>
          <w:rFonts w:cs="Times New Roman"/>
          <w:b/>
          <w:bCs/>
          <w:szCs w:val="24"/>
          <w:highlight w:val="lightGray"/>
          <w:lang w:val="en-GB"/>
        </w:rPr>
        <w:fldChar w:fldCharType="end"/>
      </w:r>
      <w:r w:rsidRPr="00692029">
        <w:rPr>
          <w:rFonts w:cs="Times New Roman"/>
          <w:b/>
          <w:bCs/>
          <w:szCs w:val="24"/>
          <w:highlight w:val="lightGray"/>
          <w:lang w:val="en-GB"/>
        </w:rPr>
        <w:t xml:space="preserve"> -</w:t>
      </w:r>
      <w:r w:rsidRPr="00692029">
        <w:rPr>
          <w:highlight w:val="lightGray"/>
          <w:lang w:val="en-GB"/>
        </w:rPr>
        <w:t xml:space="preserve"> Simulation domain, with different boundary layers identified. Details about fluid properties for inlets and outlets can be found on table 3.</w:t>
      </w:r>
    </w:p>
    <w:p w14:paraId="6797B4C9" w14:textId="77777777" w:rsidR="007032B5" w:rsidRDefault="000E6FCE" w:rsidP="007032B5">
      <w:pPr>
        <w:rPr>
          <w:lang w:val="pt-PT"/>
        </w:rPr>
      </w:pPr>
      <w:r w:rsidRPr="005F183A">
        <w:rPr>
          <w:noProof/>
          <w:lang w:val="en-GB" w:eastAsia="en-GB"/>
        </w:rPr>
        <w:drawing>
          <wp:inline distT="0" distB="0" distL="0" distR="0" wp14:anchorId="3F63274E" wp14:editId="59E7A118">
            <wp:extent cx="5731510" cy="2132222"/>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1" t="4424" r="2228" b="8016"/>
                    <a:stretch/>
                  </pic:blipFill>
                  <pic:spPr bwMode="auto">
                    <a:xfrm>
                      <a:off x="0" y="0"/>
                      <a:ext cx="5731510" cy="2132222"/>
                    </a:xfrm>
                    <a:prstGeom prst="rect">
                      <a:avLst/>
                    </a:prstGeom>
                    <a:ln>
                      <a:noFill/>
                    </a:ln>
                    <a:extLst>
                      <a:ext uri="{53640926-AAD7-44D8-BBD7-CCE9431645EC}">
                        <a14:shadowObscured xmlns:a14="http://schemas.microsoft.com/office/drawing/2010/main"/>
                      </a:ext>
                    </a:extLst>
                  </pic:spPr>
                </pic:pic>
              </a:graphicData>
            </a:graphic>
          </wp:inline>
        </w:drawing>
      </w:r>
      <w:bookmarkStart w:id="6" w:name="_Ref144288807"/>
      <w:bookmarkStart w:id="7" w:name="_Ref144289262"/>
    </w:p>
    <w:p w14:paraId="77D84886" w14:textId="4E327D65" w:rsidR="000E6FCE" w:rsidRDefault="000E6FCE" w:rsidP="007032B5">
      <w:pPr>
        <w:rPr>
          <w:b/>
          <w:lang w:val="en-GB"/>
        </w:rPr>
      </w:pPr>
      <w:r w:rsidRPr="007032B5">
        <w:rPr>
          <w:rFonts w:cs="Times New Roman"/>
          <w:b/>
          <w:bCs/>
          <w:szCs w:val="24"/>
          <w:lang w:val="en-GB"/>
        </w:rPr>
        <w:t xml:space="preserve">Figure </w:t>
      </w:r>
      <w:bookmarkStart w:id="8" w:name="Figure_EjectorGeometry"/>
      <w:r w:rsidRPr="007032B5">
        <w:rPr>
          <w:rFonts w:cs="Times New Roman"/>
          <w:b/>
          <w:bCs/>
          <w:szCs w:val="24"/>
          <w:lang w:val="en-GB"/>
        </w:rPr>
        <w:fldChar w:fldCharType="begin"/>
      </w:r>
      <w:r w:rsidRPr="007032B5">
        <w:rPr>
          <w:rFonts w:cs="Times New Roman"/>
          <w:b/>
          <w:bCs/>
          <w:szCs w:val="24"/>
          <w:lang w:val="en-GB"/>
        </w:rPr>
        <w:instrText xml:space="preserve"> SEQ Figure \* ARABIC </w:instrText>
      </w:r>
      <w:r w:rsidRPr="007032B5">
        <w:rPr>
          <w:rFonts w:cs="Times New Roman"/>
          <w:b/>
          <w:bCs/>
          <w:szCs w:val="24"/>
          <w:lang w:val="en-GB"/>
        </w:rPr>
        <w:fldChar w:fldCharType="separate"/>
      </w:r>
      <w:r w:rsidR="00B04E1C">
        <w:rPr>
          <w:rFonts w:cs="Times New Roman"/>
          <w:b/>
          <w:bCs/>
          <w:noProof/>
          <w:szCs w:val="24"/>
          <w:lang w:val="en-GB"/>
        </w:rPr>
        <w:t>6</w:t>
      </w:r>
      <w:r w:rsidRPr="007032B5">
        <w:rPr>
          <w:rFonts w:cs="Times New Roman"/>
          <w:b/>
          <w:bCs/>
          <w:szCs w:val="24"/>
          <w:lang w:val="en-GB"/>
        </w:rPr>
        <w:fldChar w:fldCharType="end"/>
      </w:r>
      <w:bookmarkEnd w:id="6"/>
      <w:bookmarkEnd w:id="8"/>
      <w:r w:rsidRPr="007032B5">
        <w:rPr>
          <w:rFonts w:cs="Times New Roman"/>
          <w:b/>
          <w:bCs/>
          <w:szCs w:val="24"/>
          <w:lang w:val="en-GB"/>
        </w:rPr>
        <w:t xml:space="preserve"> -</w:t>
      </w:r>
      <w:r w:rsidRPr="005F183A">
        <w:rPr>
          <w:lang w:val="en-GB"/>
        </w:rPr>
        <w:t xml:space="preserve"> </w:t>
      </w:r>
      <w:r w:rsidRPr="000E6FCE">
        <w:rPr>
          <w:lang w:val="en-GB"/>
        </w:rPr>
        <w:t>Ejector geometry detail in mm, with indication of the pressure and temperature sensors positions.</w:t>
      </w:r>
      <w:bookmarkEnd w:id="7"/>
    </w:p>
    <w:p w14:paraId="6716295F" w14:textId="1C6AE229" w:rsidR="00E93C29" w:rsidRDefault="007032B5" w:rsidP="00E93C29">
      <w:pPr>
        <w:pStyle w:val="Legenda"/>
        <w:rPr>
          <w:lang w:val="en-GB"/>
        </w:rPr>
      </w:pPr>
      <w:r w:rsidRPr="005F183A">
        <w:rPr>
          <w:noProof/>
          <w:lang w:val="en-GB" w:eastAsia="en-GB"/>
        </w:rPr>
        <w:lastRenderedPageBreak/>
        <w:drawing>
          <wp:inline distT="0" distB="0" distL="0" distR="0" wp14:anchorId="4B72EE19" wp14:editId="13251F8F">
            <wp:extent cx="5040000" cy="7199154"/>
            <wp:effectExtent l="0" t="0" r="825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5.jpg"/>
                    <pic:cNvPicPr/>
                  </pic:nvPicPr>
                  <pic:blipFill>
                    <a:blip r:embed="rId17">
                      <a:extLst>
                        <a:ext uri="{28A0092B-C50C-407E-A947-70E740481C1C}">
                          <a14:useLocalDpi xmlns:a14="http://schemas.microsoft.com/office/drawing/2010/main" val="0"/>
                        </a:ext>
                      </a:extLst>
                    </a:blip>
                    <a:stretch>
                      <a:fillRect/>
                    </a:stretch>
                  </pic:blipFill>
                  <pic:spPr>
                    <a:xfrm>
                      <a:off x="0" y="0"/>
                      <a:ext cx="5040000" cy="7199154"/>
                    </a:xfrm>
                    <a:prstGeom prst="rect">
                      <a:avLst/>
                    </a:prstGeom>
                  </pic:spPr>
                </pic:pic>
              </a:graphicData>
            </a:graphic>
          </wp:inline>
        </w:drawing>
      </w:r>
    </w:p>
    <w:p w14:paraId="3A557CF3" w14:textId="67EFEF75" w:rsidR="00E93C29" w:rsidRDefault="00E93C29" w:rsidP="00E93C29">
      <w:pPr>
        <w:pStyle w:val="Legenda"/>
        <w:rPr>
          <w:b w:val="0"/>
          <w:lang w:val="en-GB"/>
        </w:rPr>
      </w:pPr>
      <w:r w:rsidRPr="005F183A">
        <w:rPr>
          <w:lang w:val="en-GB"/>
        </w:rPr>
        <w:t xml:space="preserve">Figure </w:t>
      </w:r>
      <w:r w:rsidRPr="005F183A">
        <w:rPr>
          <w:lang w:val="en-GB"/>
        </w:rPr>
        <w:fldChar w:fldCharType="begin"/>
      </w:r>
      <w:r w:rsidRPr="005F183A">
        <w:rPr>
          <w:lang w:val="en-GB"/>
        </w:rPr>
        <w:instrText xml:space="preserve"> SEQ Figure \* ARABIC </w:instrText>
      </w:r>
      <w:r w:rsidRPr="005F183A">
        <w:rPr>
          <w:lang w:val="en-GB"/>
        </w:rPr>
        <w:fldChar w:fldCharType="separate"/>
      </w:r>
      <w:r w:rsidR="00B04E1C">
        <w:rPr>
          <w:noProof/>
          <w:lang w:val="en-GB"/>
        </w:rPr>
        <w:t>7</w:t>
      </w:r>
      <w:r w:rsidRPr="005F183A">
        <w:rPr>
          <w:lang w:val="en-GB"/>
        </w:rPr>
        <w:fldChar w:fldCharType="end"/>
      </w:r>
      <w:r w:rsidRPr="005F183A">
        <w:rPr>
          <w:lang w:val="en-GB"/>
        </w:rPr>
        <w:t xml:space="preserve"> – </w:t>
      </w:r>
      <w:r w:rsidRPr="00E93C29">
        <w:rPr>
          <w:b w:val="0"/>
          <w:lang w:val="en-GB"/>
        </w:rPr>
        <w:t>Experimental wall pressure profile for the constant area section and CFD results for the constant area section and diffuser, for Run 1 (a), Run 2 (b) and Run 3 (c).</w:t>
      </w:r>
    </w:p>
    <w:p w14:paraId="53FF6B66" w14:textId="3B7DE8D6" w:rsidR="007032B5" w:rsidRPr="007032B5" w:rsidRDefault="00DD6540" w:rsidP="007032B5">
      <w:pPr>
        <w:pStyle w:val="SemEspaamento"/>
        <w:rPr>
          <w:lang w:val="en-GB"/>
        </w:rPr>
      </w:pPr>
      <w:r>
        <w:rPr>
          <w:noProof/>
          <w:lang w:val="en-GB" w:eastAsia="en-GB"/>
        </w:rPr>
        <w:lastRenderedPageBreak/>
        <w:drawing>
          <wp:inline distT="0" distB="0" distL="0" distR="0" wp14:anchorId="48195268" wp14:editId="7D04C81D">
            <wp:extent cx="5231130" cy="73526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130" cy="7352665"/>
                    </a:xfrm>
                    <a:prstGeom prst="rect">
                      <a:avLst/>
                    </a:prstGeom>
                    <a:noFill/>
                  </pic:spPr>
                </pic:pic>
              </a:graphicData>
            </a:graphic>
          </wp:inline>
        </w:drawing>
      </w:r>
    </w:p>
    <w:p w14:paraId="7CA7422D" w14:textId="0C393CF5" w:rsidR="00E93C29" w:rsidRDefault="00E93C29" w:rsidP="00E93C29">
      <w:pPr>
        <w:pStyle w:val="Legenda"/>
        <w:rPr>
          <w:b w:val="0"/>
          <w:lang w:val="en-GB"/>
        </w:rPr>
      </w:pPr>
      <w:bookmarkStart w:id="9" w:name="_Ref162446273"/>
      <w:bookmarkStart w:id="10" w:name="_Ref162446268"/>
      <w:r w:rsidRPr="005F183A">
        <w:rPr>
          <w:lang w:val="en-GB"/>
        </w:rPr>
        <w:t xml:space="preserve">Figure </w:t>
      </w:r>
      <w:r w:rsidRPr="005F183A">
        <w:rPr>
          <w:lang w:val="en-GB"/>
        </w:rPr>
        <w:fldChar w:fldCharType="begin"/>
      </w:r>
      <w:r w:rsidRPr="005F183A">
        <w:rPr>
          <w:lang w:val="en-GB"/>
        </w:rPr>
        <w:instrText xml:space="preserve"> SEQ Figure \* ARABIC </w:instrText>
      </w:r>
      <w:r w:rsidRPr="005F183A">
        <w:rPr>
          <w:lang w:val="en-GB"/>
        </w:rPr>
        <w:fldChar w:fldCharType="separate"/>
      </w:r>
      <w:r w:rsidR="00B04E1C">
        <w:rPr>
          <w:noProof/>
          <w:lang w:val="en-GB"/>
        </w:rPr>
        <w:t>8</w:t>
      </w:r>
      <w:r w:rsidRPr="005F183A">
        <w:rPr>
          <w:lang w:val="en-GB"/>
        </w:rPr>
        <w:fldChar w:fldCharType="end"/>
      </w:r>
      <w:bookmarkEnd w:id="9"/>
      <w:r w:rsidRPr="005F183A">
        <w:rPr>
          <w:lang w:val="en-GB"/>
        </w:rPr>
        <w:t xml:space="preserve"> – </w:t>
      </w:r>
      <w:r w:rsidRPr="00E93C29">
        <w:rPr>
          <w:b w:val="0"/>
          <w:lang w:val="en-GB"/>
        </w:rPr>
        <w:t>Temperature distribution, after the nozzle outlet, simulated by the CFD model and obtained by experimental measurements (with the corresponding error bars): a) Run 1, b) Run 2 and c) Run 3.</w:t>
      </w:r>
      <w:bookmarkEnd w:id="10"/>
    </w:p>
    <w:p w14:paraId="31CB176D" w14:textId="77777777" w:rsidR="00845240" w:rsidRPr="00845240" w:rsidRDefault="00845240" w:rsidP="00845240">
      <w:pPr>
        <w:pStyle w:val="SemEspaamento"/>
        <w:rPr>
          <w:lang w:val="en-GB"/>
        </w:rPr>
      </w:pPr>
    </w:p>
    <w:p w14:paraId="4D59D71E" w14:textId="33F3C4B0" w:rsidR="000E6FCE" w:rsidRPr="001549D3" w:rsidRDefault="000E6FCE" w:rsidP="000E6FCE">
      <w:pPr>
        <w:pStyle w:val="Ttulo2"/>
      </w:pPr>
      <w:r w:rsidRPr="0001436A">
        <w:lastRenderedPageBreak/>
        <w:t>Supplementary</w:t>
      </w:r>
      <w:r w:rsidRPr="001549D3">
        <w:t xml:space="preserve"> </w:t>
      </w:r>
      <w:r>
        <w:t>Tables</w:t>
      </w:r>
    </w:p>
    <w:p w14:paraId="0FE0F7C9" w14:textId="0953FAB2" w:rsidR="000E6FCE" w:rsidRPr="000E6FCE" w:rsidRDefault="000E6FCE" w:rsidP="000E6FCE">
      <w:pPr>
        <w:pStyle w:val="Legenda"/>
        <w:rPr>
          <w:b w:val="0"/>
          <w:lang w:val="en-GB"/>
        </w:rPr>
      </w:pPr>
      <w:bookmarkStart w:id="11" w:name="_Ref116247538"/>
      <w:r w:rsidRPr="005F183A">
        <w:rPr>
          <w:lang w:val="en-GB"/>
        </w:rPr>
        <w:t xml:space="preserve">Table </w:t>
      </w:r>
      <w:r w:rsidRPr="005F183A">
        <w:rPr>
          <w:lang w:val="en-GB"/>
        </w:rPr>
        <w:fldChar w:fldCharType="begin"/>
      </w:r>
      <w:r w:rsidRPr="005F183A">
        <w:rPr>
          <w:lang w:val="en-GB"/>
        </w:rPr>
        <w:instrText xml:space="preserve"> SEQ Table \* ARABIC </w:instrText>
      </w:r>
      <w:r w:rsidRPr="005F183A">
        <w:rPr>
          <w:lang w:val="en-GB"/>
        </w:rPr>
        <w:fldChar w:fldCharType="separate"/>
      </w:r>
      <w:r w:rsidR="00B04E1C">
        <w:rPr>
          <w:noProof/>
          <w:lang w:val="en-GB"/>
        </w:rPr>
        <w:t>1</w:t>
      </w:r>
      <w:r w:rsidRPr="005F183A">
        <w:rPr>
          <w:lang w:val="en-GB"/>
        </w:rPr>
        <w:fldChar w:fldCharType="end"/>
      </w:r>
      <w:bookmarkEnd w:id="11"/>
      <w:r w:rsidRPr="005F183A">
        <w:rPr>
          <w:lang w:val="en-GB"/>
        </w:rPr>
        <w:t xml:space="preserve"> – </w:t>
      </w:r>
      <w:r w:rsidRPr="000E6FCE">
        <w:rPr>
          <w:b w:val="0"/>
          <w:lang w:val="en-GB"/>
        </w:rPr>
        <w:t>Operating conditions and results obtained during the experimental test</w:t>
      </w:r>
      <w:r w:rsidR="00307DC7">
        <w:rPr>
          <w:b w:val="0"/>
          <w:lang w:val="en-GB"/>
        </w:rPr>
        <w:t xml:space="preserve"> compared with the computed values</w:t>
      </w:r>
      <w:r w:rsidRPr="000E6FCE">
        <w:rPr>
          <w:b w:val="0"/>
          <w:lang w:val="en-GB"/>
        </w:rPr>
        <w:t>.</w:t>
      </w:r>
    </w:p>
    <w:tbl>
      <w:tblPr>
        <w:tblW w:w="7086" w:type="dxa"/>
        <w:jc w:val="center"/>
        <w:tblLayout w:type="fixed"/>
        <w:tblCellMar>
          <w:left w:w="70" w:type="dxa"/>
          <w:right w:w="70" w:type="dxa"/>
        </w:tblCellMar>
        <w:tblLook w:val="04A0" w:firstRow="1" w:lastRow="0" w:firstColumn="1" w:lastColumn="0" w:noHBand="0" w:noVBand="1"/>
      </w:tblPr>
      <w:tblGrid>
        <w:gridCol w:w="1133"/>
        <w:gridCol w:w="849"/>
        <w:gridCol w:w="850"/>
        <w:gridCol w:w="850"/>
        <w:gridCol w:w="853"/>
        <w:gridCol w:w="850"/>
        <w:gridCol w:w="850"/>
        <w:gridCol w:w="851"/>
      </w:tblGrid>
      <w:tr w:rsidR="00307DC7" w:rsidRPr="00F653EA" w14:paraId="5C6C0CF0" w14:textId="77777777" w:rsidTr="002329EA">
        <w:trPr>
          <w:trHeight w:val="300"/>
          <w:jc w:val="center"/>
        </w:trPr>
        <w:tc>
          <w:tcPr>
            <w:tcW w:w="1133" w:type="dxa"/>
            <w:tcBorders>
              <w:top w:val="nil"/>
              <w:left w:val="nil"/>
              <w:bottom w:val="nil"/>
              <w:right w:val="nil"/>
            </w:tcBorders>
            <w:shd w:val="clear" w:color="auto" w:fill="auto"/>
            <w:noWrap/>
            <w:vAlign w:val="center"/>
            <w:hideMark/>
          </w:tcPr>
          <w:p w14:paraId="3EEFCA94" w14:textId="77777777" w:rsidR="00307DC7" w:rsidRPr="00307DC7" w:rsidRDefault="00307DC7" w:rsidP="002329EA">
            <w:pPr>
              <w:pStyle w:val="Table"/>
              <w:rPr>
                <w:rFonts w:eastAsia="Times New Roman"/>
              </w:rPr>
            </w:pPr>
          </w:p>
        </w:tc>
        <w:tc>
          <w:tcPr>
            <w:tcW w:w="3402" w:type="dxa"/>
            <w:gridSpan w:val="4"/>
            <w:tcBorders>
              <w:top w:val="nil"/>
              <w:left w:val="single" w:sz="4" w:space="0" w:color="auto"/>
              <w:bottom w:val="nil"/>
              <w:right w:val="single" w:sz="4" w:space="0" w:color="000000"/>
            </w:tcBorders>
            <w:shd w:val="clear" w:color="auto" w:fill="auto"/>
            <w:noWrap/>
            <w:vAlign w:val="center"/>
            <w:hideMark/>
          </w:tcPr>
          <w:p w14:paraId="103B7453"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Experimental Data</w:t>
            </w:r>
          </w:p>
        </w:tc>
        <w:tc>
          <w:tcPr>
            <w:tcW w:w="2551" w:type="dxa"/>
            <w:gridSpan w:val="3"/>
            <w:tcBorders>
              <w:top w:val="nil"/>
              <w:left w:val="nil"/>
              <w:bottom w:val="nil"/>
              <w:right w:val="nil"/>
            </w:tcBorders>
            <w:shd w:val="clear" w:color="auto" w:fill="auto"/>
            <w:noWrap/>
            <w:vAlign w:val="center"/>
            <w:hideMark/>
          </w:tcPr>
          <w:p w14:paraId="53EA3E7C"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Computed Values</w:t>
            </w:r>
          </w:p>
        </w:tc>
      </w:tr>
      <w:tr w:rsidR="00307DC7" w:rsidRPr="00F653EA" w14:paraId="19D81420" w14:textId="77777777" w:rsidTr="002329EA">
        <w:trPr>
          <w:trHeight w:val="340"/>
          <w:jc w:val="center"/>
        </w:trPr>
        <w:tc>
          <w:tcPr>
            <w:tcW w:w="1133" w:type="dxa"/>
            <w:tcBorders>
              <w:top w:val="nil"/>
              <w:left w:val="nil"/>
              <w:bottom w:val="nil"/>
              <w:right w:val="nil"/>
            </w:tcBorders>
            <w:shd w:val="clear" w:color="auto" w:fill="auto"/>
            <w:noWrap/>
            <w:vAlign w:val="center"/>
            <w:hideMark/>
          </w:tcPr>
          <w:p w14:paraId="383930A0" w14:textId="77777777" w:rsidR="00307DC7" w:rsidRPr="00F653EA" w:rsidRDefault="00307DC7" w:rsidP="002329EA">
            <w:pPr>
              <w:pStyle w:val="Table"/>
              <w:rPr>
                <w:rFonts w:eastAsia="Times New Roman"/>
                <w:color w:val="000000"/>
                <w:lang w:val="pt-PT"/>
              </w:rPr>
            </w:pPr>
          </w:p>
        </w:tc>
        <w:tc>
          <w:tcPr>
            <w:tcW w:w="849" w:type="dxa"/>
            <w:tcBorders>
              <w:top w:val="nil"/>
              <w:left w:val="single" w:sz="4" w:space="0" w:color="auto"/>
              <w:bottom w:val="nil"/>
              <w:right w:val="nil"/>
            </w:tcBorders>
            <w:shd w:val="clear" w:color="auto" w:fill="auto"/>
            <w:noWrap/>
            <w:vAlign w:val="center"/>
            <w:hideMark/>
          </w:tcPr>
          <w:p w14:paraId="050B3103"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p</w:t>
            </w:r>
          </w:p>
        </w:tc>
        <w:tc>
          <w:tcPr>
            <w:tcW w:w="850" w:type="dxa"/>
            <w:tcBorders>
              <w:top w:val="nil"/>
              <w:left w:val="nil"/>
              <w:bottom w:val="nil"/>
              <w:right w:val="nil"/>
            </w:tcBorders>
            <w:shd w:val="clear" w:color="auto" w:fill="auto"/>
            <w:noWrap/>
            <w:vAlign w:val="center"/>
            <w:hideMark/>
          </w:tcPr>
          <w:p w14:paraId="1963ED2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T</w:t>
            </w:r>
          </w:p>
        </w:tc>
        <w:tc>
          <w:tcPr>
            <w:tcW w:w="850" w:type="dxa"/>
            <w:tcBorders>
              <w:top w:val="nil"/>
              <w:left w:val="nil"/>
              <w:bottom w:val="nil"/>
              <w:right w:val="nil"/>
            </w:tcBorders>
            <w:shd w:val="clear" w:color="auto" w:fill="auto"/>
            <w:noWrap/>
            <w:vAlign w:val="center"/>
            <w:hideMark/>
          </w:tcPr>
          <w:p w14:paraId="298C9E79" w14:textId="77777777" w:rsidR="00307DC7" w:rsidRPr="00F653EA" w:rsidRDefault="00307DC7" w:rsidP="002329EA">
            <w:pPr>
              <w:pStyle w:val="Table"/>
              <w:rPr>
                <w:rFonts w:eastAsia="Times New Roman"/>
                <w:color w:val="000000"/>
                <w:lang w:val="pt-PT"/>
              </w:rPr>
            </w:pPr>
            <w:r w:rsidRPr="00F653EA">
              <w:rPr>
                <w:rFonts w:ascii="Calibri" w:eastAsia="Times New Roman" w:hAnsi="Calibri" w:cs="Calibri"/>
                <w:color w:val="000000"/>
                <w:lang w:val="pt-PT"/>
              </w:rPr>
              <w:t>ρ</w:t>
            </w:r>
          </w:p>
        </w:tc>
        <w:tc>
          <w:tcPr>
            <w:tcW w:w="853" w:type="dxa"/>
            <w:tcBorders>
              <w:top w:val="nil"/>
              <w:left w:val="nil"/>
              <w:bottom w:val="nil"/>
              <w:right w:val="single" w:sz="4" w:space="0" w:color="auto"/>
            </w:tcBorders>
            <w:shd w:val="clear" w:color="auto" w:fill="auto"/>
            <w:noWrap/>
            <w:vAlign w:val="center"/>
            <w:hideMark/>
          </w:tcPr>
          <w:p w14:paraId="12A84421" w14:textId="77777777" w:rsidR="00307DC7" w:rsidRPr="00F653EA" w:rsidRDefault="00000000" w:rsidP="002329EA">
            <w:pPr>
              <w:pStyle w:val="Table"/>
              <w:rPr>
                <w:rFonts w:eastAsiaTheme="minorEastAsia"/>
                <w:bCs/>
                <w:iCs/>
                <w:lang w:val="en-GB"/>
              </w:rPr>
            </w:pPr>
            <m:oMathPara>
              <m:oMath>
                <m:acc>
                  <m:accPr>
                    <m:chr m:val="̇"/>
                    <m:ctrlPr>
                      <w:rPr>
                        <w:rFonts w:ascii="Cambria Math" w:hAnsi="Cambria Math"/>
                        <w:bCs/>
                        <w:i/>
                        <w:iCs/>
                        <w:lang w:val="en-GB"/>
                      </w:rPr>
                    </m:ctrlPr>
                  </m:accPr>
                  <m:e>
                    <m:r>
                      <m:rPr>
                        <m:sty m:val="p"/>
                      </m:rPr>
                      <w:rPr>
                        <w:rFonts w:ascii="Cambria Math" w:hAnsi="Cambria Math"/>
                        <w:lang w:val="en-GB"/>
                      </w:rPr>
                      <m:t>m</m:t>
                    </m:r>
                  </m:e>
                </m:acc>
              </m:oMath>
            </m:oMathPara>
          </w:p>
        </w:tc>
        <w:tc>
          <w:tcPr>
            <w:tcW w:w="850" w:type="dxa"/>
            <w:tcBorders>
              <w:top w:val="nil"/>
              <w:left w:val="nil"/>
              <w:bottom w:val="nil"/>
              <w:right w:val="nil"/>
            </w:tcBorders>
            <w:shd w:val="clear" w:color="auto" w:fill="auto"/>
            <w:noWrap/>
            <w:vAlign w:val="center"/>
            <w:hideMark/>
          </w:tcPr>
          <w:p w14:paraId="5C4A53FE" w14:textId="77777777" w:rsidR="00307DC7" w:rsidRPr="00F653EA" w:rsidRDefault="00307DC7" w:rsidP="002329EA">
            <w:pPr>
              <w:pStyle w:val="Table"/>
              <w:rPr>
                <w:rFonts w:eastAsia="Times New Roman"/>
                <w:color w:val="000000"/>
                <w:lang w:val="pt-PT"/>
              </w:rPr>
            </w:pPr>
            <w:r w:rsidRPr="00F653EA">
              <w:rPr>
                <w:rFonts w:ascii="Calibri" w:eastAsia="Times New Roman" w:hAnsi="Calibri" w:cs="Calibri"/>
                <w:color w:val="000000"/>
                <w:lang w:val="pt-PT"/>
              </w:rPr>
              <w:t>ρ</w:t>
            </w:r>
            <w:r w:rsidRPr="00F653EA">
              <w:rPr>
                <w:rFonts w:eastAsia="Times New Roman"/>
                <w:color w:val="000000"/>
                <w:lang w:val="pt-PT"/>
              </w:rPr>
              <w:t>*(p, T)</w:t>
            </w:r>
          </w:p>
        </w:tc>
        <w:tc>
          <w:tcPr>
            <w:tcW w:w="850" w:type="dxa"/>
            <w:tcBorders>
              <w:top w:val="nil"/>
              <w:left w:val="nil"/>
              <w:bottom w:val="nil"/>
              <w:right w:val="nil"/>
            </w:tcBorders>
            <w:shd w:val="clear" w:color="auto" w:fill="auto"/>
            <w:noWrap/>
            <w:vAlign w:val="center"/>
            <w:hideMark/>
          </w:tcPr>
          <w:p w14:paraId="2A85255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 xml:space="preserve">T*(p, </w:t>
            </w:r>
            <w:r w:rsidRPr="00F653EA">
              <w:rPr>
                <w:rFonts w:ascii="Calibri" w:eastAsia="Times New Roman" w:hAnsi="Calibri" w:cs="Calibri"/>
                <w:color w:val="000000"/>
                <w:lang w:val="pt-PT"/>
              </w:rPr>
              <w:t>ρ</w:t>
            </w:r>
            <w:r w:rsidRPr="00F653EA">
              <w:rPr>
                <w:rFonts w:eastAsia="Times New Roman"/>
                <w:color w:val="000000"/>
                <w:lang w:val="pt-PT"/>
              </w:rPr>
              <w:t>)</w:t>
            </w:r>
          </w:p>
        </w:tc>
        <w:tc>
          <w:tcPr>
            <w:tcW w:w="851" w:type="dxa"/>
            <w:tcBorders>
              <w:top w:val="nil"/>
              <w:left w:val="nil"/>
              <w:bottom w:val="nil"/>
              <w:right w:val="nil"/>
            </w:tcBorders>
            <w:shd w:val="clear" w:color="auto" w:fill="auto"/>
            <w:noWrap/>
            <w:vAlign w:val="center"/>
            <w:hideMark/>
          </w:tcPr>
          <w:p w14:paraId="50F6744A"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 xml:space="preserve">x*(p, </w:t>
            </w:r>
            <w:r w:rsidRPr="00F653EA">
              <w:rPr>
                <w:rFonts w:ascii="Calibri" w:eastAsia="Times New Roman" w:hAnsi="Calibri" w:cs="Calibri"/>
                <w:color w:val="000000"/>
                <w:lang w:val="pt-PT"/>
              </w:rPr>
              <w:t>ρ</w:t>
            </w:r>
            <w:r w:rsidRPr="00F653EA">
              <w:rPr>
                <w:rFonts w:eastAsia="Times New Roman"/>
                <w:color w:val="000000"/>
                <w:lang w:val="pt-PT"/>
              </w:rPr>
              <w:t>)</w:t>
            </w:r>
          </w:p>
        </w:tc>
      </w:tr>
      <w:tr w:rsidR="00307DC7" w:rsidRPr="00F653EA" w14:paraId="19C2E735" w14:textId="77777777" w:rsidTr="002329EA">
        <w:trPr>
          <w:trHeight w:val="340"/>
          <w:jc w:val="center"/>
        </w:trPr>
        <w:tc>
          <w:tcPr>
            <w:tcW w:w="1133" w:type="dxa"/>
            <w:tcBorders>
              <w:top w:val="nil"/>
              <w:left w:val="nil"/>
              <w:bottom w:val="nil"/>
              <w:right w:val="nil"/>
            </w:tcBorders>
            <w:shd w:val="clear" w:color="auto" w:fill="auto"/>
            <w:noWrap/>
            <w:vAlign w:val="center"/>
            <w:hideMark/>
          </w:tcPr>
          <w:p w14:paraId="1188CFEB" w14:textId="77777777" w:rsidR="00307DC7" w:rsidRPr="00F653EA" w:rsidRDefault="00307DC7" w:rsidP="002329EA">
            <w:pPr>
              <w:pStyle w:val="Table"/>
              <w:rPr>
                <w:rFonts w:eastAsia="Times New Roman"/>
                <w:color w:val="000000"/>
                <w:lang w:val="pt-PT"/>
              </w:rPr>
            </w:pPr>
          </w:p>
        </w:tc>
        <w:tc>
          <w:tcPr>
            <w:tcW w:w="849" w:type="dxa"/>
            <w:tcBorders>
              <w:top w:val="nil"/>
              <w:left w:val="single" w:sz="4" w:space="0" w:color="auto"/>
              <w:bottom w:val="nil"/>
              <w:right w:val="nil"/>
            </w:tcBorders>
            <w:shd w:val="clear" w:color="auto" w:fill="auto"/>
            <w:noWrap/>
            <w:vAlign w:val="center"/>
            <w:hideMark/>
          </w:tcPr>
          <w:p w14:paraId="489D1801"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[kPa]</w:t>
            </w:r>
          </w:p>
        </w:tc>
        <w:tc>
          <w:tcPr>
            <w:tcW w:w="850" w:type="dxa"/>
            <w:tcBorders>
              <w:top w:val="nil"/>
              <w:left w:val="nil"/>
              <w:bottom w:val="nil"/>
              <w:right w:val="nil"/>
            </w:tcBorders>
            <w:shd w:val="clear" w:color="auto" w:fill="auto"/>
            <w:noWrap/>
            <w:vAlign w:val="center"/>
            <w:hideMark/>
          </w:tcPr>
          <w:p w14:paraId="4DAEA997"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[ºC]</w:t>
            </w:r>
          </w:p>
        </w:tc>
        <w:tc>
          <w:tcPr>
            <w:tcW w:w="850" w:type="dxa"/>
            <w:tcBorders>
              <w:top w:val="nil"/>
              <w:left w:val="nil"/>
              <w:bottom w:val="nil"/>
              <w:right w:val="nil"/>
            </w:tcBorders>
            <w:shd w:val="clear" w:color="auto" w:fill="auto"/>
            <w:noWrap/>
            <w:vAlign w:val="center"/>
            <w:hideMark/>
          </w:tcPr>
          <w:p w14:paraId="40ACEDC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[kg/m</w:t>
            </w:r>
            <w:r w:rsidRPr="00F653EA">
              <w:rPr>
                <w:rFonts w:eastAsia="Times New Roman"/>
                <w:color w:val="000000"/>
                <w:vertAlign w:val="superscript"/>
                <w:lang w:val="pt-PT"/>
              </w:rPr>
              <w:t>3</w:t>
            </w:r>
            <w:r w:rsidRPr="00F653EA">
              <w:rPr>
                <w:rFonts w:eastAsia="Times New Roman"/>
                <w:color w:val="000000"/>
                <w:lang w:val="pt-PT"/>
              </w:rPr>
              <w:t>]</w:t>
            </w:r>
          </w:p>
        </w:tc>
        <w:tc>
          <w:tcPr>
            <w:tcW w:w="853" w:type="dxa"/>
            <w:tcBorders>
              <w:top w:val="nil"/>
              <w:left w:val="nil"/>
              <w:bottom w:val="nil"/>
              <w:right w:val="single" w:sz="4" w:space="0" w:color="auto"/>
            </w:tcBorders>
            <w:shd w:val="clear" w:color="auto" w:fill="auto"/>
            <w:noWrap/>
            <w:vAlign w:val="center"/>
            <w:hideMark/>
          </w:tcPr>
          <w:p w14:paraId="452AE906"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[g/s]</w:t>
            </w:r>
          </w:p>
        </w:tc>
        <w:tc>
          <w:tcPr>
            <w:tcW w:w="850" w:type="dxa"/>
            <w:tcBorders>
              <w:top w:val="nil"/>
              <w:left w:val="nil"/>
              <w:bottom w:val="nil"/>
              <w:right w:val="nil"/>
            </w:tcBorders>
            <w:shd w:val="clear" w:color="auto" w:fill="auto"/>
            <w:noWrap/>
            <w:vAlign w:val="center"/>
            <w:hideMark/>
          </w:tcPr>
          <w:p w14:paraId="1A3A5D14"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[kg/m</w:t>
            </w:r>
            <w:r w:rsidRPr="00F653EA">
              <w:rPr>
                <w:rFonts w:eastAsia="Times New Roman"/>
                <w:color w:val="000000"/>
                <w:vertAlign w:val="superscript"/>
                <w:lang w:val="pt-PT"/>
              </w:rPr>
              <w:t>3</w:t>
            </w: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4C119032"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[ºC]</w:t>
            </w:r>
          </w:p>
        </w:tc>
        <w:tc>
          <w:tcPr>
            <w:tcW w:w="850" w:type="dxa"/>
            <w:tcBorders>
              <w:top w:val="nil"/>
              <w:left w:val="nil"/>
              <w:bottom w:val="nil"/>
              <w:right w:val="nil"/>
            </w:tcBorders>
            <w:shd w:val="clear" w:color="auto" w:fill="auto"/>
            <w:noWrap/>
            <w:vAlign w:val="center"/>
            <w:hideMark/>
          </w:tcPr>
          <w:p w14:paraId="58D5B663"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413F2A55" w14:textId="77777777" w:rsidTr="002329EA">
        <w:trPr>
          <w:cantSplit/>
          <w:trHeight w:val="340"/>
          <w:jc w:val="center"/>
        </w:trPr>
        <w:tc>
          <w:tcPr>
            <w:tcW w:w="1133" w:type="dxa"/>
            <w:vMerge w:val="restart"/>
            <w:tcBorders>
              <w:top w:val="single" w:sz="4" w:space="0" w:color="auto"/>
              <w:left w:val="nil"/>
              <w:bottom w:val="single" w:sz="4" w:space="0" w:color="000000"/>
              <w:right w:val="nil"/>
            </w:tcBorders>
            <w:shd w:val="clear" w:color="auto" w:fill="auto"/>
            <w:textDirection w:val="btLr"/>
            <w:vAlign w:val="center"/>
            <w:hideMark/>
          </w:tcPr>
          <w:p w14:paraId="652C9DAA" w14:textId="77777777" w:rsidR="00307DC7" w:rsidRPr="00F653EA" w:rsidRDefault="00307DC7" w:rsidP="002329EA">
            <w:pPr>
              <w:pStyle w:val="Table"/>
              <w:rPr>
                <w:rFonts w:eastAsia="Times New Roman"/>
                <w:color w:val="000000"/>
                <w:sz w:val="18"/>
                <w:lang w:val="pt-PT"/>
              </w:rPr>
            </w:pPr>
            <w:r w:rsidRPr="00F653EA">
              <w:rPr>
                <w:rFonts w:eastAsia="Times New Roman"/>
                <w:color w:val="000000"/>
                <w:sz w:val="18"/>
                <w:lang w:val="pt-PT"/>
              </w:rPr>
              <w:t>Motive nozzle inlet (pr)</w:t>
            </w:r>
          </w:p>
        </w:tc>
        <w:tc>
          <w:tcPr>
            <w:tcW w:w="849" w:type="dxa"/>
            <w:tcBorders>
              <w:top w:val="single" w:sz="4" w:space="0" w:color="auto"/>
              <w:left w:val="single" w:sz="4" w:space="0" w:color="auto"/>
              <w:bottom w:val="nil"/>
              <w:right w:val="nil"/>
            </w:tcBorders>
            <w:shd w:val="clear" w:color="auto" w:fill="auto"/>
            <w:noWrap/>
            <w:vAlign w:val="center"/>
            <w:hideMark/>
          </w:tcPr>
          <w:p w14:paraId="7BA9728C"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3483</w:t>
            </w:r>
          </w:p>
        </w:tc>
        <w:tc>
          <w:tcPr>
            <w:tcW w:w="850" w:type="dxa"/>
            <w:tcBorders>
              <w:top w:val="single" w:sz="4" w:space="0" w:color="auto"/>
              <w:left w:val="nil"/>
              <w:bottom w:val="nil"/>
              <w:right w:val="nil"/>
            </w:tcBorders>
            <w:shd w:val="clear" w:color="auto" w:fill="auto"/>
            <w:noWrap/>
            <w:vAlign w:val="center"/>
            <w:hideMark/>
          </w:tcPr>
          <w:p w14:paraId="2E9C655D"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-1.4</w:t>
            </w:r>
          </w:p>
        </w:tc>
        <w:tc>
          <w:tcPr>
            <w:tcW w:w="850" w:type="dxa"/>
            <w:tcBorders>
              <w:top w:val="single" w:sz="4" w:space="0" w:color="auto"/>
              <w:left w:val="nil"/>
              <w:bottom w:val="nil"/>
              <w:right w:val="nil"/>
            </w:tcBorders>
            <w:shd w:val="clear" w:color="auto" w:fill="auto"/>
            <w:noWrap/>
            <w:vAlign w:val="center"/>
            <w:hideMark/>
          </w:tcPr>
          <w:p w14:paraId="40E9680B"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992</w:t>
            </w:r>
          </w:p>
        </w:tc>
        <w:tc>
          <w:tcPr>
            <w:tcW w:w="853" w:type="dxa"/>
            <w:tcBorders>
              <w:top w:val="single" w:sz="4" w:space="0" w:color="auto"/>
              <w:left w:val="nil"/>
              <w:bottom w:val="nil"/>
              <w:right w:val="single" w:sz="4" w:space="0" w:color="auto"/>
            </w:tcBorders>
            <w:shd w:val="clear" w:color="auto" w:fill="auto"/>
            <w:noWrap/>
            <w:vAlign w:val="center"/>
            <w:hideMark/>
          </w:tcPr>
          <w:p w14:paraId="55493DDE"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71.1</w:t>
            </w:r>
          </w:p>
        </w:tc>
        <w:tc>
          <w:tcPr>
            <w:tcW w:w="850" w:type="dxa"/>
            <w:tcBorders>
              <w:top w:val="single" w:sz="4" w:space="0" w:color="auto"/>
              <w:left w:val="nil"/>
              <w:bottom w:val="nil"/>
              <w:right w:val="nil"/>
            </w:tcBorders>
            <w:shd w:val="clear" w:color="auto" w:fill="auto"/>
            <w:noWrap/>
            <w:vAlign w:val="center"/>
            <w:hideMark/>
          </w:tcPr>
          <w:p w14:paraId="75D75F9D"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937</w:t>
            </w:r>
          </w:p>
        </w:tc>
        <w:tc>
          <w:tcPr>
            <w:tcW w:w="850" w:type="dxa"/>
            <w:tcBorders>
              <w:top w:val="single" w:sz="4" w:space="0" w:color="auto"/>
              <w:left w:val="nil"/>
              <w:bottom w:val="nil"/>
              <w:right w:val="nil"/>
            </w:tcBorders>
            <w:shd w:val="clear" w:color="auto" w:fill="auto"/>
            <w:noWrap/>
            <w:vAlign w:val="center"/>
            <w:hideMark/>
          </w:tcPr>
          <w:p w14:paraId="627BEE7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-10.7</w:t>
            </w:r>
          </w:p>
        </w:tc>
        <w:tc>
          <w:tcPr>
            <w:tcW w:w="850" w:type="dxa"/>
            <w:tcBorders>
              <w:top w:val="single" w:sz="4" w:space="0" w:color="auto"/>
              <w:left w:val="nil"/>
              <w:bottom w:val="nil"/>
              <w:right w:val="nil"/>
            </w:tcBorders>
            <w:shd w:val="clear" w:color="auto" w:fill="auto"/>
            <w:noWrap/>
            <w:vAlign w:val="center"/>
            <w:hideMark/>
          </w:tcPr>
          <w:p w14:paraId="477727D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4F3DAF5E" w14:textId="77777777" w:rsidTr="002329EA">
        <w:trPr>
          <w:cantSplit/>
          <w:trHeight w:val="340"/>
          <w:jc w:val="center"/>
        </w:trPr>
        <w:tc>
          <w:tcPr>
            <w:tcW w:w="1133" w:type="dxa"/>
            <w:vMerge/>
            <w:tcBorders>
              <w:top w:val="single" w:sz="4" w:space="0" w:color="auto"/>
              <w:left w:val="nil"/>
              <w:bottom w:val="single" w:sz="4" w:space="0" w:color="000000"/>
              <w:right w:val="nil"/>
            </w:tcBorders>
            <w:vAlign w:val="center"/>
            <w:hideMark/>
          </w:tcPr>
          <w:p w14:paraId="2F47DB91" w14:textId="77777777" w:rsidR="00307DC7" w:rsidRPr="00F653EA" w:rsidRDefault="00307DC7" w:rsidP="002329EA">
            <w:pPr>
              <w:pStyle w:val="Table"/>
              <w:rPr>
                <w:rFonts w:eastAsia="Times New Roman"/>
                <w:color w:val="000000"/>
                <w:sz w:val="18"/>
                <w:lang w:val="pt-PT"/>
              </w:rPr>
            </w:pPr>
          </w:p>
        </w:tc>
        <w:tc>
          <w:tcPr>
            <w:tcW w:w="849" w:type="dxa"/>
            <w:tcBorders>
              <w:top w:val="nil"/>
              <w:left w:val="single" w:sz="4" w:space="0" w:color="auto"/>
              <w:bottom w:val="nil"/>
              <w:right w:val="nil"/>
            </w:tcBorders>
            <w:shd w:val="clear" w:color="auto" w:fill="auto"/>
            <w:noWrap/>
            <w:vAlign w:val="center"/>
            <w:hideMark/>
          </w:tcPr>
          <w:p w14:paraId="72BF1799"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3474</w:t>
            </w:r>
          </w:p>
        </w:tc>
        <w:tc>
          <w:tcPr>
            <w:tcW w:w="850" w:type="dxa"/>
            <w:tcBorders>
              <w:top w:val="nil"/>
              <w:left w:val="nil"/>
              <w:bottom w:val="nil"/>
              <w:right w:val="nil"/>
            </w:tcBorders>
            <w:shd w:val="clear" w:color="auto" w:fill="auto"/>
            <w:noWrap/>
            <w:vAlign w:val="center"/>
            <w:hideMark/>
          </w:tcPr>
          <w:p w14:paraId="27F94531"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-1.3</w:t>
            </w:r>
          </w:p>
        </w:tc>
        <w:tc>
          <w:tcPr>
            <w:tcW w:w="850" w:type="dxa"/>
            <w:tcBorders>
              <w:top w:val="nil"/>
              <w:left w:val="nil"/>
              <w:bottom w:val="nil"/>
              <w:right w:val="nil"/>
            </w:tcBorders>
            <w:shd w:val="clear" w:color="auto" w:fill="auto"/>
            <w:noWrap/>
            <w:vAlign w:val="center"/>
            <w:hideMark/>
          </w:tcPr>
          <w:p w14:paraId="20E01EFA"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991</w:t>
            </w:r>
          </w:p>
        </w:tc>
        <w:tc>
          <w:tcPr>
            <w:tcW w:w="853" w:type="dxa"/>
            <w:tcBorders>
              <w:top w:val="nil"/>
              <w:left w:val="nil"/>
              <w:bottom w:val="nil"/>
              <w:right w:val="single" w:sz="4" w:space="0" w:color="auto"/>
            </w:tcBorders>
            <w:shd w:val="clear" w:color="auto" w:fill="auto"/>
            <w:noWrap/>
            <w:vAlign w:val="center"/>
            <w:hideMark/>
          </w:tcPr>
          <w:p w14:paraId="51111CCF"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70.8</w:t>
            </w:r>
          </w:p>
        </w:tc>
        <w:tc>
          <w:tcPr>
            <w:tcW w:w="850" w:type="dxa"/>
            <w:tcBorders>
              <w:top w:val="nil"/>
              <w:left w:val="nil"/>
              <w:bottom w:val="nil"/>
              <w:right w:val="nil"/>
            </w:tcBorders>
            <w:shd w:val="clear" w:color="auto" w:fill="auto"/>
            <w:noWrap/>
            <w:vAlign w:val="center"/>
            <w:hideMark/>
          </w:tcPr>
          <w:p w14:paraId="188B0FB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936</w:t>
            </w:r>
          </w:p>
        </w:tc>
        <w:tc>
          <w:tcPr>
            <w:tcW w:w="850" w:type="dxa"/>
            <w:tcBorders>
              <w:top w:val="nil"/>
              <w:left w:val="nil"/>
              <w:bottom w:val="nil"/>
              <w:right w:val="nil"/>
            </w:tcBorders>
            <w:shd w:val="clear" w:color="auto" w:fill="auto"/>
            <w:noWrap/>
            <w:vAlign w:val="center"/>
            <w:hideMark/>
          </w:tcPr>
          <w:p w14:paraId="29E5884A"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-10.5</w:t>
            </w:r>
          </w:p>
        </w:tc>
        <w:tc>
          <w:tcPr>
            <w:tcW w:w="850" w:type="dxa"/>
            <w:tcBorders>
              <w:top w:val="nil"/>
              <w:left w:val="nil"/>
              <w:bottom w:val="nil"/>
              <w:right w:val="nil"/>
            </w:tcBorders>
            <w:shd w:val="clear" w:color="auto" w:fill="auto"/>
            <w:noWrap/>
            <w:vAlign w:val="center"/>
            <w:hideMark/>
          </w:tcPr>
          <w:p w14:paraId="65AA3EF2"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0191AF9B" w14:textId="77777777" w:rsidTr="002329EA">
        <w:trPr>
          <w:cantSplit/>
          <w:trHeight w:val="340"/>
          <w:jc w:val="center"/>
        </w:trPr>
        <w:tc>
          <w:tcPr>
            <w:tcW w:w="1133" w:type="dxa"/>
            <w:vMerge/>
            <w:tcBorders>
              <w:top w:val="single" w:sz="4" w:space="0" w:color="auto"/>
              <w:left w:val="nil"/>
              <w:bottom w:val="single" w:sz="4" w:space="0" w:color="000000"/>
              <w:right w:val="nil"/>
            </w:tcBorders>
            <w:vAlign w:val="center"/>
            <w:hideMark/>
          </w:tcPr>
          <w:p w14:paraId="0C7D80BE" w14:textId="77777777" w:rsidR="00307DC7" w:rsidRPr="00F653EA" w:rsidRDefault="00307DC7" w:rsidP="002329EA">
            <w:pPr>
              <w:pStyle w:val="Table"/>
              <w:rPr>
                <w:rFonts w:eastAsia="Times New Roman"/>
                <w:color w:val="000000"/>
                <w:sz w:val="18"/>
                <w:lang w:val="pt-PT"/>
              </w:rPr>
            </w:pPr>
          </w:p>
        </w:tc>
        <w:tc>
          <w:tcPr>
            <w:tcW w:w="849" w:type="dxa"/>
            <w:tcBorders>
              <w:top w:val="nil"/>
              <w:left w:val="single" w:sz="4" w:space="0" w:color="auto"/>
              <w:bottom w:val="single" w:sz="4" w:space="0" w:color="auto"/>
              <w:right w:val="nil"/>
            </w:tcBorders>
            <w:shd w:val="clear" w:color="auto" w:fill="auto"/>
            <w:noWrap/>
            <w:vAlign w:val="center"/>
            <w:hideMark/>
          </w:tcPr>
          <w:p w14:paraId="45C0B976"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3451</w:t>
            </w:r>
          </w:p>
        </w:tc>
        <w:tc>
          <w:tcPr>
            <w:tcW w:w="850" w:type="dxa"/>
            <w:tcBorders>
              <w:top w:val="nil"/>
              <w:left w:val="nil"/>
              <w:bottom w:val="single" w:sz="4" w:space="0" w:color="auto"/>
              <w:right w:val="nil"/>
            </w:tcBorders>
            <w:shd w:val="clear" w:color="auto" w:fill="auto"/>
            <w:noWrap/>
            <w:vAlign w:val="center"/>
            <w:hideMark/>
          </w:tcPr>
          <w:p w14:paraId="0D97C5CD"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-2.1</w:t>
            </w:r>
          </w:p>
        </w:tc>
        <w:tc>
          <w:tcPr>
            <w:tcW w:w="850" w:type="dxa"/>
            <w:tcBorders>
              <w:top w:val="nil"/>
              <w:left w:val="nil"/>
              <w:bottom w:val="single" w:sz="4" w:space="0" w:color="auto"/>
              <w:right w:val="nil"/>
            </w:tcBorders>
            <w:shd w:val="clear" w:color="auto" w:fill="auto"/>
            <w:noWrap/>
            <w:vAlign w:val="center"/>
            <w:hideMark/>
          </w:tcPr>
          <w:p w14:paraId="128C0C76"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995</w:t>
            </w:r>
          </w:p>
        </w:tc>
        <w:tc>
          <w:tcPr>
            <w:tcW w:w="853" w:type="dxa"/>
            <w:tcBorders>
              <w:top w:val="nil"/>
              <w:left w:val="nil"/>
              <w:bottom w:val="single" w:sz="4" w:space="0" w:color="auto"/>
              <w:right w:val="single" w:sz="4" w:space="0" w:color="auto"/>
            </w:tcBorders>
            <w:shd w:val="clear" w:color="auto" w:fill="auto"/>
            <w:noWrap/>
            <w:vAlign w:val="center"/>
            <w:hideMark/>
          </w:tcPr>
          <w:p w14:paraId="21C6CD2E"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74.0</w:t>
            </w:r>
          </w:p>
        </w:tc>
        <w:tc>
          <w:tcPr>
            <w:tcW w:w="850" w:type="dxa"/>
            <w:tcBorders>
              <w:top w:val="nil"/>
              <w:left w:val="nil"/>
              <w:bottom w:val="single" w:sz="4" w:space="0" w:color="auto"/>
              <w:right w:val="nil"/>
            </w:tcBorders>
            <w:shd w:val="clear" w:color="auto" w:fill="auto"/>
            <w:noWrap/>
            <w:vAlign w:val="center"/>
            <w:hideMark/>
          </w:tcPr>
          <w:p w14:paraId="62BA2E0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941</w:t>
            </w:r>
          </w:p>
        </w:tc>
        <w:tc>
          <w:tcPr>
            <w:tcW w:w="850" w:type="dxa"/>
            <w:tcBorders>
              <w:top w:val="nil"/>
              <w:left w:val="nil"/>
              <w:bottom w:val="single" w:sz="4" w:space="0" w:color="auto"/>
              <w:right w:val="nil"/>
            </w:tcBorders>
            <w:shd w:val="clear" w:color="auto" w:fill="auto"/>
            <w:noWrap/>
            <w:vAlign w:val="center"/>
            <w:hideMark/>
          </w:tcPr>
          <w:p w14:paraId="1B84DE52"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-11.3</w:t>
            </w:r>
          </w:p>
        </w:tc>
        <w:tc>
          <w:tcPr>
            <w:tcW w:w="850" w:type="dxa"/>
            <w:tcBorders>
              <w:top w:val="nil"/>
              <w:left w:val="nil"/>
              <w:bottom w:val="single" w:sz="4" w:space="0" w:color="auto"/>
              <w:right w:val="nil"/>
            </w:tcBorders>
            <w:shd w:val="clear" w:color="auto" w:fill="auto"/>
            <w:noWrap/>
            <w:vAlign w:val="center"/>
            <w:hideMark/>
          </w:tcPr>
          <w:p w14:paraId="5351BB77"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18A8F258" w14:textId="77777777" w:rsidTr="002329EA">
        <w:trPr>
          <w:cantSplit/>
          <w:trHeight w:val="340"/>
          <w:jc w:val="center"/>
        </w:trPr>
        <w:tc>
          <w:tcPr>
            <w:tcW w:w="1133" w:type="dxa"/>
            <w:vMerge w:val="restart"/>
            <w:tcBorders>
              <w:top w:val="nil"/>
              <w:left w:val="nil"/>
              <w:bottom w:val="nil"/>
              <w:right w:val="nil"/>
            </w:tcBorders>
            <w:shd w:val="clear" w:color="auto" w:fill="auto"/>
            <w:textDirection w:val="btLr"/>
            <w:vAlign w:val="center"/>
            <w:hideMark/>
          </w:tcPr>
          <w:p w14:paraId="4D0A8BF3" w14:textId="77777777" w:rsidR="00307DC7" w:rsidRPr="00F653EA" w:rsidRDefault="00307DC7" w:rsidP="002329EA">
            <w:pPr>
              <w:pStyle w:val="Table"/>
              <w:rPr>
                <w:rFonts w:eastAsia="Times New Roman"/>
                <w:color w:val="000000"/>
                <w:sz w:val="18"/>
                <w:lang w:val="pt-PT"/>
              </w:rPr>
            </w:pPr>
            <w:r w:rsidRPr="00F653EA">
              <w:rPr>
                <w:rFonts w:eastAsia="Times New Roman"/>
                <w:color w:val="000000"/>
                <w:sz w:val="18"/>
                <w:lang w:val="pt-PT"/>
              </w:rPr>
              <w:t>Suction chamber inlet (sec)</w:t>
            </w:r>
          </w:p>
        </w:tc>
        <w:tc>
          <w:tcPr>
            <w:tcW w:w="849" w:type="dxa"/>
            <w:tcBorders>
              <w:top w:val="nil"/>
              <w:left w:val="single" w:sz="4" w:space="0" w:color="auto"/>
              <w:bottom w:val="nil"/>
              <w:right w:val="nil"/>
            </w:tcBorders>
            <w:shd w:val="clear" w:color="auto" w:fill="auto"/>
            <w:noWrap/>
            <w:vAlign w:val="center"/>
            <w:hideMark/>
          </w:tcPr>
          <w:p w14:paraId="28A7BD6D"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2012</w:t>
            </w:r>
          </w:p>
        </w:tc>
        <w:tc>
          <w:tcPr>
            <w:tcW w:w="850" w:type="dxa"/>
            <w:tcBorders>
              <w:top w:val="nil"/>
              <w:left w:val="nil"/>
              <w:bottom w:val="nil"/>
              <w:right w:val="nil"/>
            </w:tcBorders>
            <w:shd w:val="clear" w:color="auto" w:fill="auto"/>
            <w:noWrap/>
            <w:vAlign w:val="center"/>
            <w:hideMark/>
          </w:tcPr>
          <w:p w14:paraId="461ABCDD"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-4.9</w:t>
            </w:r>
          </w:p>
        </w:tc>
        <w:tc>
          <w:tcPr>
            <w:tcW w:w="850" w:type="dxa"/>
            <w:tcBorders>
              <w:top w:val="nil"/>
              <w:left w:val="nil"/>
              <w:bottom w:val="nil"/>
              <w:right w:val="nil"/>
            </w:tcBorders>
            <w:shd w:val="clear" w:color="auto" w:fill="auto"/>
            <w:noWrap/>
            <w:vAlign w:val="center"/>
            <w:hideMark/>
          </w:tcPr>
          <w:p w14:paraId="0ACC41F4"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3" w:type="dxa"/>
            <w:tcBorders>
              <w:top w:val="nil"/>
              <w:left w:val="nil"/>
              <w:bottom w:val="nil"/>
              <w:right w:val="single" w:sz="4" w:space="0" w:color="auto"/>
            </w:tcBorders>
            <w:shd w:val="clear" w:color="auto" w:fill="auto"/>
            <w:noWrap/>
            <w:vAlign w:val="center"/>
            <w:hideMark/>
          </w:tcPr>
          <w:p w14:paraId="590AF50C"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0.522</w:t>
            </w:r>
          </w:p>
        </w:tc>
        <w:tc>
          <w:tcPr>
            <w:tcW w:w="850" w:type="dxa"/>
            <w:tcBorders>
              <w:top w:val="nil"/>
              <w:left w:val="nil"/>
              <w:bottom w:val="nil"/>
              <w:right w:val="nil"/>
            </w:tcBorders>
            <w:shd w:val="clear" w:color="auto" w:fill="auto"/>
            <w:noWrap/>
            <w:vAlign w:val="center"/>
            <w:hideMark/>
          </w:tcPr>
          <w:p w14:paraId="1467AB2C"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681E7A5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7448671E"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396B1872" w14:textId="77777777" w:rsidTr="002329EA">
        <w:trPr>
          <w:cantSplit/>
          <w:trHeight w:val="340"/>
          <w:jc w:val="center"/>
        </w:trPr>
        <w:tc>
          <w:tcPr>
            <w:tcW w:w="1133" w:type="dxa"/>
            <w:vMerge/>
            <w:tcBorders>
              <w:top w:val="nil"/>
              <w:left w:val="nil"/>
              <w:bottom w:val="nil"/>
              <w:right w:val="nil"/>
            </w:tcBorders>
            <w:vAlign w:val="center"/>
            <w:hideMark/>
          </w:tcPr>
          <w:p w14:paraId="2465EAF8" w14:textId="77777777" w:rsidR="00307DC7" w:rsidRPr="00F653EA" w:rsidRDefault="00307DC7" w:rsidP="002329EA">
            <w:pPr>
              <w:pStyle w:val="Table"/>
              <w:rPr>
                <w:rFonts w:eastAsia="Times New Roman"/>
                <w:color w:val="000000"/>
                <w:sz w:val="18"/>
                <w:lang w:val="pt-PT"/>
              </w:rPr>
            </w:pPr>
          </w:p>
        </w:tc>
        <w:tc>
          <w:tcPr>
            <w:tcW w:w="849" w:type="dxa"/>
            <w:tcBorders>
              <w:top w:val="nil"/>
              <w:left w:val="single" w:sz="4" w:space="0" w:color="auto"/>
              <w:bottom w:val="nil"/>
              <w:right w:val="nil"/>
            </w:tcBorders>
            <w:shd w:val="clear" w:color="auto" w:fill="auto"/>
            <w:noWrap/>
            <w:vAlign w:val="center"/>
            <w:hideMark/>
          </w:tcPr>
          <w:p w14:paraId="74F3ED21"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2013</w:t>
            </w:r>
          </w:p>
        </w:tc>
        <w:tc>
          <w:tcPr>
            <w:tcW w:w="850" w:type="dxa"/>
            <w:tcBorders>
              <w:top w:val="nil"/>
              <w:left w:val="nil"/>
              <w:bottom w:val="nil"/>
              <w:right w:val="nil"/>
            </w:tcBorders>
            <w:shd w:val="clear" w:color="auto" w:fill="auto"/>
            <w:noWrap/>
            <w:vAlign w:val="center"/>
            <w:hideMark/>
          </w:tcPr>
          <w:p w14:paraId="4CDCFE4D"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-4.3</w:t>
            </w:r>
          </w:p>
        </w:tc>
        <w:tc>
          <w:tcPr>
            <w:tcW w:w="850" w:type="dxa"/>
            <w:tcBorders>
              <w:top w:val="nil"/>
              <w:left w:val="nil"/>
              <w:bottom w:val="nil"/>
              <w:right w:val="nil"/>
            </w:tcBorders>
            <w:shd w:val="clear" w:color="auto" w:fill="auto"/>
            <w:noWrap/>
            <w:vAlign w:val="center"/>
            <w:hideMark/>
          </w:tcPr>
          <w:p w14:paraId="5514BECA"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3" w:type="dxa"/>
            <w:tcBorders>
              <w:top w:val="nil"/>
              <w:left w:val="nil"/>
              <w:bottom w:val="nil"/>
              <w:right w:val="single" w:sz="4" w:space="0" w:color="auto"/>
            </w:tcBorders>
            <w:shd w:val="clear" w:color="auto" w:fill="auto"/>
            <w:noWrap/>
            <w:vAlign w:val="center"/>
            <w:hideMark/>
          </w:tcPr>
          <w:p w14:paraId="17E83E07"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0.409</w:t>
            </w:r>
          </w:p>
        </w:tc>
        <w:tc>
          <w:tcPr>
            <w:tcW w:w="850" w:type="dxa"/>
            <w:tcBorders>
              <w:top w:val="nil"/>
              <w:left w:val="nil"/>
              <w:bottom w:val="nil"/>
              <w:right w:val="nil"/>
            </w:tcBorders>
            <w:shd w:val="clear" w:color="auto" w:fill="auto"/>
            <w:noWrap/>
            <w:vAlign w:val="center"/>
            <w:hideMark/>
          </w:tcPr>
          <w:p w14:paraId="43A04292"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7626C56F"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487130D4"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40C5DA76" w14:textId="77777777" w:rsidTr="002329EA">
        <w:trPr>
          <w:cantSplit/>
          <w:trHeight w:val="340"/>
          <w:jc w:val="center"/>
        </w:trPr>
        <w:tc>
          <w:tcPr>
            <w:tcW w:w="1133" w:type="dxa"/>
            <w:vMerge/>
            <w:tcBorders>
              <w:top w:val="nil"/>
              <w:left w:val="nil"/>
              <w:bottom w:val="nil"/>
              <w:right w:val="nil"/>
            </w:tcBorders>
            <w:vAlign w:val="center"/>
            <w:hideMark/>
          </w:tcPr>
          <w:p w14:paraId="5C95A8AD" w14:textId="77777777" w:rsidR="00307DC7" w:rsidRPr="00F653EA" w:rsidRDefault="00307DC7" w:rsidP="002329EA">
            <w:pPr>
              <w:pStyle w:val="Table"/>
              <w:rPr>
                <w:rFonts w:eastAsia="Times New Roman"/>
                <w:color w:val="000000"/>
                <w:sz w:val="18"/>
                <w:lang w:val="pt-PT"/>
              </w:rPr>
            </w:pPr>
          </w:p>
        </w:tc>
        <w:tc>
          <w:tcPr>
            <w:tcW w:w="849" w:type="dxa"/>
            <w:tcBorders>
              <w:top w:val="nil"/>
              <w:left w:val="single" w:sz="4" w:space="0" w:color="auto"/>
              <w:bottom w:val="nil"/>
              <w:right w:val="nil"/>
            </w:tcBorders>
            <w:shd w:val="clear" w:color="auto" w:fill="auto"/>
            <w:noWrap/>
            <w:vAlign w:val="center"/>
            <w:hideMark/>
          </w:tcPr>
          <w:p w14:paraId="7474D7D3"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1732</w:t>
            </w:r>
          </w:p>
        </w:tc>
        <w:tc>
          <w:tcPr>
            <w:tcW w:w="850" w:type="dxa"/>
            <w:tcBorders>
              <w:top w:val="nil"/>
              <w:left w:val="nil"/>
              <w:bottom w:val="nil"/>
              <w:right w:val="nil"/>
            </w:tcBorders>
            <w:shd w:val="clear" w:color="auto" w:fill="auto"/>
            <w:noWrap/>
            <w:vAlign w:val="center"/>
            <w:hideMark/>
          </w:tcPr>
          <w:p w14:paraId="4188B7D5"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-6.6</w:t>
            </w:r>
          </w:p>
        </w:tc>
        <w:tc>
          <w:tcPr>
            <w:tcW w:w="850" w:type="dxa"/>
            <w:tcBorders>
              <w:top w:val="nil"/>
              <w:left w:val="nil"/>
              <w:bottom w:val="nil"/>
              <w:right w:val="nil"/>
            </w:tcBorders>
            <w:shd w:val="clear" w:color="auto" w:fill="auto"/>
            <w:noWrap/>
            <w:vAlign w:val="center"/>
            <w:hideMark/>
          </w:tcPr>
          <w:p w14:paraId="35013BB9"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3" w:type="dxa"/>
            <w:tcBorders>
              <w:top w:val="nil"/>
              <w:left w:val="nil"/>
              <w:bottom w:val="nil"/>
              <w:right w:val="single" w:sz="4" w:space="0" w:color="auto"/>
            </w:tcBorders>
            <w:shd w:val="clear" w:color="auto" w:fill="auto"/>
            <w:noWrap/>
            <w:vAlign w:val="center"/>
            <w:hideMark/>
          </w:tcPr>
          <w:p w14:paraId="0B5CFDC7"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1.23</w:t>
            </w:r>
          </w:p>
        </w:tc>
        <w:tc>
          <w:tcPr>
            <w:tcW w:w="850" w:type="dxa"/>
            <w:tcBorders>
              <w:top w:val="nil"/>
              <w:left w:val="nil"/>
              <w:bottom w:val="nil"/>
              <w:right w:val="nil"/>
            </w:tcBorders>
            <w:shd w:val="clear" w:color="auto" w:fill="auto"/>
            <w:noWrap/>
            <w:vAlign w:val="center"/>
            <w:hideMark/>
          </w:tcPr>
          <w:p w14:paraId="09807F6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21A4708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3C7DCA47"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r>
      <w:tr w:rsidR="00307DC7" w:rsidRPr="00F653EA" w14:paraId="6EC30C2B" w14:textId="77777777" w:rsidTr="002329EA">
        <w:trPr>
          <w:cantSplit/>
          <w:trHeight w:val="340"/>
          <w:jc w:val="center"/>
        </w:trPr>
        <w:tc>
          <w:tcPr>
            <w:tcW w:w="1133" w:type="dxa"/>
            <w:vMerge w:val="restart"/>
            <w:tcBorders>
              <w:top w:val="single" w:sz="4" w:space="0" w:color="auto"/>
              <w:left w:val="nil"/>
              <w:bottom w:val="single" w:sz="4" w:space="0" w:color="000000"/>
              <w:right w:val="nil"/>
            </w:tcBorders>
            <w:shd w:val="clear" w:color="auto" w:fill="auto"/>
            <w:textDirection w:val="btLr"/>
            <w:vAlign w:val="center"/>
            <w:hideMark/>
          </w:tcPr>
          <w:p w14:paraId="015AC473" w14:textId="77777777" w:rsidR="00307DC7" w:rsidRPr="00F653EA" w:rsidRDefault="00307DC7" w:rsidP="002329EA">
            <w:pPr>
              <w:pStyle w:val="Table"/>
              <w:rPr>
                <w:rFonts w:eastAsia="Times New Roman"/>
                <w:color w:val="000000"/>
                <w:sz w:val="18"/>
                <w:lang w:val="pt-PT"/>
              </w:rPr>
            </w:pPr>
            <w:r w:rsidRPr="00F653EA">
              <w:rPr>
                <w:rFonts w:eastAsia="Times New Roman"/>
                <w:color w:val="000000"/>
                <w:sz w:val="18"/>
                <w:lang w:val="pt-PT"/>
              </w:rPr>
              <w:t>Ejector outlet (out)</w:t>
            </w:r>
          </w:p>
        </w:tc>
        <w:tc>
          <w:tcPr>
            <w:tcW w:w="849" w:type="dxa"/>
            <w:tcBorders>
              <w:top w:val="single" w:sz="4" w:space="0" w:color="auto"/>
              <w:left w:val="single" w:sz="4" w:space="0" w:color="auto"/>
              <w:bottom w:val="nil"/>
              <w:right w:val="nil"/>
            </w:tcBorders>
            <w:shd w:val="clear" w:color="auto" w:fill="auto"/>
            <w:noWrap/>
            <w:vAlign w:val="center"/>
            <w:hideMark/>
          </w:tcPr>
          <w:p w14:paraId="122F329E"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2233</w:t>
            </w:r>
          </w:p>
        </w:tc>
        <w:tc>
          <w:tcPr>
            <w:tcW w:w="850" w:type="dxa"/>
            <w:tcBorders>
              <w:top w:val="single" w:sz="4" w:space="0" w:color="auto"/>
              <w:left w:val="nil"/>
              <w:bottom w:val="nil"/>
              <w:right w:val="nil"/>
            </w:tcBorders>
            <w:shd w:val="clear" w:color="auto" w:fill="auto"/>
            <w:noWrap/>
            <w:vAlign w:val="center"/>
            <w:hideMark/>
          </w:tcPr>
          <w:p w14:paraId="37B58BC6"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-8.9</w:t>
            </w:r>
          </w:p>
        </w:tc>
        <w:tc>
          <w:tcPr>
            <w:tcW w:w="850" w:type="dxa"/>
            <w:tcBorders>
              <w:top w:val="single" w:sz="4" w:space="0" w:color="auto"/>
              <w:left w:val="nil"/>
              <w:bottom w:val="nil"/>
              <w:right w:val="nil"/>
            </w:tcBorders>
            <w:shd w:val="clear" w:color="auto" w:fill="auto"/>
            <w:noWrap/>
            <w:vAlign w:val="center"/>
            <w:hideMark/>
          </w:tcPr>
          <w:p w14:paraId="4AC00EFF"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292</w:t>
            </w:r>
          </w:p>
        </w:tc>
        <w:tc>
          <w:tcPr>
            <w:tcW w:w="853" w:type="dxa"/>
            <w:tcBorders>
              <w:top w:val="single" w:sz="4" w:space="0" w:color="auto"/>
              <w:left w:val="nil"/>
              <w:bottom w:val="nil"/>
              <w:right w:val="single" w:sz="4" w:space="0" w:color="auto"/>
            </w:tcBorders>
            <w:shd w:val="clear" w:color="auto" w:fill="auto"/>
            <w:noWrap/>
            <w:vAlign w:val="center"/>
            <w:hideMark/>
          </w:tcPr>
          <w:p w14:paraId="450C298C"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single" w:sz="4" w:space="0" w:color="auto"/>
              <w:left w:val="nil"/>
              <w:bottom w:val="nil"/>
              <w:right w:val="nil"/>
            </w:tcBorders>
            <w:shd w:val="clear" w:color="auto" w:fill="auto"/>
            <w:noWrap/>
            <w:vAlign w:val="center"/>
            <w:hideMark/>
          </w:tcPr>
          <w:p w14:paraId="7EA2C2B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55.7</w:t>
            </w:r>
          </w:p>
        </w:tc>
        <w:tc>
          <w:tcPr>
            <w:tcW w:w="850" w:type="dxa"/>
            <w:tcBorders>
              <w:top w:val="single" w:sz="4" w:space="0" w:color="auto"/>
              <w:left w:val="nil"/>
              <w:bottom w:val="nil"/>
              <w:right w:val="nil"/>
            </w:tcBorders>
            <w:shd w:val="clear" w:color="auto" w:fill="auto"/>
            <w:noWrap/>
            <w:vAlign w:val="center"/>
            <w:hideMark/>
          </w:tcPr>
          <w:p w14:paraId="4513CA2E"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-15.9</w:t>
            </w:r>
            <w:r w:rsidRPr="00F653EA">
              <w:rPr>
                <w:rFonts w:eastAsia="Times New Roman"/>
                <w:color w:val="000000"/>
                <w:vertAlign w:val="superscript"/>
                <w:lang w:val="pt-PT"/>
              </w:rPr>
              <w:t>#</w:t>
            </w:r>
          </w:p>
        </w:tc>
        <w:tc>
          <w:tcPr>
            <w:tcW w:w="850" w:type="dxa"/>
            <w:tcBorders>
              <w:top w:val="single" w:sz="4" w:space="0" w:color="auto"/>
              <w:left w:val="nil"/>
              <w:bottom w:val="nil"/>
              <w:right w:val="nil"/>
            </w:tcBorders>
            <w:shd w:val="clear" w:color="auto" w:fill="auto"/>
            <w:noWrap/>
            <w:vAlign w:val="center"/>
            <w:hideMark/>
          </w:tcPr>
          <w:p w14:paraId="23402473"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0.153</w:t>
            </w:r>
          </w:p>
        </w:tc>
      </w:tr>
      <w:tr w:rsidR="00307DC7" w:rsidRPr="00F653EA" w14:paraId="13342415" w14:textId="77777777" w:rsidTr="002329EA">
        <w:trPr>
          <w:cantSplit/>
          <w:trHeight w:val="340"/>
          <w:jc w:val="center"/>
        </w:trPr>
        <w:tc>
          <w:tcPr>
            <w:tcW w:w="1133" w:type="dxa"/>
            <w:vMerge/>
            <w:tcBorders>
              <w:top w:val="single" w:sz="4" w:space="0" w:color="auto"/>
              <w:left w:val="nil"/>
              <w:bottom w:val="single" w:sz="4" w:space="0" w:color="000000"/>
              <w:right w:val="nil"/>
            </w:tcBorders>
            <w:vAlign w:val="center"/>
            <w:hideMark/>
          </w:tcPr>
          <w:p w14:paraId="4BB6B6E5" w14:textId="77777777" w:rsidR="00307DC7" w:rsidRPr="00F653EA" w:rsidRDefault="00307DC7" w:rsidP="002329EA">
            <w:pPr>
              <w:pStyle w:val="Table"/>
              <w:rPr>
                <w:rFonts w:eastAsia="Times New Roman"/>
                <w:color w:val="000000"/>
                <w:lang w:val="pt-PT"/>
              </w:rPr>
            </w:pPr>
          </w:p>
        </w:tc>
        <w:tc>
          <w:tcPr>
            <w:tcW w:w="849" w:type="dxa"/>
            <w:tcBorders>
              <w:top w:val="nil"/>
              <w:left w:val="single" w:sz="4" w:space="0" w:color="auto"/>
              <w:bottom w:val="nil"/>
              <w:right w:val="nil"/>
            </w:tcBorders>
            <w:shd w:val="clear" w:color="auto" w:fill="auto"/>
            <w:noWrap/>
            <w:vAlign w:val="center"/>
            <w:hideMark/>
          </w:tcPr>
          <w:p w14:paraId="3B9350F9"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2227</w:t>
            </w:r>
          </w:p>
        </w:tc>
        <w:tc>
          <w:tcPr>
            <w:tcW w:w="850" w:type="dxa"/>
            <w:tcBorders>
              <w:top w:val="nil"/>
              <w:left w:val="nil"/>
              <w:bottom w:val="nil"/>
              <w:right w:val="nil"/>
            </w:tcBorders>
            <w:shd w:val="clear" w:color="auto" w:fill="auto"/>
            <w:noWrap/>
            <w:vAlign w:val="center"/>
            <w:hideMark/>
          </w:tcPr>
          <w:p w14:paraId="1D963BDF"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-8.4</w:t>
            </w:r>
          </w:p>
        </w:tc>
        <w:tc>
          <w:tcPr>
            <w:tcW w:w="850" w:type="dxa"/>
            <w:tcBorders>
              <w:top w:val="nil"/>
              <w:left w:val="nil"/>
              <w:bottom w:val="nil"/>
              <w:right w:val="nil"/>
            </w:tcBorders>
            <w:shd w:val="clear" w:color="auto" w:fill="auto"/>
            <w:noWrap/>
            <w:vAlign w:val="center"/>
            <w:hideMark/>
          </w:tcPr>
          <w:p w14:paraId="2783A491"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288</w:t>
            </w:r>
          </w:p>
        </w:tc>
        <w:tc>
          <w:tcPr>
            <w:tcW w:w="853" w:type="dxa"/>
            <w:tcBorders>
              <w:top w:val="nil"/>
              <w:left w:val="nil"/>
              <w:bottom w:val="nil"/>
              <w:right w:val="single" w:sz="4" w:space="0" w:color="auto"/>
            </w:tcBorders>
            <w:shd w:val="clear" w:color="auto" w:fill="auto"/>
            <w:noWrap/>
            <w:vAlign w:val="center"/>
            <w:hideMark/>
          </w:tcPr>
          <w:p w14:paraId="004D1E41"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nil"/>
              <w:right w:val="nil"/>
            </w:tcBorders>
            <w:shd w:val="clear" w:color="auto" w:fill="auto"/>
            <w:noWrap/>
            <w:vAlign w:val="center"/>
            <w:hideMark/>
          </w:tcPr>
          <w:p w14:paraId="298E535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55.3</w:t>
            </w:r>
          </w:p>
        </w:tc>
        <w:tc>
          <w:tcPr>
            <w:tcW w:w="850" w:type="dxa"/>
            <w:tcBorders>
              <w:top w:val="nil"/>
              <w:left w:val="nil"/>
              <w:bottom w:val="nil"/>
              <w:right w:val="nil"/>
            </w:tcBorders>
            <w:shd w:val="clear" w:color="auto" w:fill="auto"/>
            <w:noWrap/>
            <w:vAlign w:val="center"/>
            <w:hideMark/>
          </w:tcPr>
          <w:p w14:paraId="5420257F"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-16.0</w:t>
            </w:r>
            <w:r w:rsidRPr="00F653EA">
              <w:rPr>
                <w:rFonts w:eastAsia="Times New Roman"/>
                <w:color w:val="000000"/>
                <w:vertAlign w:val="superscript"/>
                <w:lang w:val="pt-PT"/>
              </w:rPr>
              <w:t>#</w:t>
            </w:r>
          </w:p>
        </w:tc>
        <w:tc>
          <w:tcPr>
            <w:tcW w:w="850" w:type="dxa"/>
            <w:tcBorders>
              <w:top w:val="nil"/>
              <w:left w:val="nil"/>
              <w:bottom w:val="nil"/>
              <w:right w:val="nil"/>
            </w:tcBorders>
            <w:shd w:val="clear" w:color="auto" w:fill="auto"/>
            <w:noWrap/>
            <w:vAlign w:val="center"/>
            <w:hideMark/>
          </w:tcPr>
          <w:p w14:paraId="704B48C8"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0.155</w:t>
            </w:r>
          </w:p>
        </w:tc>
      </w:tr>
      <w:tr w:rsidR="00307DC7" w:rsidRPr="00F653EA" w14:paraId="432E2423" w14:textId="77777777" w:rsidTr="002329EA">
        <w:trPr>
          <w:cantSplit/>
          <w:trHeight w:val="340"/>
          <w:jc w:val="center"/>
        </w:trPr>
        <w:tc>
          <w:tcPr>
            <w:tcW w:w="1133" w:type="dxa"/>
            <w:vMerge/>
            <w:tcBorders>
              <w:top w:val="single" w:sz="4" w:space="0" w:color="auto"/>
              <w:left w:val="nil"/>
              <w:bottom w:val="single" w:sz="4" w:space="0" w:color="auto"/>
              <w:right w:val="nil"/>
            </w:tcBorders>
            <w:vAlign w:val="center"/>
            <w:hideMark/>
          </w:tcPr>
          <w:p w14:paraId="5259042F" w14:textId="77777777" w:rsidR="00307DC7" w:rsidRPr="00F653EA" w:rsidRDefault="00307DC7" w:rsidP="002329EA">
            <w:pPr>
              <w:pStyle w:val="Table"/>
              <w:rPr>
                <w:rFonts w:eastAsia="Times New Roman"/>
                <w:color w:val="000000"/>
                <w:lang w:val="pt-PT"/>
              </w:rPr>
            </w:pPr>
          </w:p>
        </w:tc>
        <w:tc>
          <w:tcPr>
            <w:tcW w:w="849" w:type="dxa"/>
            <w:tcBorders>
              <w:top w:val="nil"/>
              <w:left w:val="single" w:sz="4" w:space="0" w:color="auto"/>
              <w:bottom w:val="single" w:sz="4" w:space="0" w:color="auto"/>
              <w:right w:val="nil"/>
            </w:tcBorders>
            <w:shd w:val="clear" w:color="auto" w:fill="auto"/>
            <w:noWrap/>
            <w:vAlign w:val="center"/>
            <w:hideMark/>
          </w:tcPr>
          <w:p w14:paraId="3C024EA6"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1961</w:t>
            </w:r>
          </w:p>
        </w:tc>
        <w:tc>
          <w:tcPr>
            <w:tcW w:w="850" w:type="dxa"/>
            <w:tcBorders>
              <w:top w:val="nil"/>
              <w:left w:val="nil"/>
              <w:bottom w:val="single" w:sz="4" w:space="0" w:color="auto"/>
              <w:right w:val="nil"/>
            </w:tcBorders>
            <w:shd w:val="clear" w:color="auto" w:fill="auto"/>
            <w:noWrap/>
            <w:vAlign w:val="center"/>
            <w:hideMark/>
          </w:tcPr>
          <w:p w14:paraId="3F900C66"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-10.3</w:t>
            </w:r>
          </w:p>
        </w:tc>
        <w:tc>
          <w:tcPr>
            <w:tcW w:w="850" w:type="dxa"/>
            <w:tcBorders>
              <w:top w:val="nil"/>
              <w:left w:val="nil"/>
              <w:bottom w:val="single" w:sz="4" w:space="0" w:color="auto"/>
              <w:right w:val="nil"/>
            </w:tcBorders>
            <w:shd w:val="clear" w:color="auto" w:fill="auto"/>
            <w:noWrap/>
            <w:vAlign w:val="center"/>
            <w:hideMark/>
          </w:tcPr>
          <w:p w14:paraId="14387395"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204</w:t>
            </w:r>
          </w:p>
        </w:tc>
        <w:tc>
          <w:tcPr>
            <w:tcW w:w="853" w:type="dxa"/>
            <w:tcBorders>
              <w:top w:val="nil"/>
              <w:left w:val="nil"/>
              <w:bottom w:val="single" w:sz="4" w:space="0" w:color="auto"/>
              <w:right w:val="single" w:sz="4" w:space="0" w:color="auto"/>
            </w:tcBorders>
            <w:shd w:val="clear" w:color="auto" w:fill="auto"/>
            <w:noWrap/>
            <w:vAlign w:val="center"/>
            <w:hideMark/>
          </w:tcPr>
          <w:p w14:paraId="54B6DC64"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w:t>
            </w:r>
          </w:p>
        </w:tc>
        <w:tc>
          <w:tcPr>
            <w:tcW w:w="850" w:type="dxa"/>
            <w:tcBorders>
              <w:top w:val="nil"/>
              <w:left w:val="nil"/>
              <w:bottom w:val="single" w:sz="4" w:space="0" w:color="auto"/>
              <w:right w:val="nil"/>
            </w:tcBorders>
            <w:shd w:val="clear" w:color="auto" w:fill="auto"/>
            <w:noWrap/>
            <w:vAlign w:val="center"/>
            <w:hideMark/>
          </w:tcPr>
          <w:p w14:paraId="0631CA3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47.7</w:t>
            </w:r>
          </w:p>
        </w:tc>
        <w:tc>
          <w:tcPr>
            <w:tcW w:w="850" w:type="dxa"/>
            <w:tcBorders>
              <w:top w:val="nil"/>
              <w:left w:val="nil"/>
              <w:bottom w:val="single" w:sz="4" w:space="0" w:color="auto"/>
              <w:right w:val="nil"/>
            </w:tcBorders>
            <w:shd w:val="clear" w:color="auto" w:fill="auto"/>
            <w:noWrap/>
            <w:vAlign w:val="center"/>
            <w:hideMark/>
          </w:tcPr>
          <w:p w14:paraId="3F264F75"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-20.2</w:t>
            </w:r>
            <w:r w:rsidRPr="00F653EA">
              <w:rPr>
                <w:rFonts w:eastAsia="Times New Roman"/>
                <w:color w:val="000000"/>
                <w:vertAlign w:val="superscript"/>
                <w:lang w:val="pt-PT"/>
              </w:rPr>
              <w:t>#</w:t>
            </w:r>
          </w:p>
        </w:tc>
        <w:tc>
          <w:tcPr>
            <w:tcW w:w="850" w:type="dxa"/>
            <w:tcBorders>
              <w:top w:val="nil"/>
              <w:left w:val="nil"/>
              <w:bottom w:val="single" w:sz="4" w:space="0" w:color="auto"/>
              <w:right w:val="nil"/>
            </w:tcBorders>
            <w:shd w:val="clear" w:color="auto" w:fill="auto"/>
            <w:noWrap/>
            <w:vAlign w:val="center"/>
            <w:hideMark/>
          </w:tcPr>
          <w:p w14:paraId="3BC301F0" w14:textId="77777777" w:rsidR="00307DC7" w:rsidRPr="00F653EA" w:rsidRDefault="00307DC7" w:rsidP="002329EA">
            <w:pPr>
              <w:pStyle w:val="Table"/>
              <w:rPr>
                <w:rFonts w:eastAsia="Times New Roman"/>
                <w:color w:val="000000"/>
                <w:lang w:val="pt-PT"/>
              </w:rPr>
            </w:pPr>
            <w:r w:rsidRPr="00F653EA">
              <w:rPr>
                <w:rFonts w:eastAsia="Times New Roman"/>
                <w:color w:val="000000"/>
                <w:lang w:val="pt-PT"/>
              </w:rPr>
              <w:t>0.213</w:t>
            </w:r>
          </w:p>
        </w:tc>
      </w:tr>
      <w:tr w:rsidR="00307DC7" w:rsidRPr="00F653EA" w14:paraId="4A753EF9" w14:textId="77777777" w:rsidTr="002329EA">
        <w:trPr>
          <w:cantSplit/>
          <w:trHeight w:val="340"/>
          <w:jc w:val="center"/>
        </w:trPr>
        <w:tc>
          <w:tcPr>
            <w:tcW w:w="7086" w:type="dxa"/>
            <w:gridSpan w:val="8"/>
            <w:tcBorders>
              <w:top w:val="single" w:sz="4" w:space="0" w:color="auto"/>
              <w:left w:val="nil"/>
              <w:right w:val="nil"/>
            </w:tcBorders>
            <w:vAlign w:val="center"/>
          </w:tcPr>
          <w:p w14:paraId="5C2D2549" w14:textId="77777777" w:rsidR="00307DC7" w:rsidRPr="00F653EA" w:rsidRDefault="00307DC7" w:rsidP="002329EA">
            <w:pPr>
              <w:pStyle w:val="PargrafodaLista"/>
              <w:numPr>
                <w:ilvl w:val="0"/>
                <w:numId w:val="0"/>
              </w:numPr>
              <w:spacing w:before="0" w:after="0"/>
              <w:jc w:val="right"/>
              <w:rPr>
                <w:sz w:val="16"/>
                <w:szCs w:val="16"/>
                <w:lang w:val="en-GB"/>
              </w:rPr>
            </w:pPr>
            <w:r w:rsidRPr="00F653EA">
              <w:rPr>
                <w:sz w:val="16"/>
                <w:szCs w:val="16"/>
                <w:lang w:val="en-GB"/>
              </w:rPr>
              <w:t>* correspond to computed values using the property function of EES.</w:t>
            </w:r>
          </w:p>
          <w:p w14:paraId="4AFC41CD" w14:textId="77777777" w:rsidR="00307DC7" w:rsidRPr="00F653EA" w:rsidRDefault="00307DC7" w:rsidP="002329EA">
            <w:pPr>
              <w:pStyle w:val="PargrafodaLista"/>
              <w:numPr>
                <w:ilvl w:val="0"/>
                <w:numId w:val="0"/>
              </w:numPr>
              <w:spacing w:before="0" w:after="0"/>
              <w:jc w:val="right"/>
              <w:rPr>
                <w:sz w:val="16"/>
                <w:szCs w:val="16"/>
                <w:lang w:val="en-GB"/>
              </w:rPr>
            </w:pPr>
            <w:r w:rsidRPr="00F653EA">
              <w:rPr>
                <w:rFonts w:eastAsia="Times New Roman"/>
                <w:color w:val="000000"/>
                <w:sz w:val="16"/>
                <w:szCs w:val="16"/>
                <w:vertAlign w:val="superscript"/>
                <w:lang w:val="pt-PT"/>
              </w:rPr>
              <w:t xml:space="preserve"># </w:t>
            </w:r>
            <w:r w:rsidRPr="00F653EA">
              <w:rPr>
                <w:rFonts w:eastAsia="Times New Roman"/>
                <w:color w:val="000000"/>
                <w:sz w:val="16"/>
                <w:szCs w:val="16"/>
                <w:lang w:val="pt-PT"/>
              </w:rPr>
              <w:t>saturated temperature</w:t>
            </w:r>
          </w:p>
        </w:tc>
      </w:tr>
    </w:tbl>
    <w:p w14:paraId="24052B2E" w14:textId="77777777" w:rsidR="000E6FCE" w:rsidRPr="005F183A" w:rsidRDefault="000E6FCE" w:rsidP="000E6FCE">
      <w:pPr>
        <w:rPr>
          <w:lang w:val="en-GB"/>
        </w:rPr>
      </w:pPr>
    </w:p>
    <w:p w14:paraId="48259DF8" w14:textId="3DAFDBAC" w:rsidR="00E93C29" w:rsidRPr="00E93C29" w:rsidRDefault="00E93C29" w:rsidP="00E93C29">
      <w:pPr>
        <w:pStyle w:val="Legenda"/>
        <w:rPr>
          <w:b w:val="0"/>
          <w:lang w:val="en-GB"/>
        </w:rPr>
      </w:pPr>
      <w:bookmarkStart w:id="12" w:name="_Ref144288972"/>
      <w:bookmarkStart w:id="13" w:name="_Ref162445977"/>
      <w:bookmarkStart w:id="14" w:name="_Ref144289057"/>
      <w:bookmarkStart w:id="15" w:name="_Ref144289089"/>
      <w:bookmarkStart w:id="16" w:name="_Ref144289116"/>
      <w:bookmarkStart w:id="17" w:name="_Ref144289135"/>
      <w:bookmarkStart w:id="18" w:name="_Ref144289236"/>
      <w:bookmarkStart w:id="19" w:name="_Ref144289227"/>
      <w:bookmarkStart w:id="20" w:name="_Ref144289290"/>
      <w:bookmarkStart w:id="21" w:name="_Ref144289173"/>
      <w:bookmarkStart w:id="22" w:name="_Ref144289151"/>
      <w:bookmarkStart w:id="23" w:name="_Ref144289147"/>
      <w:r w:rsidRPr="005F183A">
        <w:rPr>
          <w:lang w:val="en-GB"/>
        </w:rPr>
        <w:t xml:space="preserve">Table </w:t>
      </w:r>
      <w:r w:rsidRPr="005F183A">
        <w:rPr>
          <w:lang w:val="en-GB"/>
        </w:rPr>
        <w:fldChar w:fldCharType="begin"/>
      </w:r>
      <w:r w:rsidRPr="005F183A">
        <w:rPr>
          <w:lang w:val="en-GB"/>
        </w:rPr>
        <w:instrText xml:space="preserve"> SEQ Table \* ARABIC </w:instrText>
      </w:r>
      <w:r w:rsidRPr="005F183A">
        <w:rPr>
          <w:lang w:val="en-GB"/>
        </w:rPr>
        <w:fldChar w:fldCharType="separate"/>
      </w:r>
      <w:r w:rsidR="00B04E1C">
        <w:rPr>
          <w:noProof/>
          <w:lang w:val="en-GB"/>
        </w:rPr>
        <w:t>2</w:t>
      </w:r>
      <w:r w:rsidRPr="005F183A">
        <w:rPr>
          <w:lang w:val="en-GB"/>
        </w:rPr>
        <w:fldChar w:fldCharType="end"/>
      </w:r>
      <w:bookmarkEnd w:id="12"/>
      <w:bookmarkEnd w:id="13"/>
      <w:r w:rsidRPr="005F183A">
        <w:rPr>
          <w:lang w:val="en-GB"/>
        </w:rPr>
        <w:t xml:space="preserve"> – </w:t>
      </w:r>
      <w:r w:rsidRPr="00E93C29">
        <w:rPr>
          <w:b w:val="0"/>
          <w:lang w:val="en-GB"/>
        </w:rPr>
        <w:t>Energy balance calculation and entrainment ratio (ER), using the experimental results.</w:t>
      </w:r>
    </w:p>
    <w:tbl>
      <w:tblPr>
        <w:tblStyle w:val="artigos"/>
        <w:tblW w:w="8036" w:type="dxa"/>
        <w:tblLayout w:type="fixed"/>
        <w:tblLook w:val="0660" w:firstRow="1" w:lastRow="1" w:firstColumn="0" w:lastColumn="0" w:noHBand="1" w:noVBand="1"/>
      </w:tblPr>
      <w:tblGrid>
        <w:gridCol w:w="866"/>
        <w:gridCol w:w="850"/>
        <w:gridCol w:w="851"/>
        <w:gridCol w:w="236"/>
        <w:gridCol w:w="1020"/>
        <w:gridCol w:w="1020"/>
        <w:gridCol w:w="1021"/>
        <w:gridCol w:w="236"/>
        <w:gridCol w:w="850"/>
        <w:gridCol w:w="236"/>
        <w:gridCol w:w="850"/>
      </w:tblGrid>
      <w:tr w:rsidR="00E93C29" w:rsidRPr="005F183A" w14:paraId="31C15990" w14:textId="77777777" w:rsidTr="007032B5">
        <w:trPr>
          <w:cnfStyle w:val="100000000000" w:firstRow="1" w:lastRow="0" w:firstColumn="0" w:lastColumn="0" w:oddVBand="0" w:evenVBand="0" w:oddHBand="0" w:evenHBand="0" w:firstRowFirstColumn="0" w:firstRowLastColumn="0" w:lastRowFirstColumn="0" w:lastRowLastColumn="0"/>
          <w:trHeight w:val="199"/>
        </w:trPr>
        <w:tc>
          <w:tcPr>
            <w:tcW w:w="866" w:type="dxa"/>
            <w:vMerge w:val="restart"/>
            <w:tcBorders>
              <w:top w:val="none" w:sz="0" w:space="0" w:color="auto"/>
              <w:bottom w:val="none" w:sz="0" w:space="0" w:color="auto"/>
            </w:tcBorders>
            <w:shd w:val="clear" w:color="auto" w:fill="auto"/>
            <w:noWrap/>
            <w:hideMark/>
          </w:tcPr>
          <w:p w14:paraId="662A00F1" w14:textId="77777777" w:rsidR="00E93C29" w:rsidRPr="005F183A" w:rsidRDefault="00E93C29" w:rsidP="007032B5">
            <w:pPr>
              <w:pStyle w:val="Table"/>
              <w:rPr>
                <w:bCs/>
                <w:lang w:val="en-GB"/>
              </w:rPr>
            </w:pPr>
          </w:p>
        </w:tc>
        <w:tc>
          <w:tcPr>
            <w:tcW w:w="1701" w:type="dxa"/>
            <w:gridSpan w:val="2"/>
            <w:tcBorders>
              <w:top w:val="none" w:sz="0" w:space="0" w:color="auto"/>
              <w:bottom w:val="none" w:sz="0" w:space="0" w:color="auto"/>
            </w:tcBorders>
            <w:shd w:val="clear" w:color="auto" w:fill="auto"/>
            <w:noWrap/>
            <w:hideMark/>
          </w:tcPr>
          <w:p w14:paraId="7473132F" w14:textId="77777777" w:rsidR="00E93C29" w:rsidRPr="005F183A" w:rsidRDefault="00E93C29" w:rsidP="007032B5">
            <w:pPr>
              <w:pStyle w:val="Table"/>
              <w:rPr>
                <w:bCs/>
                <w:lang w:val="en-GB"/>
              </w:rPr>
            </w:pPr>
            <w:r w:rsidRPr="005F183A">
              <w:rPr>
                <w:bCs/>
                <w:lang w:val="en-GB"/>
              </w:rPr>
              <w:t>Measured</w:t>
            </w:r>
          </w:p>
        </w:tc>
        <w:tc>
          <w:tcPr>
            <w:tcW w:w="236" w:type="dxa"/>
            <w:vMerge w:val="restart"/>
            <w:tcBorders>
              <w:top w:val="none" w:sz="0" w:space="0" w:color="auto"/>
              <w:bottom w:val="none" w:sz="0" w:space="0" w:color="auto"/>
            </w:tcBorders>
            <w:shd w:val="clear" w:color="auto" w:fill="auto"/>
          </w:tcPr>
          <w:p w14:paraId="7DB3F904" w14:textId="77777777" w:rsidR="00E93C29" w:rsidRPr="005F183A" w:rsidRDefault="00E93C29" w:rsidP="007032B5">
            <w:pPr>
              <w:pStyle w:val="Table"/>
              <w:rPr>
                <w:bCs/>
                <w:lang w:val="en-GB"/>
              </w:rPr>
            </w:pPr>
          </w:p>
        </w:tc>
        <w:tc>
          <w:tcPr>
            <w:tcW w:w="3061" w:type="dxa"/>
            <w:gridSpan w:val="3"/>
            <w:tcBorders>
              <w:top w:val="none" w:sz="0" w:space="0" w:color="auto"/>
              <w:bottom w:val="none" w:sz="0" w:space="0" w:color="auto"/>
            </w:tcBorders>
            <w:shd w:val="clear" w:color="auto" w:fill="auto"/>
            <w:noWrap/>
            <w:hideMark/>
          </w:tcPr>
          <w:p w14:paraId="7C6513E6" w14:textId="77777777" w:rsidR="00E93C29" w:rsidRPr="005F183A" w:rsidRDefault="00E93C29" w:rsidP="007032B5">
            <w:pPr>
              <w:pStyle w:val="Table"/>
              <w:rPr>
                <w:bCs/>
                <w:lang w:val="en-GB"/>
              </w:rPr>
            </w:pPr>
            <w:r w:rsidRPr="005F183A">
              <w:rPr>
                <w:bCs/>
                <w:lang w:val="en-GB"/>
              </w:rPr>
              <w:t>EES output</w:t>
            </w:r>
          </w:p>
        </w:tc>
        <w:tc>
          <w:tcPr>
            <w:tcW w:w="236" w:type="dxa"/>
            <w:tcBorders>
              <w:top w:val="none" w:sz="0" w:space="0" w:color="auto"/>
              <w:bottom w:val="none" w:sz="0" w:space="0" w:color="auto"/>
            </w:tcBorders>
            <w:shd w:val="clear" w:color="auto" w:fill="auto"/>
          </w:tcPr>
          <w:p w14:paraId="4CB94BBA" w14:textId="77777777" w:rsidR="00E93C29" w:rsidRPr="005F183A" w:rsidRDefault="00E93C29" w:rsidP="007032B5">
            <w:pPr>
              <w:pStyle w:val="Table"/>
              <w:rPr>
                <w:bCs/>
                <w:lang w:val="en-GB"/>
              </w:rPr>
            </w:pPr>
          </w:p>
        </w:tc>
        <w:tc>
          <w:tcPr>
            <w:tcW w:w="850" w:type="dxa"/>
            <w:vMerge w:val="restart"/>
            <w:tcBorders>
              <w:top w:val="none" w:sz="0" w:space="0" w:color="auto"/>
              <w:bottom w:val="none" w:sz="0" w:space="0" w:color="auto"/>
            </w:tcBorders>
            <w:shd w:val="clear" w:color="auto" w:fill="auto"/>
            <w:hideMark/>
          </w:tcPr>
          <w:p w14:paraId="7B9AEB12" w14:textId="77777777" w:rsidR="00E93C29" w:rsidRPr="005F183A" w:rsidRDefault="00E93C29" w:rsidP="007032B5">
            <w:pPr>
              <w:pStyle w:val="Table"/>
              <w:rPr>
                <w:bCs/>
                <w:lang w:val="en-GB"/>
              </w:rPr>
            </w:pPr>
            <w:r w:rsidRPr="005F183A">
              <w:rPr>
                <w:bCs/>
                <w:lang w:val="en-GB"/>
              </w:rPr>
              <w:t>∆E [W]</w:t>
            </w:r>
          </w:p>
        </w:tc>
        <w:tc>
          <w:tcPr>
            <w:tcW w:w="236" w:type="dxa"/>
            <w:tcBorders>
              <w:top w:val="none" w:sz="0" w:space="0" w:color="auto"/>
              <w:bottom w:val="none" w:sz="0" w:space="0" w:color="auto"/>
            </w:tcBorders>
            <w:shd w:val="clear" w:color="auto" w:fill="auto"/>
          </w:tcPr>
          <w:p w14:paraId="0138FCD7" w14:textId="77777777" w:rsidR="00E93C29" w:rsidRPr="005F183A" w:rsidRDefault="00E93C29" w:rsidP="007032B5">
            <w:pPr>
              <w:pStyle w:val="Table"/>
              <w:rPr>
                <w:bCs/>
                <w:lang w:val="en-GB"/>
              </w:rPr>
            </w:pPr>
          </w:p>
        </w:tc>
        <w:tc>
          <w:tcPr>
            <w:tcW w:w="850" w:type="dxa"/>
            <w:vMerge w:val="restart"/>
            <w:tcBorders>
              <w:top w:val="none" w:sz="0" w:space="0" w:color="auto"/>
              <w:bottom w:val="none" w:sz="0" w:space="0" w:color="auto"/>
            </w:tcBorders>
            <w:shd w:val="clear" w:color="auto" w:fill="auto"/>
          </w:tcPr>
          <w:p w14:paraId="02487BC8" w14:textId="77777777" w:rsidR="00E93C29" w:rsidRPr="005F183A" w:rsidRDefault="00E93C29" w:rsidP="007032B5">
            <w:pPr>
              <w:pStyle w:val="Table"/>
              <w:rPr>
                <w:bCs/>
                <w:lang w:val="en-GB"/>
              </w:rPr>
            </w:pPr>
            <w:r w:rsidRPr="005F183A">
              <w:rPr>
                <w:bCs/>
                <w:lang w:val="en-GB"/>
              </w:rPr>
              <w:t>ER</w:t>
            </w:r>
          </w:p>
        </w:tc>
      </w:tr>
      <w:tr w:rsidR="00E93C29" w:rsidRPr="005F183A" w14:paraId="6F7EF389" w14:textId="77777777" w:rsidTr="007032B5">
        <w:trPr>
          <w:trHeight w:val="375"/>
        </w:trPr>
        <w:tc>
          <w:tcPr>
            <w:tcW w:w="866" w:type="dxa"/>
            <w:vMerge/>
            <w:tcBorders>
              <w:bottom w:val="single" w:sz="4" w:space="0" w:color="auto"/>
            </w:tcBorders>
            <w:hideMark/>
          </w:tcPr>
          <w:p w14:paraId="6195A73D" w14:textId="77777777" w:rsidR="00E93C29" w:rsidRPr="005F183A" w:rsidRDefault="00E93C29" w:rsidP="007032B5">
            <w:pPr>
              <w:pStyle w:val="Table"/>
              <w:rPr>
                <w:bCs/>
                <w:lang w:val="en-GB"/>
              </w:rPr>
            </w:pPr>
          </w:p>
        </w:tc>
        <w:tc>
          <w:tcPr>
            <w:tcW w:w="850" w:type="dxa"/>
            <w:tcBorders>
              <w:bottom w:val="single" w:sz="4" w:space="0" w:color="auto"/>
            </w:tcBorders>
            <w:noWrap/>
            <w:hideMark/>
          </w:tcPr>
          <w:p w14:paraId="453DAA03" w14:textId="77777777" w:rsidR="00E93C29" w:rsidRPr="005F183A" w:rsidRDefault="00000000" w:rsidP="007032B5">
            <w:pPr>
              <w:pStyle w:val="Table"/>
              <w:rPr>
                <w:rFonts w:eastAsiaTheme="minorEastAsia"/>
                <w:bCs/>
                <w:iCs/>
                <w:lang w:val="en-GB"/>
              </w:rPr>
            </w:pPr>
            <m:oMathPara>
              <m:oMath>
                <m:sSub>
                  <m:sSubPr>
                    <m:ctrlPr>
                      <w:rPr>
                        <w:rFonts w:ascii="Cambria Math" w:hAnsi="Cambria Math"/>
                        <w:bCs/>
                        <w:i/>
                        <w:iCs/>
                        <w:lang w:val="en-GB"/>
                      </w:rPr>
                    </m:ctrlPr>
                  </m:sSubPr>
                  <m:e>
                    <m:acc>
                      <m:accPr>
                        <m:chr m:val="̇"/>
                        <m:ctrlPr>
                          <w:rPr>
                            <w:rFonts w:ascii="Cambria Math" w:hAnsi="Cambria Math"/>
                            <w:bCs/>
                            <w:i/>
                            <w:iCs/>
                            <w:lang w:val="en-GB"/>
                          </w:rPr>
                        </m:ctrlPr>
                      </m:accPr>
                      <m:e>
                        <m:r>
                          <m:rPr>
                            <m:sty m:val="p"/>
                          </m:rPr>
                          <w:rPr>
                            <w:rFonts w:ascii="Cambria Math" w:hAnsi="Cambria Math"/>
                            <w:lang w:val="en-GB"/>
                          </w:rPr>
                          <m:t>m</m:t>
                        </m:r>
                      </m:e>
                    </m:acc>
                  </m:e>
                  <m:sub>
                    <m:r>
                      <m:rPr>
                        <m:sty m:val="p"/>
                      </m:rPr>
                      <w:rPr>
                        <w:rFonts w:ascii="Cambria Math" w:hAnsi="Cambria Math"/>
                        <w:lang w:val="en-GB"/>
                      </w:rPr>
                      <m:t>pr</m:t>
                    </m:r>
                  </m:sub>
                </m:sSub>
              </m:oMath>
            </m:oMathPara>
          </w:p>
          <w:p w14:paraId="69B004F6" w14:textId="77777777" w:rsidR="00E93C29" w:rsidRPr="005F183A" w:rsidRDefault="00E93C29" w:rsidP="007032B5">
            <w:pPr>
              <w:pStyle w:val="Table"/>
              <w:rPr>
                <w:bCs/>
                <w:lang w:val="en-GB"/>
              </w:rPr>
            </w:pPr>
            <w:r w:rsidRPr="005F183A">
              <w:rPr>
                <w:rFonts w:eastAsiaTheme="minorEastAsia"/>
                <w:bCs/>
                <w:iCs/>
                <w:lang w:val="en-GB"/>
              </w:rPr>
              <w:t>[g/s]</w:t>
            </w:r>
          </w:p>
        </w:tc>
        <w:tc>
          <w:tcPr>
            <w:tcW w:w="851" w:type="dxa"/>
            <w:tcBorders>
              <w:bottom w:val="single" w:sz="4" w:space="0" w:color="auto"/>
            </w:tcBorders>
          </w:tcPr>
          <w:p w14:paraId="20BB4356" w14:textId="77777777" w:rsidR="00E93C29" w:rsidRPr="005F183A" w:rsidRDefault="00000000" w:rsidP="007032B5">
            <w:pPr>
              <w:pStyle w:val="Table"/>
              <w:rPr>
                <w:rFonts w:eastAsiaTheme="minorEastAsia"/>
                <w:bCs/>
                <w:iCs/>
                <w:lang w:val="en-GB"/>
              </w:rPr>
            </w:pPr>
            <m:oMathPara>
              <m:oMath>
                <m:sSub>
                  <m:sSubPr>
                    <m:ctrlPr>
                      <w:rPr>
                        <w:rFonts w:ascii="Cambria Math" w:hAnsi="Cambria Math"/>
                        <w:bCs/>
                        <w:i/>
                        <w:iCs/>
                        <w:lang w:val="en-GB"/>
                      </w:rPr>
                    </m:ctrlPr>
                  </m:sSubPr>
                  <m:e>
                    <m:acc>
                      <m:accPr>
                        <m:chr m:val="̇"/>
                        <m:ctrlPr>
                          <w:rPr>
                            <w:rFonts w:ascii="Cambria Math" w:hAnsi="Cambria Math"/>
                            <w:bCs/>
                            <w:i/>
                            <w:iCs/>
                            <w:lang w:val="en-GB"/>
                          </w:rPr>
                        </m:ctrlPr>
                      </m:accPr>
                      <m:e>
                        <m:r>
                          <m:rPr>
                            <m:sty m:val="p"/>
                          </m:rPr>
                          <w:rPr>
                            <w:rFonts w:ascii="Cambria Math" w:hAnsi="Cambria Math"/>
                            <w:lang w:val="en-GB"/>
                          </w:rPr>
                          <m:t>m</m:t>
                        </m:r>
                      </m:e>
                    </m:acc>
                  </m:e>
                  <m:sub>
                    <m:r>
                      <m:rPr>
                        <m:sty m:val="p"/>
                      </m:rPr>
                      <w:rPr>
                        <w:rFonts w:ascii="Cambria Math" w:hAnsi="Cambria Math"/>
                        <w:lang w:val="en-GB"/>
                      </w:rPr>
                      <m:t>sec</m:t>
                    </m:r>
                  </m:sub>
                </m:sSub>
              </m:oMath>
            </m:oMathPara>
          </w:p>
          <w:p w14:paraId="4B12F848" w14:textId="77777777" w:rsidR="00E93C29" w:rsidRPr="005F183A" w:rsidRDefault="00E93C29" w:rsidP="007032B5">
            <w:pPr>
              <w:pStyle w:val="Table"/>
              <w:rPr>
                <w:bCs/>
                <w:lang w:val="en-GB"/>
              </w:rPr>
            </w:pPr>
            <w:r w:rsidRPr="005F183A">
              <w:rPr>
                <w:rFonts w:eastAsiaTheme="minorEastAsia"/>
                <w:bCs/>
                <w:iCs/>
                <w:lang w:val="en-GB"/>
              </w:rPr>
              <w:t>[g/s]</w:t>
            </w:r>
          </w:p>
        </w:tc>
        <w:tc>
          <w:tcPr>
            <w:tcW w:w="236" w:type="dxa"/>
            <w:vMerge/>
            <w:tcBorders>
              <w:bottom w:val="single" w:sz="4" w:space="0" w:color="auto"/>
            </w:tcBorders>
          </w:tcPr>
          <w:p w14:paraId="31CBCB48" w14:textId="77777777" w:rsidR="00E93C29" w:rsidRPr="005F183A" w:rsidRDefault="00E93C29" w:rsidP="007032B5">
            <w:pPr>
              <w:pStyle w:val="Table"/>
              <w:rPr>
                <w:bCs/>
                <w:lang w:val="en-GB"/>
              </w:rPr>
            </w:pPr>
          </w:p>
        </w:tc>
        <w:tc>
          <w:tcPr>
            <w:tcW w:w="1020" w:type="dxa"/>
            <w:tcBorders>
              <w:bottom w:val="single" w:sz="4" w:space="0" w:color="auto"/>
            </w:tcBorders>
            <w:noWrap/>
          </w:tcPr>
          <w:p w14:paraId="72425CEC" w14:textId="77777777" w:rsidR="00E93C29" w:rsidRPr="005F183A" w:rsidRDefault="00E93C29" w:rsidP="007032B5">
            <w:pPr>
              <w:pStyle w:val="Table"/>
              <w:rPr>
                <w:bCs/>
                <w:lang w:val="en-GB"/>
              </w:rPr>
            </w:pPr>
            <w:r w:rsidRPr="005F183A">
              <w:rPr>
                <w:bCs/>
                <w:lang w:val="en-GB"/>
              </w:rPr>
              <w:t>h*</w:t>
            </w:r>
            <w:r w:rsidRPr="005F183A">
              <w:rPr>
                <w:bCs/>
                <w:vertAlign w:val="subscript"/>
                <w:lang w:val="en-GB"/>
              </w:rPr>
              <w:t>pr</w:t>
            </w:r>
            <w:r w:rsidRPr="005F183A">
              <w:rPr>
                <w:bCs/>
                <w:lang w:val="en-GB"/>
              </w:rPr>
              <w:t>(p,</w:t>
            </w:r>
            <w:r w:rsidRPr="005F183A">
              <w:rPr>
                <w:rFonts w:ascii="Calibri" w:hAnsi="Calibri" w:cs="Calibri"/>
                <w:bCs/>
                <w:lang w:val="en-GB"/>
              </w:rPr>
              <w:t>ρ</w:t>
            </w:r>
            <w:r w:rsidRPr="005F183A">
              <w:rPr>
                <w:bCs/>
                <w:lang w:val="en-GB"/>
              </w:rPr>
              <w:t>)</w:t>
            </w:r>
          </w:p>
          <w:p w14:paraId="76F3CCC8" w14:textId="77777777" w:rsidR="00E93C29" w:rsidRPr="005F183A" w:rsidRDefault="00E93C29" w:rsidP="007032B5">
            <w:pPr>
              <w:pStyle w:val="Table"/>
              <w:rPr>
                <w:bCs/>
                <w:lang w:val="en-GB"/>
              </w:rPr>
            </w:pPr>
            <w:r w:rsidRPr="005F183A">
              <w:rPr>
                <w:bCs/>
                <w:lang w:val="en-GB"/>
              </w:rPr>
              <w:t>[kJ/kg]</w:t>
            </w:r>
          </w:p>
        </w:tc>
        <w:tc>
          <w:tcPr>
            <w:tcW w:w="1020" w:type="dxa"/>
            <w:tcBorders>
              <w:bottom w:val="single" w:sz="4" w:space="0" w:color="auto"/>
            </w:tcBorders>
            <w:noWrap/>
            <w:hideMark/>
          </w:tcPr>
          <w:p w14:paraId="02040906" w14:textId="77777777" w:rsidR="00E93C29" w:rsidRPr="004B17D3" w:rsidRDefault="00E93C29" w:rsidP="007032B5">
            <w:pPr>
              <w:pStyle w:val="Table"/>
              <w:rPr>
                <w:bCs/>
              </w:rPr>
            </w:pPr>
            <w:r w:rsidRPr="004B17D3">
              <w:rPr>
                <w:bCs/>
              </w:rPr>
              <w:t>h*</w:t>
            </w:r>
            <w:r w:rsidRPr="004B17D3">
              <w:rPr>
                <w:bCs/>
                <w:vertAlign w:val="subscript"/>
              </w:rPr>
              <w:t>sec</w:t>
            </w:r>
            <w:r w:rsidRPr="004B17D3">
              <w:rPr>
                <w:bCs/>
              </w:rPr>
              <w:t>(p,T)</w:t>
            </w:r>
          </w:p>
          <w:p w14:paraId="6FDAE219" w14:textId="77777777" w:rsidR="00E93C29" w:rsidRPr="004B17D3" w:rsidRDefault="00E93C29" w:rsidP="007032B5">
            <w:pPr>
              <w:pStyle w:val="Table"/>
              <w:rPr>
                <w:bCs/>
              </w:rPr>
            </w:pPr>
            <w:r w:rsidRPr="004B17D3">
              <w:rPr>
                <w:bCs/>
              </w:rPr>
              <w:t>[kJ/kg]</w:t>
            </w:r>
          </w:p>
        </w:tc>
        <w:tc>
          <w:tcPr>
            <w:tcW w:w="1021" w:type="dxa"/>
            <w:tcBorders>
              <w:bottom w:val="single" w:sz="4" w:space="0" w:color="auto"/>
            </w:tcBorders>
            <w:noWrap/>
            <w:hideMark/>
          </w:tcPr>
          <w:p w14:paraId="3B20DEC2" w14:textId="77777777" w:rsidR="00E93C29" w:rsidRPr="005F183A" w:rsidRDefault="00E93C29" w:rsidP="007032B5">
            <w:pPr>
              <w:pStyle w:val="Table"/>
              <w:rPr>
                <w:bCs/>
                <w:lang w:val="en-GB"/>
              </w:rPr>
            </w:pPr>
            <w:r w:rsidRPr="005F183A">
              <w:rPr>
                <w:bCs/>
                <w:lang w:val="en-GB"/>
              </w:rPr>
              <w:t>h*</w:t>
            </w:r>
            <w:r w:rsidRPr="005F183A">
              <w:rPr>
                <w:bCs/>
                <w:vertAlign w:val="subscript"/>
                <w:lang w:val="en-GB"/>
              </w:rPr>
              <w:t>out</w:t>
            </w:r>
            <w:r w:rsidRPr="005F183A">
              <w:rPr>
                <w:bCs/>
                <w:lang w:val="en-GB"/>
              </w:rPr>
              <w:t>(p,</w:t>
            </w:r>
            <w:r w:rsidRPr="005F183A">
              <w:rPr>
                <w:rFonts w:ascii="Calibri" w:hAnsi="Calibri" w:cs="Calibri"/>
                <w:bCs/>
                <w:lang w:val="en-GB"/>
              </w:rPr>
              <w:t>ρ</w:t>
            </w:r>
            <w:r w:rsidRPr="005F183A">
              <w:rPr>
                <w:bCs/>
                <w:lang w:val="en-GB"/>
              </w:rPr>
              <w:t>)</w:t>
            </w:r>
          </w:p>
          <w:p w14:paraId="770E84D3" w14:textId="77777777" w:rsidR="00E93C29" w:rsidRPr="005F183A" w:rsidRDefault="00E93C29" w:rsidP="007032B5">
            <w:pPr>
              <w:pStyle w:val="Table"/>
              <w:rPr>
                <w:bCs/>
                <w:lang w:val="en-GB"/>
              </w:rPr>
            </w:pPr>
            <w:r w:rsidRPr="005F183A">
              <w:rPr>
                <w:bCs/>
                <w:lang w:val="en-GB"/>
              </w:rPr>
              <w:t>[kJ/kg]</w:t>
            </w:r>
          </w:p>
        </w:tc>
        <w:tc>
          <w:tcPr>
            <w:tcW w:w="236" w:type="dxa"/>
            <w:tcBorders>
              <w:bottom w:val="single" w:sz="4" w:space="0" w:color="auto"/>
            </w:tcBorders>
          </w:tcPr>
          <w:p w14:paraId="030A9661" w14:textId="77777777" w:rsidR="00E93C29" w:rsidRPr="005F183A" w:rsidRDefault="00E93C29" w:rsidP="007032B5">
            <w:pPr>
              <w:pStyle w:val="Table"/>
              <w:rPr>
                <w:lang w:val="en-GB"/>
              </w:rPr>
            </w:pPr>
          </w:p>
        </w:tc>
        <w:tc>
          <w:tcPr>
            <w:tcW w:w="850" w:type="dxa"/>
            <w:vMerge/>
            <w:tcBorders>
              <w:bottom w:val="single" w:sz="4" w:space="0" w:color="auto"/>
            </w:tcBorders>
            <w:hideMark/>
          </w:tcPr>
          <w:p w14:paraId="4837C74D" w14:textId="77777777" w:rsidR="00E93C29" w:rsidRPr="005F183A" w:rsidRDefault="00E93C29" w:rsidP="007032B5">
            <w:pPr>
              <w:pStyle w:val="Table"/>
              <w:rPr>
                <w:lang w:val="en-GB"/>
              </w:rPr>
            </w:pPr>
          </w:p>
        </w:tc>
        <w:tc>
          <w:tcPr>
            <w:tcW w:w="236" w:type="dxa"/>
            <w:tcBorders>
              <w:bottom w:val="single" w:sz="4" w:space="0" w:color="auto"/>
            </w:tcBorders>
          </w:tcPr>
          <w:p w14:paraId="1EE5BA6E" w14:textId="77777777" w:rsidR="00E93C29" w:rsidRPr="005F183A" w:rsidRDefault="00E93C29" w:rsidP="007032B5">
            <w:pPr>
              <w:pStyle w:val="Table"/>
              <w:rPr>
                <w:lang w:val="en-GB"/>
              </w:rPr>
            </w:pPr>
          </w:p>
        </w:tc>
        <w:tc>
          <w:tcPr>
            <w:tcW w:w="850" w:type="dxa"/>
            <w:vMerge/>
            <w:tcBorders>
              <w:bottom w:val="single" w:sz="4" w:space="0" w:color="auto"/>
            </w:tcBorders>
          </w:tcPr>
          <w:p w14:paraId="6E2DD630" w14:textId="77777777" w:rsidR="00E93C29" w:rsidRPr="005F183A" w:rsidRDefault="00E93C29" w:rsidP="007032B5">
            <w:pPr>
              <w:pStyle w:val="Table"/>
              <w:rPr>
                <w:lang w:val="en-GB"/>
              </w:rPr>
            </w:pPr>
          </w:p>
        </w:tc>
      </w:tr>
      <w:tr w:rsidR="00E93C29" w:rsidRPr="005F183A" w14:paraId="57B36E85" w14:textId="77777777" w:rsidTr="007032B5">
        <w:trPr>
          <w:trHeight w:val="315"/>
        </w:trPr>
        <w:tc>
          <w:tcPr>
            <w:tcW w:w="866" w:type="dxa"/>
            <w:tcBorders>
              <w:top w:val="single" w:sz="4" w:space="0" w:color="auto"/>
            </w:tcBorders>
            <w:noWrap/>
            <w:hideMark/>
          </w:tcPr>
          <w:p w14:paraId="7451B199" w14:textId="77777777" w:rsidR="00E93C29" w:rsidRPr="005F183A" w:rsidRDefault="00E93C29" w:rsidP="007032B5">
            <w:pPr>
              <w:pStyle w:val="Table"/>
              <w:rPr>
                <w:bCs/>
                <w:lang w:val="en-GB"/>
              </w:rPr>
            </w:pPr>
            <w:r w:rsidRPr="005F183A">
              <w:rPr>
                <w:bCs/>
                <w:lang w:val="en-GB"/>
              </w:rPr>
              <w:t>Run 1</w:t>
            </w:r>
          </w:p>
        </w:tc>
        <w:tc>
          <w:tcPr>
            <w:tcW w:w="850" w:type="dxa"/>
            <w:tcBorders>
              <w:top w:val="single" w:sz="4" w:space="0" w:color="auto"/>
            </w:tcBorders>
            <w:noWrap/>
            <w:hideMark/>
          </w:tcPr>
          <w:p w14:paraId="7D172AE5" w14:textId="77777777" w:rsidR="00E93C29" w:rsidRPr="005F183A" w:rsidRDefault="00E93C29" w:rsidP="007032B5">
            <w:pPr>
              <w:pStyle w:val="Table"/>
              <w:rPr>
                <w:lang w:val="en-GB"/>
              </w:rPr>
            </w:pPr>
            <w:r w:rsidRPr="005F183A">
              <w:rPr>
                <w:lang w:val="en-GB"/>
              </w:rPr>
              <w:t>71.1</w:t>
            </w:r>
          </w:p>
        </w:tc>
        <w:tc>
          <w:tcPr>
            <w:tcW w:w="851" w:type="dxa"/>
            <w:tcBorders>
              <w:top w:val="single" w:sz="4" w:space="0" w:color="auto"/>
            </w:tcBorders>
          </w:tcPr>
          <w:p w14:paraId="7CD59E2E" w14:textId="77777777" w:rsidR="00E93C29" w:rsidRPr="005F183A" w:rsidRDefault="00E93C29" w:rsidP="007032B5">
            <w:pPr>
              <w:pStyle w:val="Table"/>
              <w:rPr>
                <w:lang w:val="en-GB"/>
              </w:rPr>
            </w:pPr>
            <w:r w:rsidRPr="005F183A">
              <w:rPr>
                <w:lang w:val="en-GB"/>
              </w:rPr>
              <w:t>0.522</w:t>
            </w:r>
          </w:p>
        </w:tc>
        <w:tc>
          <w:tcPr>
            <w:tcW w:w="236" w:type="dxa"/>
            <w:tcBorders>
              <w:top w:val="single" w:sz="4" w:space="0" w:color="auto"/>
            </w:tcBorders>
          </w:tcPr>
          <w:p w14:paraId="2A2248D1" w14:textId="77777777" w:rsidR="00E93C29" w:rsidRPr="005F183A" w:rsidRDefault="00E93C29" w:rsidP="007032B5">
            <w:pPr>
              <w:pStyle w:val="Table"/>
              <w:rPr>
                <w:lang w:val="en-GB"/>
              </w:rPr>
            </w:pPr>
          </w:p>
        </w:tc>
        <w:tc>
          <w:tcPr>
            <w:tcW w:w="1020" w:type="dxa"/>
            <w:tcBorders>
              <w:top w:val="single" w:sz="4" w:space="0" w:color="auto"/>
            </w:tcBorders>
            <w:noWrap/>
          </w:tcPr>
          <w:p w14:paraId="00504861" w14:textId="77777777" w:rsidR="00E93C29" w:rsidRPr="005F183A" w:rsidRDefault="00E93C29" w:rsidP="007032B5">
            <w:pPr>
              <w:pStyle w:val="Table"/>
              <w:rPr>
                <w:lang w:val="en-GB"/>
              </w:rPr>
            </w:pPr>
            <w:r w:rsidRPr="005F183A">
              <w:rPr>
                <w:lang w:val="en-GB"/>
              </w:rPr>
              <w:t>-332</w:t>
            </w:r>
          </w:p>
        </w:tc>
        <w:tc>
          <w:tcPr>
            <w:tcW w:w="1020" w:type="dxa"/>
            <w:tcBorders>
              <w:top w:val="single" w:sz="4" w:space="0" w:color="auto"/>
            </w:tcBorders>
            <w:noWrap/>
            <w:hideMark/>
          </w:tcPr>
          <w:p w14:paraId="22F56B89" w14:textId="77777777" w:rsidR="00E93C29" w:rsidRPr="005F183A" w:rsidRDefault="00E93C29" w:rsidP="007032B5">
            <w:pPr>
              <w:pStyle w:val="Table"/>
              <w:rPr>
                <w:lang w:val="en-GB"/>
              </w:rPr>
            </w:pPr>
            <w:r w:rsidRPr="005F183A">
              <w:rPr>
                <w:lang w:val="en-GB"/>
              </w:rPr>
              <w:t>-52.5</w:t>
            </w:r>
          </w:p>
        </w:tc>
        <w:tc>
          <w:tcPr>
            <w:tcW w:w="1021" w:type="dxa"/>
            <w:tcBorders>
              <w:top w:val="single" w:sz="4" w:space="0" w:color="auto"/>
            </w:tcBorders>
            <w:noWrap/>
            <w:hideMark/>
          </w:tcPr>
          <w:p w14:paraId="3C2B2663" w14:textId="77777777" w:rsidR="00E93C29" w:rsidRPr="005F183A" w:rsidRDefault="00E93C29" w:rsidP="007032B5">
            <w:pPr>
              <w:pStyle w:val="Table"/>
              <w:rPr>
                <w:lang w:val="en-GB"/>
              </w:rPr>
            </w:pPr>
            <w:r w:rsidRPr="005F183A">
              <w:rPr>
                <w:lang w:val="en-GB"/>
              </w:rPr>
              <w:t>-302</w:t>
            </w:r>
          </w:p>
        </w:tc>
        <w:tc>
          <w:tcPr>
            <w:tcW w:w="236" w:type="dxa"/>
            <w:tcBorders>
              <w:top w:val="single" w:sz="4" w:space="0" w:color="auto"/>
            </w:tcBorders>
          </w:tcPr>
          <w:p w14:paraId="5E6C6DFE" w14:textId="77777777" w:rsidR="00E93C29" w:rsidRPr="005F183A" w:rsidRDefault="00E93C29" w:rsidP="007032B5">
            <w:pPr>
              <w:pStyle w:val="Table"/>
              <w:rPr>
                <w:lang w:val="en-GB"/>
              </w:rPr>
            </w:pPr>
          </w:p>
        </w:tc>
        <w:tc>
          <w:tcPr>
            <w:tcW w:w="850" w:type="dxa"/>
            <w:tcBorders>
              <w:top w:val="single" w:sz="4" w:space="0" w:color="auto"/>
            </w:tcBorders>
            <w:noWrap/>
            <w:hideMark/>
          </w:tcPr>
          <w:p w14:paraId="00C494CD" w14:textId="77777777" w:rsidR="00E93C29" w:rsidRPr="005F183A" w:rsidRDefault="00E93C29" w:rsidP="007032B5">
            <w:pPr>
              <w:pStyle w:val="Table"/>
              <w:rPr>
                <w:lang w:val="en-GB"/>
              </w:rPr>
            </w:pPr>
            <w:r w:rsidRPr="005F183A">
              <w:rPr>
                <w:lang w:val="en-GB"/>
              </w:rPr>
              <w:t>-2 050</w:t>
            </w:r>
          </w:p>
        </w:tc>
        <w:tc>
          <w:tcPr>
            <w:tcW w:w="236" w:type="dxa"/>
            <w:tcBorders>
              <w:top w:val="single" w:sz="4" w:space="0" w:color="auto"/>
            </w:tcBorders>
          </w:tcPr>
          <w:p w14:paraId="108D22B0" w14:textId="77777777" w:rsidR="00E93C29" w:rsidRPr="005F183A" w:rsidRDefault="00E93C29" w:rsidP="007032B5">
            <w:pPr>
              <w:pStyle w:val="Table"/>
              <w:rPr>
                <w:lang w:val="en-GB"/>
              </w:rPr>
            </w:pPr>
          </w:p>
        </w:tc>
        <w:tc>
          <w:tcPr>
            <w:tcW w:w="850" w:type="dxa"/>
            <w:tcBorders>
              <w:top w:val="single" w:sz="4" w:space="0" w:color="auto"/>
            </w:tcBorders>
          </w:tcPr>
          <w:p w14:paraId="117885D8" w14:textId="77777777" w:rsidR="00E93C29" w:rsidRPr="005F183A" w:rsidRDefault="00E93C29" w:rsidP="007032B5">
            <w:pPr>
              <w:pStyle w:val="Table"/>
              <w:rPr>
                <w:lang w:val="en-GB"/>
              </w:rPr>
            </w:pPr>
            <w:r w:rsidRPr="005F183A">
              <w:rPr>
                <w:lang w:val="en-GB"/>
              </w:rPr>
              <w:t>0.73%</w:t>
            </w:r>
          </w:p>
        </w:tc>
      </w:tr>
      <w:tr w:rsidR="00E93C29" w:rsidRPr="005F183A" w14:paraId="3824D816" w14:textId="77777777" w:rsidTr="007032B5">
        <w:trPr>
          <w:trHeight w:val="315"/>
        </w:trPr>
        <w:tc>
          <w:tcPr>
            <w:tcW w:w="866" w:type="dxa"/>
            <w:noWrap/>
            <w:hideMark/>
          </w:tcPr>
          <w:p w14:paraId="19A3CB9C" w14:textId="77777777" w:rsidR="00E93C29" w:rsidRPr="005F183A" w:rsidRDefault="00E93C29" w:rsidP="007032B5">
            <w:pPr>
              <w:pStyle w:val="Table"/>
              <w:rPr>
                <w:bCs/>
                <w:lang w:val="en-GB"/>
              </w:rPr>
            </w:pPr>
            <w:r w:rsidRPr="005F183A">
              <w:rPr>
                <w:bCs/>
                <w:lang w:val="en-GB"/>
              </w:rPr>
              <w:t>Run 2</w:t>
            </w:r>
          </w:p>
        </w:tc>
        <w:tc>
          <w:tcPr>
            <w:tcW w:w="850" w:type="dxa"/>
            <w:noWrap/>
            <w:hideMark/>
          </w:tcPr>
          <w:p w14:paraId="3BC6CF07" w14:textId="77777777" w:rsidR="00E93C29" w:rsidRPr="005F183A" w:rsidRDefault="00E93C29" w:rsidP="007032B5">
            <w:pPr>
              <w:pStyle w:val="Table"/>
              <w:rPr>
                <w:lang w:val="en-GB"/>
              </w:rPr>
            </w:pPr>
            <w:r w:rsidRPr="005F183A">
              <w:rPr>
                <w:lang w:val="en-GB"/>
              </w:rPr>
              <w:t>70.8</w:t>
            </w:r>
          </w:p>
        </w:tc>
        <w:tc>
          <w:tcPr>
            <w:tcW w:w="851" w:type="dxa"/>
          </w:tcPr>
          <w:p w14:paraId="55011197" w14:textId="77777777" w:rsidR="00E93C29" w:rsidRPr="005F183A" w:rsidRDefault="00E93C29" w:rsidP="007032B5">
            <w:pPr>
              <w:pStyle w:val="Table"/>
              <w:rPr>
                <w:lang w:val="en-GB"/>
              </w:rPr>
            </w:pPr>
            <w:r w:rsidRPr="005F183A">
              <w:rPr>
                <w:lang w:val="en-GB"/>
              </w:rPr>
              <w:t>0.409</w:t>
            </w:r>
          </w:p>
        </w:tc>
        <w:tc>
          <w:tcPr>
            <w:tcW w:w="236" w:type="dxa"/>
          </w:tcPr>
          <w:p w14:paraId="250CA3BA" w14:textId="77777777" w:rsidR="00E93C29" w:rsidRPr="005F183A" w:rsidRDefault="00E93C29" w:rsidP="007032B5">
            <w:pPr>
              <w:pStyle w:val="Table"/>
              <w:rPr>
                <w:lang w:val="en-GB"/>
              </w:rPr>
            </w:pPr>
          </w:p>
        </w:tc>
        <w:tc>
          <w:tcPr>
            <w:tcW w:w="1020" w:type="dxa"/>
            <w:noWrap/>
          </w:tcPr>
          <w:p w14:paraId="70F1D030" w14:textId="77777777" w:rsidR="00E93C29" w:rsidRPr="005F183A" w:rsidRDefault="00E93C29" w:rsidP="007032B5">
            <w:pPr>
              <w:pStyle w:val="Table"/>
              <w:rPr>
                <w:lang w:val="en-GB"/>
              </w:rPr>
            </w:pPr>
            <w:r w:rsidRPr="005F183A">
              <w:rPr>
                <w:lang w:val="en-GB"/>
              </w:rPr>
              <w:t>-332</w:t>
            </w:r>
          </w:p>
        </w:tc>
        <w:tc>
          <w:tcPr>
            <w:tcW w:w="1020" w:type="dxa"/>
            <w:noWrap/>
            <w:hideMark/>
          </w:tcPr>
          <w:p w14:paraId="07CCB56E" w14:textId="77777777" w:rsidR="00E93C29" w:rsidRPr="005F183A" w:rsidRDefault="00E93C29" w:rsidP="007032B5">
            <w:pPr>
              <w:pStyle w:val="Table"/>
              <w:rPr>
                <w:lang w:val="en-GB"/>
              </w:rPr>
            </w:pPr>
            <w:r w:rsidRPr="005F183A">
              <w:rPr>
                <w:lang w:val="en-GB"/>
              </w:rPr>
              <w:t>-51.8</w:t>
            </w:r>
          </w:p>
        </w:tc>
        <w:tc>
          <w:tcPr>
            <w:tcW w:w="1021" w:type="dxa"/>
            <w:noWrap/>
            <w:hideMark/>
          </w:tcPr>
          <w:p w14:paraId="5358F754" w14:textId="77777777" w:rsidR="00E93C29" w:rsidRPr="005F183A" w:rsidRDefault="00E93C29" w:rsidP="007032B5">
            <w:pPr>
              <w:pStyle w:val="Table"/>
              <w:rPr>
                <w:lang w:val="en-GB"/>
              </w:rPr>
            </w:pPr>
            <w:r w:rsidRPr="005F183A">
              <w:rPr>
                <w:lang w:val="en-GB"/>
              </w:rPr>
              <w:t>-301</w:t>
            </w:r>
          </w:p>
        </w:tc>
        <w:tc>
          <w:tcPr>
            <w:tcW w:w="236" w:type="dxa"/>
          </w:tcPr>
          <w:p w14:paraId="17153E77" w14:textId="77777777" w:rsidR="00E93C29" w:rsidRPr="005F183A" w:rsidRDefault="00E93C29" w:rsidP="007032B5">
            <w:pPr>
              <w:pStyle w:val="Table"/>
              <w:rPr>
                <w:lang w:val="en-GB"/>
              </w:rPr>
            </w:pPr>
          </w:p>
        </w:tc>
        <w:tc>
          <w:tcPr>
            <w:tcW w:w="850" w:type="dxa"/>
            <w:noWrap/>
            <w:hideMark/>
          </w:tcPr>
          <w:p w14:paraId="250A12C1" w14:textId="77777777" w:rsidR="00E93C29" w:rsidRPr="005F183A" w:rsidRDefault="00E93C29" w:rsidP="007032B5">
            <w:pPr>
              <w:pStyle w:val="Table"/>
              <w:rPr>
                <w:lang w:val="en-GB"/>
              </w:rPr>
            </w:pPr>
            <w:r w:rsidRPr="005F183A">
              <w:rPr>
                <w:lang w:val="en-GB"/>
              </w:rPr>
              <w:t>-2 080</w:t>
            </w:r>
          </w:p>
        </w:tc>
        <w:tc>
          <w:tcPr>
            <w:tcW w:w="236" w:type="dxa"/>
          </w:tcPr>
          <w:p w14:paraId="0E7E4072" w14:textId="77777777" w:rsidR="00E93C29" w:rsidRPr="005F183A" w:rsidRDefault="00E93C29" w:rsidP="007032B5">
            <w:pPr>
              <w:pStyle w:val="Table"/>
              <w:rPr>
                <w:lang w:val="en-GB"/>
              </w:rPr>
            </w:pPr>
          </w:p>
        </w:tc>
        <w:tc>
          <w:tcPr>
            <w:tcW w:w="850" w:type="dxa"/>
          </w:tcPr>
          <w:p w14:paraId="1C7B1016" w14:textId="77777777" w:rsidR="00E93C29" w:rsidRPr="005F183A" w:rsidRDefault="00E93C29" w:rsidP="007032B5">
            <w:pPr>
              <w:pStyle w:val="Table"/>
              <w:rPr>
                <w:lang w:val="en-GB"/>
              </w:rPr>
            </w:pPr>
            <w:r w:rsidRPr="005F183A">
              <w:rPr>
                <w:lang w:val="en-GB"/>
              </w:rPr>
              <w:t>0.58%</w:t>
            </w:r>
          </w:p>
        </w:tc>
      </w:tr>
      <w:tr w:rsidR="00E93C29" w:rsidRPr="005F183A" w14:paraId="5D3B87E0" w14:textId="77777777" w:rsidTr="007032B5">
        <w:trPr>
          <w:cnfStyle w:val="010000000000" w:firstRow="0" w:lastRow="1" w:firstColumn="0" w:lastColumn="0" w:oddVBand="0" w:evenVBand="0" w:oddHBand="0" w:evenHBand="0" w:firstRowFirstColumn="0" w:firstRowLastColumn="0" w:lastRowFirstColumn="0" w:lastRowLastColumn="0"/>
          <w:trHeight w:val="330"/>
        </w:trPr>
        <w:tc>
          <w:tcPr>
            <w:tcW w:w="866" w:type="dxa"/>
            <w:tcBorders>
              <w:top w:val="none" w:sz="0" w:space="0" w:color="auto"/>
              <w:bottom w:val="none" w:sz="0" w:space="0" w:color="auto"/>
            </w:tcBorders>
            <w:shd w:val="clear" w:color="auto" w:fill="auto"/>
            <w:noWrap/>
            <w:hideMark/>
          </w:tcPr>
          <w:p w14:paraId="78829164" w14:textId="77777777" w:rsidR="00E93C29" w:rsidRPr="005F183A" w:rsidRDefault="00E93C29" w:rsidP="007032B5">
            <w:pPr>
              <w:pStyle w:val="Table"/>
              <w:rPr>
                <w:bCs/>
                <w:lang w:val="en-GB"/>
              </w:rPr>
            </w:pPr>
            <w:r w:rsidRPr="005F183A">
              <w:rPr>
                <w:bCs/>
                <w:lang w:val="en-GB"/>
              </w:rPr>
              <w:t>Run 3</w:t>
            </w:r>
          </w:p>
        </w:tc>
        <w:tc>
          <w:tcPr>
            <w:tcW w:w="850" w:type="dxa"/>
            <w:tcBorders>
              <w:top w:val="none" w:sz="0" w:space="0" w:color="auto"/>
              <w:bottom w:val="none" w:sz="0" w:space="0" w:color="auto"/>
            </w:tcBorders>
            <w:shd w:val="clear" w:color="auto" w:fill="auto"/>
            <w:noWrap/>
            <w:hideMark/>
          </w:tcPr>
          <w:p w14:paraId="44109B85" w14:textId="77777777" w:rsidR="00E93C29" w:rsidRPr="005F183A" w:rsidRDefault="00E93C29" w:rsidP="007032B5">
            <w:pPr>
              <w:pStyle w:val="Table"/>
              <w:rPr>
                <w:lang w:val="en-GB"/>
              </w:rPr>
            </w:pPr>
            <w:r w:rsidRPr="005F183A">
              <w:rPr>
                <w:lang w:val="en-GB"/>
              </w:rPr>
              <w:t>74.0</w:t>
            </w:r>
          </w:p>
        </w:tc>
        <w:tc>
          <w:tcPr>
            <w:tcW w:w="851" w:type="dxa"/>
            <w:tcBorders>
              <w:top w:val="none" w:sz="0" w:space="0" w:color="auto"/>
              <w:bottom w:val="none" w:sz="0" w:space="0" w:color="auto"/>
            </w:tcBorders>
            <w:shd w:val="clear" w:color="auto" w:fill="auto"/>
          </w:tcPr>
          <w:p w14:paraId="4C2B1043" w14:textId="77777777" w:rsidR="00E93C29" w:rsidRPr="005F183A" w:rsidRDefault="00E93C29" w:rsidP="007032B5">
            <w:pPr>
              <w:pStyle w:val="Table"/>
              <w:rPr>
                <w:lang w:val="en-GB"/>
              </w:rPr>
            </w:pPr>
            <w:r w:rsidRPr="005F183A">
              <w:rPr>
                <w:lang w:val="en-GB"/>
              </w:rPr>
              <w:t>1.23</w:t>
            </w:r>
          </w:p>
        </w:tc>
        <w:tc>
          <w:tcPr>
            <w:tcW w:w="236" w:type="dxa"/>
            <w:tcBorders>
              <w:top w:val="none" w:sz="0" w:space="0" w:color="auto"/>
              <w:bottom w:val="none" w:sz="0" w:space="0" w:color="auto"/>
            </w:tcBorders>
            <w:shd w:val="clear" w:color="auto" w:fill="auto"/>
          </w:tcPr>
          <w:p w14:paraId="2B1BB71A" w14:textId="77777777" w:rsidR="00E93C29" w:rsidRPr="005F183A" w:rsidRDefault="00E93C29" w:rsidP="007032B5">
            <w:pPr>
              <w:pStyle w:val="Table"/>
              <w:rPr>
                <w:lang w:val="en-GB"/>
              </w:rPr>
            </w:pPr>
          </w:p>
        </w:tc>
        <w:tc>
          <w:tcPr>
            <w:tcW w:w="1020" w:type="dxa"/>
            <w:tcBorders>
              <w:top w:val="none" w:sz="0" w:space="0" w:color="auto"/>
              <w:bottom w:val="none" w:sz="0" w:space="0" w:color="auto"/>
            </w:tcBorders>
            <w:shd w:val="clear" w:color="auto" w:fill="auto"/>
            <w:noWrap/>
          </w:tcPr>
          <w:p w14:paraId="614C3556" w14:textId="77777777" w:rsidR="00E93C29" w:rsidRPr="005F183A" w:rsidRDefault="00E93C29" w:rsidP="007032B5">
            <w:pPr>
              <w:pStyle w:val="Table"/>
              <w:rPr>
                <w:lang w:val="en-GB"/>
              </w:rPr>
            </w:pPr>
            <w:r w:rsidRPr="005F183A">
              <w:rPr>
                <w:lang w:val="en-GB"/>
              </w:rPr>
              <w:t>-337</w:t>
            </w:r>
          </w:p>
        </w:tc>
        <w:tc>
          <w:tcPr>
            <w:tcW w:w="1020" w:type="dxa"/>
            <w:tcBorders>
              <w:top w:val="none" w:sz="0" w:space="0" w:color="auto"/>
              <w:bottom w:val="none" w:sz="0" w:space="0" w:color="auto"/>
            </w:tcBorders>
            <w:shd w:val="clear" w:color="auto" w:fill="auto"/>
            <w:noWrap/>
            <w:hideMark/>
          </w:tcPr>
          <w:p w14:paraId="43A71CBA" w14:textId="77777777" w:rsidR="00E93C29" w:rsidRPr="005F183A" w:rsidRDefault="00E93C29" w:rsidP="007032B5">
            <w:pPr>
              <w:pStyle w:val="Table"/>
              <w:rPr>
                <w:lang w:val="en-GB"/>
              </w:rPr>
            </w:pPr>
            <w:r w:rsidRPr="005F183A">
              <w:rPr>
                <w:lang w:val="en-GB"/>
              </w:rPr>
              <w:t>-49.8</w:t>
            </w:r>
          </w:p>
        </w:tc>
        <w:tc>
          <w:tcPr>
            <w:tcW w:w="1021" w:type="dxa"/>
            <w:tcBorders>
              <w:top w:val="none" w:sz="0" w:space="0" w:color="auto"/>
              <w:bottom w:val="none" w:sz="0" w:space="0" w:color="auto"/>
            </w:tcBorders>
            <w:shd w:val="clear" w:color="auto" w:fill="auto"/>
            <w:noWrap/>
            <w:hideMark/>
          </w:tcPr>
          <w:p w14:paraId="7D05E867" w14:textId="77777777" w:rsidR="00E93C29" w:rsidRPr="005F183A" w:rsidRDefault="00E93C29" w:rsidP="007032B5">
            <w:pPr>
              <w:pStyle w:val="Table"/>
              <w:rPr>
                <w:lang w:val="en-GB"/>
              </w:rPr>
            </w:pPr>
            <w:r w:rsidRPr="005F183A">
              <w:rPr>
                <w:lang w:val="en-GB"/>
              </w:rPr>
              <w:t>-292</w:t>
            </w:r>
          </w:p>
        </w:tc>
        <w:tc>
          <w:tcPr>
            <w:tcW w:w="236" w:type="dxa"/>
            <w:tcBorders>
              <w:top w:val="none" w:sz="0" w:space="0" w:color="auto"/>
              <w:bottom w:val="none" w:sz="0" w:space="0" w:color="auto"/>
            </w:tcBorders>
            <w:shd w:val="clear" w:color="auto" w:fill="auto"/>
          </w:tcPr>
          <w:p w14:paraId="66B1B9A4" w14:textId="77777777" w:rsidR="00E93C29" w:rsidRPr="005F183A" w:rsidRDefault="00E93C29" w:rsidP="007032B5">
            <w:pPr>
              <w:pStyle w:val="Table"/>
              <w:rPr>
                <w:lang w:val="en-GB"/>
              </w:rPr>
            </w:pPr>
          </w:p>
        </w:tc>
        <w:tc>
          <w:tcPr>
            <w:tcW w:w="850" w:type="dxa"/>
            <w:tcBorders>
              <w:top w:val="none" w:sz="0" w:space="0" w:color="auto"/>
              <w:bottom w:val="none" w:sz="0" w:space="0" w:color="auto"/>
            </w:tcBorders>
            <w:shd w:val="clear" w:color="auto" w:fill="auto"/>
            <w:noWrap/>
            <w:hideMark/>
          </w:tcPr>
          <w:p w14:paraId="4B2BBD17" w14:textId="77777777" w:rsidR="00E93C29" w:rsidRPr="005F183A" w:rsidRDefault="00E93C29" w:rsidP="007032B5">
            <w:pPr>
              <w:pStyle w:val="Table"/>
              <w:rPr>
                <w:lang w:val="en-GB"/>
              </w:rPr>
            </w:pPr>
            <w:r w:rsidRPr="005F183A">
              <w:rPr>
                <w:lang w:val="en-GB"/>
              </w:rPr>
              <w:t>-2 760</w:t>
            </w:r>
          </w:p>
        </w:tc>
        <w:tc>
          <w:tcPr>
            <w:tcW w:w="236" w:type="dxa"/>
            <w:tcBorders>
              <w:top w:val="none" w:sz="0" w:space="0" w:color="auto"/>
              <w:bottom w:val="none" w:sz="0" w:space="0" w:color="auto"/>
            </w:tcBorders>
            <w:shd w:val="clear" w:color="auto" w:fill="auto"/>
          </w:tcPr>
          <w:p w14:paraId="68020680" w14:textId="77777777" w:rsidR="00E93C29" w:rsidRPr="005F183A" w:rsidRDefault="00E93C29" w:rsidP="007032B5">
            <w:pPr>
              <w:pStyle w:val="Table"/>
              <w:rPr>
                <w:lang w:val="en-GB"/>
              </w:rPr>
            </w:pPr>
          </w:p>
        </w:tc>
        <w:tc>
          <w:tcPr>
            <w:tcW w:w="850" w:type="dxa"/>
            <w:tcBorders>
              <w:top w:val="none" w:sz="0" w:space="0" w:color="auto"/>
              <w:bottom w:val="none" w:sz="0" w:space="0" w:color="auto"/>
            </w:tcBorders>
            <w:shd w:val="clear" w:color="auto" w:fill="auto"/>
          </w:tcPr>
          <w:p w14:paraId="30C052F6" w14:textId="77777777" w:rsidR="00E93C29" w:rsidRPr="005F183A" w:rsidRDefault="00E93C29" w:rsidP="007032B5">
            <w:pPr>
              <w:pStyle w:val="Table"/>
              <w:rPr>
                <w:lang w:val="en-GB"/>
              </w:rPr>
            </w:pPr>
            <w:r w:rsidRPr="005F183A">
              <w:rPr>
                <w:lang w:val="en-GB"/>
              </w:rPr>
              <w:t>1.7%</w:t>
            </w:r>
          </w:p>
        </w:tc>
      </w:tr>
    </w:tbl>
    <w:p w14:paraId="4FD8746A" w14:textId="77777777" w:rsidR="00E93C29" w:rsidRPr="005F183A" w:rsidRDefault="00E93C29" w:rsidP="00E93C29">
      <w:pPr>
        <w:jc w:val="center"/>
        <w:rPr>
          <w:sz w:val="18"/>
          <w:szCs w:val="18"/>
          <w:lang w:val="en-GB"/>
        </w:rPr>
      </w:pPr>
      <w:r w:rsidRPr="005F183A">
        <w:rPr>
          <w:sz w:val="18"/>
          <w:szCs w:val="18"/>
          <w:lang w:val="en-GB"/>
        </w:rPr>
        <w:t>NOTE: Despite the velocity is not included in the table, the kinetic energy was considered for the calculations.</w:t>
      </w:r>
    </w:p>
    <w:p w14:paraId="2E7EAB59" w14:textId="77777777" w:rsidR="008E186A" w:rsidRDefault="008E186A">
      <w:pPr>
        <w:spacing w:before="0" w:after="200" w:line="276" w:lineRule="auto"/>
        <w:rPr>
          <w:lang w:val="en-GB"/>
        </w:rPr>
        <w:sectPr w:rsidR="008E186A"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pPr>
      <w:bookmarkStart w:id="24" w:name="_Ref144289029"/>
      <w:r>
        <w:rPr>
          <w:lang w:val="en-GB"/>
        </w:rPr>
        <w:br w:type="page"/>
      </w:r>
    </w:p>
    <w:p w14:paraId="79207CFE" w14:textId="7578D61E" w:rsidR="00492BA4" w:rsidRDefault="00E93C29" w:rsidP="00492BA4">
      <w:pPr>
        <w:pStyle w:val="Legenda"/>
        <w:rPr>
          <w:b w:val="0"/>
          <w:lang w:val="en-GB"/>
        </w:rPr>
      </w:pPr>
      <w:r w:rsidRPr="005F183A">
        <w:rPr>
          <w:lang w:val="en-GB"/>
        </w:rPr>
        <w:lastRenderedPageBreak/>
        <w:t xml:space="preserve">Table </w:t>
      </w:r>
      <w:r w:rsidRPr="005F183A">
        <w:rPr>
          <w:lang w:val="en-GB"/>
        </w:rPr>
        <w:fldChar w:fldCharType="begin"/>
      </w:r>
      <w:r w:rsidRPr="005F183A">
        <w:rPr>
          <w:lang w:val="en-GB"/>
        </w:rPr>
        <w:instrText xml:space="preserve"> SEQ Table \* ARABIC </w:instrText>
      </w:r>
      <w:r w:rsidRPr="005F183A">
        <w:rPr>
          <w:lang w:val="en-GB"/>
        </w:rPr>
        <w:fldChar w:fldCharType="separate"/>
      </w:r>
      <w:r w:rsidR="00B04E1C">
        <w:rPr>
          <w:noProof/>
          <w:lang w:val="en-GB"/>
        </w:rPr>
        <w:t>3</w:t>
      </w:r>
      <w:r w:rsidRPr="005F183A">
        <w:rPr>
          <w:lang w:val="en-GB"/>
        </w:rPr>
        <w:fldChar w:fldCharType="end"/>
      </w:r>
      <w:bookmarkEnd w:id="24"/>
      <w:r w:rsidRPr="005F183A">
        <w:rPr>
          <w:lang w:val="en-GB"/>
        </w:rPr>
        <w:t xml:space="preserve"> – </w:t>
      </w:r>
      <w:r w:rsidRPr="00E93C29">
        <w:rPr>
          <w:b w:val="0"/>
          <w:lang w:val="en-GB"/>
        </w:rPr>
        <w:t xml:space="preserve">Boundary conditions for the </w:t>
      </w:r>
      <w:r w:rsidR="00492BA4">
        <w:rPr>
          <w:b w:val="0"/>
          <w:lang w:val="en-GB"/>
        </w:rPr>
        <w:t xml:space="preserve">ejector flow, </w:t>
      </w:r>
      <w:bookmarkEnd w:id="14"/>
      <w:bookmarkEnd w:id="15"/>
      <w:bookmarkEnd w:id="16"/>
      <w:bookmarkEnd w:id="17"/>
      <w:r w:rsidR="00492BA4">
        <w:rPr>
          <w:b w:val="0"/>
          <w:lang w:val="en-GB"/>
        </w:rPr>
        <w:t>e</w:t>
      </w:r>
      <w:r w:rsidRPr="00E93C29">
        <w:rPr>
          <w:b w:val="0"/>
          <w:lang w:val="en-GB"/>
        </w:rPr>
        <w:t xml:space="preserve">xperimental and CFD predicted </w:t>
      </w:r>
      <w:r w:rsidR="00492BA4">
        <w:rPr>
          <w:b w:val="0"/>
          <w:lang w:val="en-GB"/>
        </w:rPr>
        <w:t>m</w:t>
      </w:r>
      <w:r w:rsidR="00492BA4" w:rsidRPr="00E93C29">
        <w:rPr>
          <w:b w:val="0"/>
          <w:lang w:val="en-GB"/>
        </w:rPr>
        <w:t>otive</w:t>
      </w:r>
      <w:r w:rsidR="00492BA4">
        <w:rPr>
          <w:b w:val="0"/>
          <w:lang w:val="en-GB"/>
        </w:rPr>
        <w:t xml:space="preserve"> and entrained</w:t>
      </w:r>
      <w:r w:rsidR="00492BA4" w:rsidRPr="00E93C29">
        <w:rPr>
          <w:b w:val="0"/>
          <w:lang w:val="en-GB"/>
        </w:rPr>
        <w:t xml:space="preserve"> mass flow rate </w:t>
      </w:r>
      <w:r w:rsidR="00492BA4">
        <w:rPr>
          <w:b w:val="0"/>
          <w:lang w:val="en-GB"/>
        </w:rPr>
        <w:t>[</w:t>
      </w:r>
      <w:r w:rsidR="00492BA4" w:rsidRPr="00E93C29">
        <w:rPr>
          <w:b w:val="0"/>
          <w:lang w:val="en-GB"/>
        </w:rPr>
        <w:t>g/s</w:t>
      </w:r>
      <w:r w:rsidR="00492BA4">
        <w:rPr>
          <w:b w:val="0"/>
          <w:lang w:val="en-GB"/>
        </w:rPr>
        <w:t>],</w:t>
      </w:r>
      <w:r w:rsidR="00492BA4" w:rsidRPr="00E93C29">
        <w:rPr>
          <w:b w:val="0"/>
          <w:lang w:val="en-GB"/>
        </w:rPr>
        <w:t xml:space="preserve"> </w:t>
      </w:r>
      <w:r w:rsidRPr="00E93C29">
        <w:rPr>
          <w:b w:val="0"/>
          <w:lang w:val="en-GB"/>
        </w:rPr>
        <w:t xml:space="preserve">secondary static pressure </w:t>
      </w:r>
      <w:r w:rsidR="00492BA4">
        <w:rPr>
          <w:b w:val="0"/>
          <w:lang w:val="en-GB"/>
        </w:rPr>
        <w:t>[</w:t>
      </w:r>
      <w:r w:rsidRPr="00E93C29">
        <w:rPr>
          <w:b w:val="0"/>
          <w:lang w:val="en-GB"/>
        </w:rPr>
        <w:t>kPa</w:t>
      </w:r>
      <w:r w:rsidR="00492BA4">
        <w:rPr>
          <w:b w:val="0"/>
          <w:lang w:val="en-GB"/>
        </w:rPr>
        <w:t>] and density at ejector outlet [kg/m</w:t>
      </w:r>
      <w:r w:rsidR="00492BA4" w:rsidRPr="00492BA4">
        <w:rPr>
          <w:b w:val="0"/>
          <w:vertAlign w:val="superscript"/>
          <w:lang w:val="en-GB"/>
        </w:rPr>
        <w:t>3</w:t>
      </w:r>
      <w:r w:rsidR="00492BA4">
        <w:rPr>
          <w:b w:val="0"/>
          <w:lang w:val="en-GB"/>
        </w:rPr>
        <w:t>] and entrainment ratio.</w:t>
      </w:r>
      <w:r w:rsidR="00D35704">
        <w:rPr>
          <w:b w:val="0"/>
          <w:lang w:val="en-GB"/>
        </w:rPr>
        <w:t xml:space="preserve"> The CFD results are presented in bold.</w:t>
      </w:r>
    </w:p>
    <w:tbl>
      <w:tblPr>
        <w:tblW w:w="11982" w:type="dxa"/>
        <w:jc w:val="center"/>
        <w:tblCellMar>
          <w:left w:w="70" w:type="dxa"/>
          <w:right w:w="70" w:type="dxa"/>
        </w:tblCellMar>
        <w:tblLook w:val="04A0" w:firstRow="1" w:lastRow="0" w:firstColumn="1" w:lastColumn="0" w:noHBand="0" w:noVBand="1"/>
      </w:tblPr>
      <w:tblGrid>
        <w:gridCol w:w="379"/>
        <w:gridCol w:w="547"/>
        <w:gridCol w:w="850"/>
        <w:gridCol w:w="850"/>
        <w:gridCol w:w="850"/>
        <w:gridCol w:w="852"/>
        <w:gridCol w:w="850"/>
        <w:gridCol w:w="851"/>
        <w:gridCol w:w="852"/>
        <w:gridCol w:w="850"/>
        <w:gridCol w:w="850"/>
        <w:gridCol w:w="850"/>
        <w:gridCol w:w="850"/>
        <w:gridCol w:w="850"/>
        <w:gridCol w:w="851"/>
      </w:tblGrid>
      <w:tr w:rsidR="00D35704" w:rsidRPr="00492BA4" w14:paraId="697554CC" w14:textId="77777777" w:rsidTr="00D35704">
        <w:trPr>
          <w:trHeight w:val="300"/>
          <w:jc w:val="center"/>
        </w:trPr>
        <w:tc>
          <w:tcPr>
            <w:tcW w:w="379" w:type="dxa"/>
            <w:tcBorders>
              <w:top w:val="nil"/>
              <w:left w:val="nil"/>
              <w:bottom w:val="nil"/>
              <w:right w:val="nil"/>
            </w:tcBorders>
            <w:shd w:val="clear" w:color="auto" w:fill="auto"/>
            <w:noWrap/>
            <w:vAlign w:val="center"/>
            <w:hideMark/>
          </w:tcPr>
          <w:p w14:paraId="5CDAD51B" w14:textId="77777777" w:rsidR="00D35704" w:rsidRPr="008E186A" w:rsidRDefault="00D35704" w:rsidP="00492BA4">
            <w:pPr>
              <w:pStyle w:val="Table"/>
            </w:pPr>
          </w:p>
        </w:tc>
        <w:tc>
          <w:tcPr>
            <w:tcW w:w="547" w:type="dxa"/>
            <w:tcBorders>
              <w:top w:val="nil"/>
              <w:left w:val="nil"/>
              <w:bottom w:val="nil"/>
              <w:right w:val="single" w:sz="4" w:space="0" w:color="auto"/>
            </w:tcBorders>
            <w:shd w:val="clear" w:color="auto" w:fill="auto"/>
            <w:noWrap/>
            <w:vAlign w:val="center"/>
            <w:hideMark/>
          </w:tcPr>
          <w:p w14:paraId="522E4D77" w14:textId="77777777" w:rsidR="00D35704" w:rsidRPr="008E186A" w:rsidRDefault="00D35704" w:rsidP="00492BA4">
            <w:pPr>
              <w:pStyle w:val="Table"/>
            </w:pPr>
          </w:p>
        </w:tc>
        <w:tc>
          <w:tcPr>
            <w:tcW w:w="3402" w:type="dxa"/>
            <w:gridSpan w:val="4"/>
            <w:tcBorders>
              <w:top w:val="nil"/>
              <w:left w:val="single" w:sz="4" w:space="0" w:color="auto"/>
              <w:bottom w:val="nil"/>
              <w:right w:val="single" w:sz="4" w:space="0" w:color="auto"/>
            </w:tcBorders>
            <w:shd w:val="clear" w:color="auto" w:fill="auto"/>
            <w:noWrap/>
            <w:vAlign w:val="center"/>
            <w:hideMark/>
          </w:tcPr>
          <w:p w14:paraId="555EB435" w14:textId="77777777" w:rsidR="00D35704" w:rsidRPr="00492BA4" w:rsidRDefault="00D35704" w:rsidP="00492BA4">
            <w:pPr>
              <w:pStyle w:val="Table"/>
              <w:rPr>
                <w:color w:val="000000"/>
                <w:lang w:val="pt-PT"/>
              </w:rPr>
            </w:pPr>
            <w:r w:rsidRPr="00492BA4">
              <w:rPr>
                <w:color w:val="000000"/>
                <w:lang w:val="pt-PT"/>
              </w:rPr>
              <w:t>Motive nozzle inlet (pr)</w:t>
            </w:r>
          </w:p>
        </w:tc>
        <w:tc>
          <w:tcPr>
            <w:tcW w:w="5103" w:type="dxa"/>
            <w:gridSpan w:val="6"/>
            <w:tcBorders>
              <w:top w:val="nil"/>
              <w:left w:val="single" w:sz="4" w:space="0" w:color="auto"/>
              <w:bottom w:val="nil"/>
              <w:right w:val="single" w:sz="4" w:space="0" w:color="auto"/>
            </w:tcBorders>
            <w:shd w:val="clear" w:color="auto" w:fill="auto"/>
            <w:noWrap/>
            <w:vAlign w:val="center"/>
            <w:hideMark/>
          </w:tcPr>
          <w:p w14:paraId="571DDB0C" w14:textId="4EFAB84A" w:rsidR="00D35704" w:rsidRPr="00492BA4" w:rsidRDefault="00D35704" w:rsidP="00492BA4">
            <w:pPr>
              <w:pStyle w:val="Table"/>
              <w:rPr>
                <w:color w:val="000000"/>
                <w:lang w:val="pt-PT"/>
              </w:rPr>
            </w:pPr>
            <w:r w:rsidRPr="00D35704">
              <w:rPr>
                <w:color w:val="000000"/>
                <w:lang w:val="pt-PT"/>
              </w:rPr>
              <w:t>Suction chamber inlet (sec)</w:t>
            </w:r>
          </w:p>
        </w:tc>
        <w:tc>
          <w:tcPr>
            <w:tcW w:w="2551" w:type="dxa"/>
            <w:gridSpan w:val="3"/>
            <w:tcBorders>
              <w:top w:val="nil"/>
              <w:left w:val="single" w:sz="4" w:space="0" w:color="auto"/>
              <w:bottom w:val="nil"/>
              <w:right w:val="nil"/>
            </w:tcBorders>
            <w:shd w:val="clear" w:color="auto" w:fill="auto"/>
            <w:vAlign w:val="center"/>
          </w:tcPr>
          <w:p w14:paraId="4738CF4B" w14:textId="6AB1436C" w:rsidR="00D35704" w:rsidRPr="00492BA4" w:rsidRDefault="00D35704" w:rsidP="00492BA4">
            <w:pPr>
              <w:pStyle w:val="Table"/>
              <w:rPr>
                <w:color w:val="000000"/>
                <w:lang w:val="pt-PT"/>
              </w:rPr>
            </w:pPr>
            <w:r w:rsidRPr="00492BA4">
              <w:rPr>
                <w:color w:val="000000"/>
                <w:lang w:val="pt-PT"/>
              </w:rPr>
              <w:t>Ejector outlet (out)</w:t>
            </w:r>
          </w:p>
        </w:tc>
      </w:tr>
      <w:tr w:rsidR="001948C5" w:rsidRPr="00492BA4" w14:paraId="025C7755" w14:textId="77777777" w:rsidTr="00D35704">
        <w:trPr>
          <w:trHeight w:val="300"/>
          <w:jc w:val="center"/>
        </w:trPr>
        <w:tc>
          <w:tcPr>
            <w:tcW w:w="379" w:type="dxa"/>
            <w:tcBorders>
              <w:top w:val="nil"/>
              <w:left w:val="nil"/>
              <w:bottom w:val="nil"/>
              <w:right w:val="nil"/>
            </w:tcBorders>
            <w:shd w:val="clear" w:color="auto" w:fill="auto"/>
            <w:noWrap/>
            <w:vAlign w:val="center"/>
            <w:hideMark/>
          </w:tcPr>
          <w:p w14:paraId="55430D2B" w14:textId="77777777" w:rsidR="001948C5" w:rsidRPr="00492BA4" w:rsidRDefault="001948C5" w:rsidP="00492BA4">
            <w:pPr>
              <w:pStyle w:val="Table"/>
              <w:rPr>
                <w:color w:val="000000"/>
                <w:lang w:val="pt-PT"/>
              </w:rPr>
            </w:pPr>
          </w:p>
        </w:tc>
        <w:tc>
          <w:tcPr>
            <w:tcW w:w="547" w:type="dxa"/>
            <w:tcBorders>
              <w:top w:val="nil"/>
              <w:left w:val="nil"/>
              <w:bottom w:val="nil"/>
              <w:right w:val="single" w:sz="4" w:space="0" w:color="auto"/>
            </w:tcBorders>
            <w:shd w:val="clear" w:color="auto" w:fill="auto"/>
            <w:noWrap/>
            <w:vAlign w:val="center"/>
            <w:hideMark/>
          </w:tcPr>
          <w:p w14:paraId="085D1C84" w14:textId="77777777" w:rsidR="001948C5" w:rsidRPr="00492BA4" w:rsidRDefault="001948C5" w:rsidP="00492BA4">
            <w:pPr>
              <w:pStyle w:val="Table"/>
              <w:rPr>
                <w:lang w:val="pt-PT"/>
              </w:rPr>
            </w:pPr>
          </w:p>
        </w:tc>
        <w:tc>
          <w:tcPr>
            <w:tcW w:w="850" w:type="dxa"/>
            <w:tcBorders>
              <w:top w:val="nil"/>
              <w:left w:val="single" w:sz="4" w:space="0" w:color="auto"/>
              <w:bottom w:val="nil"/>
              <w:right w:val="nil"/>
            </w:tcBorders>
            <w:shd w:val="clear" w:color="auto" w:fill="auto"/>
            <w:noWrap/>
            <w:vAlign w:val="center"/>
            <w:hideMark/>
          </w:tcPr>
          <w:p w14:paraId="771BAB06" w14:textId="77777777" w:rsidR="001948C5" w:rsidRPr="00492BA4" w:rsidRDefault="001948C5" w:rsidP="00492BA4">
            <w:pPr>
              <w:pStyle w:val="Table"/>
              <w:rPr>
                <w:color w:val="000000"/>
                <w:lang w:val="pt-PT"/>
              </w:rPr>
            </w:pPr>
            <w:r w:rsidRPr="00492BA4">
              <w:rPr>
                <w:color w:val="000000"/>
                <w:lang w:val="pt-PT"/>
              </w:rPr>
              <w:t>p</w:t>
            </w:r>
          </w:p>
        </w:tc>
        <w:tc>
          <w:tcPr>
            <w:tcW w:w="850" w:type="dxa"/>
            <w:tcBorders>
              <w:top w:val="nil"/>
              <w:left w:val="nil"/>
              <w:bottom w:val="nil"/>
              <w:right w:val="dotted" w:sz="4" w:space="0" w:color="auto"/>
            </w:tcBorders>
            <w:shd w:val="clear" w:color="auto" w:fill="auto"/>
            <w:noWrap/>
            <w:vAlign w:val="center"/>
            <w:hideMark/>
          </w:tcPr>
          <w:p w14:paraId="7B7CF26C" w14:textId="77777777" w:rsidR="001948C5" w:rsidRPr="00492BA4" w:rsidRDefault="001948C5" w:rsidP="00492BA4">
            <w:pPr>
              <w:pStyle w:val="Table"/>
              <w:rPr>
                <w:color w:val="000000"/>
                <w:lang w:val="pt-PT"/>
              </w:rPr>
            </w:pPr>
            <w:r w:rsidRPr="00492BA4">
              <w:rPr>
                <w:color w:val="000000"/>
                <w:lang w:val="pt-PT"/>
              </w:rPr>
              <w:t>h*(p,</w:t>
            </w:r>
            <w:r w:rsidRPr="00492BA4">
              <w:rPr>
                <w:rFonts w:ascii="Calibri" w:hAnsi="Calibri" w:cs="Calibri"/>
                <w:color w:val="000000"/>
                <w:lang w:val="pt-PT"/>
              </w:rPr>
              <w:t>ρ</w:t>
            </w:r>
            <w:r w:rsidRPr="00492BA4">
              <w:rPr>
                <w:color w:val="000000"/>
                <w:lang w:val="pt-PT"/>
              </w:rPr>
              <w:t>)</w:t>
            </w:r>
          </w:p>
        </w:tc>
        <w:tc>
          <w:tcPr>
            <w:tcW w:w="850" w:type="dxa"/>
            <w:tcBorders>
              <w:top w:val="nil"/>
              <w:left w:val="dotted" w:sz="4" w:space="0" w:color="auto"/>
              <w:bottom w:val="nil"/>
              <w:right w:val="nil"/>
            </w:tcBorders>
            <w:shd w:val="clear" w:color="auto" w:fill="auto"/>
            <w:noWrap/>
            <w:vAlign w:val="center"/>
            <w:hideMark/>
          </w:tcPr>
          <w:p w14:paraId="036D1326" w14:textId="49821DE9" w:rsidR="001948C5" w:rsidRPr="00492BA4" w:rsidRDefault="00000000" w:rsidP="00492BA4">
            <w:pPr>
              <w:pStyle w:val="Table"/>
              <w:rPr>
                <w:color w:val="000000"/>
                <w:lang w:val="pt-PT"/>
              </w:rPr>
            </w:pPr>
            <m:oMathPara>
              <m:oMath>
                <m:sSub>
                  <m:sSubPr>
                    <m:ctrlPr>
                      <w:rPr>
                        <w:rFonts w:ascii="Cambria Math" w:hAnsi="Cambria Math"/>
                        <w:bCs/>
                        <w:lang w:val="en-GB"/>
                      </w:rPr>
                    </m:ctrlPr>
                  </m:sSubPr>
                  <m:e>
                    <m:acc>
                      <m:accPr>
                        <m:chr m:val="̇"/>
                        <m:ctrlPr>
                          <w:rPr>
                            <w:rFonts w:ascii="Cambria Math" w:hAnsi="Cambria Math"/>
                            <w:bCs/>
                            <w:lang w:val="en-GB"/>
                          </w:rPr>
                        </m:ctrlPr>
                      </m:accPr>
                      <m:e>
                        <m:r>
                          <m:rPr>
                            <m:sty m:val="p"/>
                          </m:rPr>
                          <w:rPr>
                            <w:rFonts w:ascii="Cambria Math" w:hAnsi="Cambria Math"/>
                            <w:lang w:val="en-GB"/>
                          </w:rPr>
                          <m:t>m</m:t>
                        </m:r>
                      </m:e>
                    </m:acc>
                  </m:e>
                  <m:sub>
                    <m:r>
                      <m:rPr>
                        <m:sty m:val="p"/>
                      </m:rPr>
                      <w:rPr>
                        <w:rFonts w:ascii="Cambria Math" w:hAnsi="Cambria Math"/>
                        <w:lang w:val="en-GB"/>
                      </w:rPr>
                      <m:t>pr-CFD</m:t>
                    </m:r>
                  </m:sub>
                </m:sSub>
              </m:oMath>
            </m:oMathPara>
          </w:p>
        </w:tc>
        <w:tc>
          <w:tcPr>
            <w:tcW w:w="852" w:type="dxa"/>
            <w:tcBorders>
              <w:top w:val="nil"/>
              <w:left w:val="nil"/>
              <w:bottom w:val="nil"/>
              <w:right w:val="nil"/>
            </w:tcBorders>
            <w:shd w:val="clear" w:color="auto" w:fill="auto"/>
            <w:noWrap/>
            <w:vAlign w:val="center"/>
            <w:hideMark/>
          </w:tcPr>
          <w:p w14:paraId="0A843A4D" w14:textId="0B631107" w:rsidR="001948C5" w:rsidRPr="00492BA4" w:rsidRDefault="00000000" w:rsidP="00492BA4">
            <w:pPr>
              <w:pStyle w:val="Table"/>
              <w:rPr>
                <w:color w:val="000000"/>
                <w:lang w:val="pt-PT"/>
              </w:rPr>
            </w:pPr>
            <m:oMathPara>
              <m:oMath>
                <m:sSub>
                  <m:sSubPr>
                    <m:ctrlPr>
                      <w:rPr>
                        <w:rFonts w:ascii="Cambria Math" w:hAnsi="Cambria Math"/>
                        <w:bCs/>
                        <w:lang w:val="en-GB"/>
                      </w:rPr>
                    </m:ctrlPr>
                  </m:sSubPr>
                  <m:e>
                    <m:r>
                      <m:rPr>
                        <m:sty m:val="p"/>
                      </m:rPr>
                      <w:rPr>
                        <w:rFonts w:ascii="Cambria Math" w:hAnsi="Cambria Math"/>
                        <w:lang w:val="en-GB"/>
                      </w:rPr>
                      <m:t>δ</m:t>
                    </m:r>
                  </m:e>
                  <m:sub>
                    <m:sSub>
                      <m:sSubPr>
                        <m:ctrlPr>
                          <w:rPr>
                            <w:rFonts w:ascii="Cambria Math" w:hAnsi="Cambria Math"/>
                            <w:bCs/>
                            <w:iCs/>
                            <w:lang w:val="en-GB"/>
                          </w:rPr>
                        </m:ctrlPr>
                      </m:sSubPr>
                      <m:e>
                        <m:acc>
                          <m:accPr>
                            <m:chr m:val="̇"/>
                            <m:ctrlPr>
                              <w:rPr>
                                <w:rFonts w:ascii="Cambria Math" w:hAnsi="Cambria Math"/>
                                <w:bCs/>
                                <w:iCs/>
                                <w:lang w:val="en-GB"/>
                              </w:rPr>
                            </m:ctrlPr>
                          </m:accPr>
                          <m:e>
                            <m:r>
                              <m:rPr>
                                <m:sty m:val="p"/>
                              </m:rPr>
                              <w:rPr>
                                <w:rFonts w:ascii="Cambria Math" w:hAnsi="Cambria Math"/>
                                <w:lang w:val="en-GB"/>
                              </w:rPr>
                              <m:t>m</m:t>
                            </m:r>
                          </m:e>
                        </m:acc>
                      </m:e>
                      <m:sub>
                        <m:r>
                          <m:rPr>
                            <m:sty m:val="p"/>
                          </m:rPr>
                          <w:rPr>
                            <w:rFonts w:ascii="Cambria Math" w:hAnsi="Cambria Math"/>
                            <w:lang w:val="en-GB"/>
                          </w:rPr>
                          <m:t>pr</m:t>
                        </m:r>
                      </m:sub>
                    </m:sSub>
                  </m:sub>
                </m:sSub>
              </m:oMath>
            </m:oMathPara>
          </w:p>
        </w:tc>
        <w:tc>
          <w:tcPr>
            <w:tcW w:w="850" w:type="dxa"/>
            <w:tcBorders>
              <w:top w:val="nil"/>
              <w:left w:val="single" w:sz="4" w:space="0" w:color="auto"/>
              <w:bottom w:val="nil"/>
              <w:right w:val="dotted" w:sz="4" w:space="0" w:color="auto"/>
            </w:tcBorders>
            <w:shd w:val="clear" w:color="auto" w:fill="auto"/>
            <w:noWrap/>
            <w:vAlign w:val="center"/>
            <w:hideMark/>
          </w:tcPr>
          <w:p w14:paraId="0DBD56DF" w14:textId="77777777" w:rsidR="001948C5" w:rsidRPr="00492BA4" w:rsidRDefault="001948C5" w:rsidP="00492BA4">
            <w:pPr>
              <w:pStyle w:val="Table"/>
              <w:rPr>
                <w:color w:val="000000"/>
                <w:lang w:val="pt-PT"/>
              </w:rPr>
            </w:pPr>
            <w:r w:rsidRPr="00492BA4">
              <w:rPr>
                <w:color w:val="000000"/>
                <w:lang w:val="pt-PT"/>
              </w:rPr>
              <w:t>h*(p,T)</w:t>
            </w:r>
          </w:p>
        </w:tc>
        <w:tc>
          <w:tcPr>
            <w:tcW w:w="851" w:type="dxa"/>
            <w:tcBorders>
              <w:top w:val="nil"/>
              <w:left w:val="dotted" w:sz="4" w:space="0" w:color="auto"/>
              <w:right w:val="nil"/>
            </w:tcBorders>
            <w:shd w:val="clear" w:color="auto" w:fill="auto"/>
            <w:noWrap/>
            <w:vAlign w:val="center"/>
            <w:hideMark/>
          </w:tcPr>
          <w:p w14:paraId="2FFEBA7E" w14:textId="77777777" w:rsidR="001948C5" w:rsidRPr="00492BA4" w:rsidRDefault="001948C5" w:rsidP="00492BA4">
            <w:pPr>
              <w:pStyle w:val="Table"/>
              <w:rPr>
                <w:color w:val="000000"/>
                <w:lang w:val="pt-PT"/>
              </w:rPr>
            </w:pPr>
            <w:r>
              <w:rPr>
                <w:color w:val="000000"/>
                <w:lang w:val="pt-PT"/>
              </w:rPr>
              <w:t>p</w:t>
            </w:r>
            <w:r w:rsidRPr="008E186A">
              <w:rPr>
                <w:color w:val="000000"/>
                <w:vertAlign w:val="subscript"/>
                <w:lang w:val="pt-PT"/>
              </w:rPr>
              <w:t>sec</w:t>
            </w:r>
          </w:p>
        </w:tc>
        <w:tc>
          <w:tcPr>
            <w:tcW w:w="852" w:type="dxa"/>
            <w:tcBorders>
              <w:top w:val="nil"/>
              <w:left w:val="nil"/>
              <w:bottom w:val="nil"/>
              <w:right w:val="dotted" w:sz="4" w:space="0" w:color="auto"/>
            </w:tcBorders>
            <w:shd w:val="clear" w:color="auto" w:fill="auto"/>
            <w:noWrap/>
            <w:vAlign w:val="center"/>
            <w:hideMark/>
          </w:tcPr>
          <w:p w14:paraId="0E27C859" w14:textId="59421823" w:rsidR="001948C5" w:rsidRPr="00492BA4" w:rsidRDefault="00000000" w:rsidP="008E186A">
            <w:pPr>
              <w:pStyle w:val="Table"/>
              <w:rPr>
                <w:color w:val="000000"/>
                <w:lang w:val="pt-PT"/>
              </w:rPr>
            </w:pPr>
            <m:oMathPara>
              <m:oMath>
                <m:sSub>
                  <m:sSubPr>
                    <m:ctrlPr>
                      <w:rPr>
                        <w:rFonts w:ascii="Cambria Math" w:hAnsi="Cambria Math"/>
                        <w:bCs/>
                        <w:lang w:val="en-GB"/>
                      </w:rPr>
                    </m:ctrlPr>
                  </m:sSubPr>
                  <m:e>
                    <m:r>
                      <m:rPr>
                        <m:sty m:val="p"/>
                      </m:rPr>
                      <w:rPr>
                        <w:rFonts w:ascii="Cambria Math" w:hAnsi="Cambria Math"/>
                        <w:lang w:val="en-GB"/>
                      </w:rPr>
                      <m:t>δ</m:t>
                    </m:r>
                  </m:e>
                  <m:sub>
                    <m:sSub>
                      <m:sSubPr>
                        <m:ctrlPr>
                          <w:rPr>
                            <w:rFonts w:ascii="Cambria Math" w:hAnsi="Cambria Math"/>
                            <w:bCs/>
                            <w:iCs/>
                            <w:lang w:val="en-GB"/>
                          </w:rPr>
                        </m:ctrlPr>
                      </m:sSubPr>
                      <m:e>
                        <m:r>
                          <m:rPr>
                            <m:sty m:val="p"/>
                          </m:rPr>
                          <w:rPr>
                            <w:rFonts w:ascii="Cambria Math" w:hAnsi="Cambria Math"/>
                            <w:lang w:val="en-GB"/>
                          </w:rPr>
                          <m:t>p</m:t>
                        </m:r>
                      </m:e>
                      <m:sub>
                        <m:r>
                          <m:rPr>
                            <m:sty m:val="p"/>
                          </m:rPr>
                          <w:rPr>
                            <w:rFonts w:ascii="Cambria Math" w:hAnsi="Cambria Math"/>
                            <w:lang w:val="en-GB"/>
                          </w:rPr>
                          <m:t>sec</m:t>
                        </m:r>
                      </m:sub>
                    </m:sSub>
                    <m:r>
                      <m:rPr>
                        <m:sty m:val="p"/>
                      </m:rPr>
                      <w:rPr>
                        <w:rFonts w:ascii="Cambria Math" w:hAnsi="Cambria Math"/>
                        <w:lang w:val="en-GB"/>
                      </w:rPr>
                      <m:t xml:space="preserve"> </m:t>
                    </m:r>
                  </m:sub>
                </m:sSub>
              </m:oMath>
            </m:oMathPara>
          </w:p>
        </w:tc>
        <w:tc>
          <w:tcPr>
            <w:tcW w:w="850" w:type="dxa"/>
            <w:tcBorders>
              <w:top w:val="nil"/>
              <w:left w:val="dotted" w:sz="4" w:space="0" w:color="auto"/>
            </w:tcBorders>
            <w:shd w:val="clear" w:color="auto" w:fill="auto"/>
            <w:noWrap/>
            <w:vAlign w:val="center"/>
            <w:hideMark/>
          </w:tcPr>
          <w:p w14:paraId="6B0A3E61" w14:textId="77777777" w:rsidR="001948C5" w:rsidRPr="00492BA4" w:rsidRDefault="00000000" w:rsidP="00492BA4">
            <w:pPr>
              <w:pStyle w:val="Table"/>
              <w:rPr>
                <w:color w:val="000000"/>
                <w:lang w:val="pt-PT"/>
              </w:rPr>
            </w:pPr>
            <m:oMathPara>
              <m:oMath>
                <m:sSub>
                  <m:sSubPr>
                    <m:ctrlPr>
                      <w:rPr>
                        <w:rFonts w:ascii="Cambria Math" w:hAnsi="Cambria Math"/>
                        <w:bCs/>
                        <w:lang w:val="en-GB"/>
                      </w:rPr>
                    </m:ctrlPr>
                  </m:sSubPr>
                  <m:e>
                    <m:acc>
                      <m:accPr>
                        <m:chr m:val="̇"/>
                        <m:ctrlPr>
                          <w:rPr>
                            <w:rFonts w:ascii="Cambria Math" w:hAnsi="Cambria Math"/>
                            <w:bCs/>
                            <w:lang w:val="en-GB"/>
                          </w:rPr>
                        </m:ctrlPr>
                      </m:accPr>
                      <m:e>
                        <m:r>
                          <m:rPr>
                            <m:sty m:val="p"/>
                          </m:rPr>
                          <w:rPr>
                            <w:rFonts w:ascii="Cambria Math" w:hAnsi="Cambria Math"/>
                            <w:lang w:val="en-GB"/>
                          </w:rPr>
                          <m:t>m</m:t>
                        </m:r>
                      </m:e>
                    </m:acc>
                  </m:e>
                  <m:sub>
                    <m:r>
                      <m:rPr>
                        <m:sty m:val="p"/>
                      </m:rPr>
                      <w:rPr>
                        <w:rFonts w:ascii="Cambria Math" w:hAnsi="Cambria Math"/>
                        <w:lang w:val="en-GB"/>
                      </w:rPr>
                      <m:t>sec</m:t>
                    </m:r>
                  </m:sub>
                </m:sSub>
              </m:oMath>
            </m:oMathPara>
          </w:p>
        </w:tc>
        <w:tc>
          <w:tcPr>
            <w:tcW w:w="850" w:type="dxa"/>
            <w:tcBorders>
              <w:top w:val="nil"/>
              <w:left w:val="nil"/>
              <w:bottom w:val="nil"/>
              <w:right w:val="dotted" w:sz="4" w:space="0" w:color="auto"/>
            </w:tcBorders>
            <w:shd w:val="clear" w:color="auto" w:fill="auto"/>
            <w:noWrap/>
            <w:vAlign w:val="center"/>
            <w:hideMark/>
          </w:tcPr>
          <w:p w14:paraId="02ECBA1F" w14:textId="301F3C48" w:rsidR="001948C5" w:rsidRPr="00492BA4" w:rsidRDefault="00000000" w:rsidP="008E186A">
            <w:pPr>
              <w:pStyle w:val="Table"/>
              <w:rPr>
                <w:color w:val="000000"/>
                <w:lang w:val="pt-PT"/>
              </w:rPr>
            </w:pPr>
            <m:oMathPara>
              <m:oMath>
                <m:sSub>
                  <m:sSubPr>
                    <m:ctrlPr>
                      <w:rPr>
                        <w:rFonts w:ascii="Cambria Math" w:hAnsi="Cambria Math"/>
                        <w:bCs/>
                        <w:lang w:val="en-GB"/>
                      </w:rPr>
                    </m:ctrlPr>
                  </m:sSubPr>
                  <m:e>
                    <m:r>
                      <m:rPr>
                        <m:sty m:val="p"/>
                      </m:rPr>
                      <w:rPr>
                        <w:rFonts w:ascii="Cambria Math" w:hAnsi="Cambria Math"/>
                        <w:lang w:val="en-GB"/>
                      </w:rPr>
                      <m:t>δ</m:t>
                    </m:r>
                  </m:e>
                  <m:sub>
                    <m:sSub>
                      <m:sSubPr>
                        <m:ctrlPr>
                          <w:rPr>
                            <w:rFonts w:ascii="Cambria Math" w:hAnsi="Cambria Math"/>
                            <w:bCs/>
                            <w:iCs/>
                            <w:lang w:val="en-GB"/>
                          </w:rPr>
                        </m:ctrlPr>
                      </m:sSubPr>
                      <m:e>
                        <m:acc>
                          <m:accPr>
                            <m:chr m:val="̇"/>
                            <m:ctrlPr>
                              <w:rPr>
                                <w:rFonts w:ascii="Cambria Math" w:hAnsi="Cambria Math"/>
                                <w:bCs/>
                                <w:iCs/>
                                <w:lang w:val="en-GB"/>
                              </w:rPr>
                            </m:ctrlPr>
                          </m:accPr>
                          <m:e>
                            <m:r>
                              <m:rPr>
                                <m:sty m:val="p"/>
                              </m:rPr>
                              <w:rPr>
                                <w:rFonts w:ascii="Cambria Math" w:hAnsi="Cambria Math"/>
                                <w:lang w:val="en-GB"/>
                              </w:rPr>
                              <m:t>m</m:t>
                            </m:r>
                          </m:e>
                        </m:acc>
                      </m:e>
                      <m:sub>
                        <m:r>
                          <m:rPr>
                            <m:sty m:val="p"/>
                          </m:rPr>
                          <w:rPr>
                            <w:rFonts w:ascii="Cambria Math" w:hAnsi="Cambria Math"/>
                            <w:lang w:val="en-GB"/>
                          </w:rPr>
                          <m:t>sec</m:t>
                        </m:r>
                      </m:sub>
                    </m:sSub>
                  </m:sub>
                </m:sSub>
              </m:oMath>
            </m:oMathPara>
          </w:p>
        </w:tc>
        <w:tc>
          <w:tcPr>
            <w:tcW w:w="850" w:type="dxa"/>
            <w:tcBorders>
              <w:top w:val="nil"/>
              <w:left w:val="dotted" w:sz="4" w:space="0" w:color="auto"/>
              <w:bottom w:val="nil"/>
              <w:right w:val="single" w:sz="4" w:space="0" w:color="auto"/>
            </w:tcBorders>
            <w:shd w:val="clear" w:color="auto" w:fill="auto"/>
            <w:noWrap/>
            <w:vAlign w:val="center"/>
            <w:hideMark/>
          </w:tcPr>
          <w:p w14:paraId="4EACD635" w14:textId="77777777" w:rsidR="001948C5" w:rsidRPr="00492BA4" w:rsidRDefault="001948C5" w:rsidP="00492BA4">
            <w:pPr>
              <w:pStyle w:val="Table"/>
              <w:rPr>
                <w:color w:val="000000"/>
                <w:lang w:val="pt-PT"/>
              </w:rPr>
            </w:pPr>
            <w:r w:rsidRPr="00492BA4">
              <w:rPr>
                <w:color w:val="000000"/>
                <w:lang w:val="pt-PT"/>
              </w:rPr>
              <w:t>ER</w:t>
            </w:r>
          </w:p>
        </w:tc>
        <w:tc>
          <w:tcPr>
            <w:tcW w:w="850" w:type="dxa"/>
            <w:tcBorders>
              <w:top w:val="nil"/>
              <w:left w:val="nil"/>
              <w:bottom w:val="nil"/>
              <w:right w:val="dotted" w:sz="4" w:space="0" w:color="auto"/>
            </w:tcBorders>
            <w:shd w:val="clear" w:color="auto" w:fill="auto"/>
            <w:noWrap/>
            <w:vAlign w:val="center"/>
            <w:hideMark/>
          </w:tcPr>
          <w:p w14:paraId="57A289C5" w14:textId="77777777" w:rsidR="001948C5" w:rsidRPr="00492BA4" w:rsidRDefault="001948C5" w:rsidP="00492BA4">
            <w:pPr>
              <w:pStyle w:val="Table"/>
              <w:rPr>
                <w:color w:val="000000"/>
                <w:lang w:val="pt-PT"/>
              </w:rPr>
            </w:pPr>
            <w:r w:rsidRPr="00492BA4">
              <w:rPr>
                <w:color w:val="000000"/>
                <w:lang w:val="pt-PT"/>
              </w:rPr>
              <w:t>p</w:t>
            </w:r>
          </w:p>
        </w:tc>
        <w:tc>
          <w:tcPr>
            <w:tcW w:w="850" w:type="dxa"/>
            <w:tcBorders>
              <w:top w:val="nil"/>
              <w:left w:val="dotted" w:sz="4" w:space="0" w:color="auto"/>
              <w:bottom w:val="nil"/>
              <w:right w:val="nil"/>
            </w:tcBorders>
            <w:shd w:val="clear" w:color="auto" w:fill="auto"/>
            <w:noWrap/>
            <w:vAlign w:val="center"/>
            <w:hideMark/>
          </w:tcPr>
          <w:p w14:paraId="118C253C" w14:textId="5DB261CE" w:rsidR="001948C5" w:rsidRPr="00492BA4" w:rsidRDefault="001948C5" w:rsidP="00492BA4">
            <w:pPr>
              <w:pStyle w:val="Table"/>
              <w:rPr>
                <w:color w:val="000000"/>
                <w:lang w:val="pt-PT"/>
              </w:rPr>
            </w:pPr>
            <w:r w:rsidRPr="00492BA4">
              <w:rPr>
                <w:rFonts w:ascii="Calibri" w:hAnsi="Calibri" w:cs="Calibri"/>
                <w:color w:val="000000"/>
                <w:lang w:val="pt-PT"/>
              </w:rPr>
              <w:t>ρ</w:t>
            </w:r>
            <w:r w:rsidRPr="008E186A">
              <w:rPr>
                <w:color w:val="000000"/>
                <w:vertAlign w:val="subscript"/>
                <w:lang w:val="pt-PT"/>
              </w:rPr>
              <w:t>out</w:t>
            </w:r>
          </w:p>
        </w:tc>
        <w:tc>
          <w:tcPr>
            <w:tcW w:w="851" w:type="dxa"/>
            <w:tcBorders>
              <w:top w:val="nil"/>
              <w:left w:val="nil"/>
              <w:bottom w:val="nil"/>
              <w:right w:val="nil"/>
            </w:tcBorders>
            <w:shd w:val="clear" w:color="auto" w:fill="auto"/>
            <w:noWrap/>
            <w:vAlign w:val="center"/>
            <w:hideMark/>
          </w:tcPr>
          <w:p w14:paraId="487D1A08" w14:textId="76F75D4C" w:rsidR="001948C5" w:rsidRPr="00492BA4" w:rsidRDefault="00000000" w:rsidP="008E186A">
            <w:pPr>
              <w:pStyle w:val="Table"/>
              <w:rPr>
                <w:color w:val="000000"/>
                <w:lang w:val="pt-PT"/>
              </w:rPr>
            </w:pPr>
            <m:oMathPara>
              <m:oMath>
                <m:sSub>
                  <m:sSubPr>
                    <m:ctrlPr>
                      <w:rPr>
                        <w:rFonts w:ascii="Cambria Math" w:hAnsi="Cambria Math"/>
                        <w:bCs/>
                        <w:lang w:val="en-GB"/>
                      </w:rPr>
                    </m:ctrlPr>
                  </m:sSubPr>
                  <m:e>
                    <m:r>
                      <m:rPr>
                        <m:sty m:val="p"/>
                      </m:rPr>
                      <w:rPr>
                        <w:rFonts w:ascii="Cambria Math" w:hAnsi="Cambria Math"/>
                        <w:lang w:val="en-GB"/>
                      </w:rPr>
                      <m:t>δ</m:t>
                    </m:r>
                  </m:e>
                  <m:sub>
                    <m:sSub>
                      <m:sSubPr>
                        <m:ctrlPr>
                          <w:rPr>
                            <w:rFonts w:ascii="Cambria Math" w:hAnsi="Cambria Math"/>
                            <w:bCs/>
                            <w:iCs/>
                            <w:lang w:val="en-GB"/>
                          </w:rPr>
                        </m:ctrlPr>
                      </m:sSubPr>
                      <m:e>
                        <m:r>
                          <m:rPr>
                            <m:sty m:val="p"/>
                          </m:rPr>
                          <w:rPr>
                            <w:rFonts w:ascii="Cambria Math" w:hAnsi="Cambria Math"/>
                            <w:lang w:val="en-GB"/>
                          </w:rPr>
                          <m:t>ρ</m:t>
                        </m:r>
                      </m:e>
                      <m:sub>
                        <m:r>
                          <m:rPr>
                            <m:sty m:val="p"/>
                          </m:rPr>
                          <w:rPr>
                            <w:rFonts w:ascii="Cambria Math" w:hAnsi="Cambria Math"/>
                            <w:lang w:val="en-GB"/>
                          </w:rPr>
                          <m:t>out</m:t>
                        </m:r>
                      </m:sub>
                    </m:sSub>
                  </m:sub>
                </m:sSub>
              </m:oMath>
            </m:oMathPara>
          </w:p>
        </w:tc>
      </w:tr>
      <w:tr w:rsidR="001948C5" w:rsidRPr="00492BA4" w14:paraId="7E4DCA66" w14:textId="77777777" w:rsidTr="00D35704">
        <w:trPr>
          <w:trHeight w:val="300"/>
          <w:jc w:val="center"/>
        </w:trPr>
        <w:tc>
          <w:tcPr>
            <w:tcW w:w="379" w:type="dxa"/>
            <w:tcBorders>
              <w:top w:val="nil"/>
              <w:left w:val="nil"/>
              <w:bottom w:val="nil"/>
              <w:right w:val="nil"/>
            </w:tcBorders>
            <w:shd w:val="clear" w:color="auto" w:fill="auto"/>
            <w:noWrap/>
            <w:vAlign w:val="center"/>
            <w:hideMark/>
          </w:tcPr>
          <w:p w14:paraId="305AA3DD" w14:textId="77777777" w:rsidR="001948C5" w:rsidRPr="00492BA4" w:rsidRDefault="001948C5" w:rsidP="00492BA4">
            <w:pPr>
              <w:pStyle w:val="Table"/>
              <w:rPr>
                <w:color w:val="000000"/>
                <w:lang w:val="pt-PT"/>
              </w:rPr>
            </w:pPr>
            <w:r w:rsidRPr="00492BA4">
              <w:rPr>
                <w:color w:val="000000"/>
                <w:lang w:val="pt-PT"/>
              </w:rPr>
              <w:t>BC</w:t>
            </w:r>
          </w:p>
        </w:tc>
        <w:tc>
          <w:tcPr>
            <w:tcW w:w="547" w:type="dxa"/>
            <w:tcBorders>
              <w:top w:val="nil"/>
              <w:left w:val="nil"/>
              <w:bottom w:val="nil"/>
              <w:right w:val="single" w:sz="4" w:space="0" w:color="auto"/>
            </w:tcBorders>
            <w:shd w:val="clear" w:color="auto" w:fill="auto"/>
            <w:noWrap/>
            <w:vAlign w:val="center"/>
            <w:hideMark/>
          </w:tcPr>
          <w:p w14:paraId="204D20AB" w14:textId="77777777" w:rsidR="001948C5" w:rsidRPr="00492BA4" w:rsidRDefault="001948C5" w:rsidP="00492BA4">
            <w:pPr>
              <w:pStyle w:val="Table"/>
              <w:rPr>
                <w:color w:val="000000"/>
                <w:lang w:val="pt-PT"/>
              </w:rPr>
            </w:pPr>
            <w:r w:rsidRPr="00492BA4">
              <w:rPr>
                <w:color w:val="000000"/>
                <w:lang w:val="pt-PT"/>
              </w:rPr>
              <w:t>RUN</w:t>
            </w:r>
          </w:p>
        </w:tc>
        <w:tc>
          <w:tcPr>
            <w:tcW w:w="850" w:type="dxa"/>
            <w:tcBorders>
              <w:top w:val="nil"/>
              <w:left w:val="single" w:sz="4" w:space="0" w:color="auto"/>
              <w:bottom w:val="nil"/>
              <w:right w:val="nil"/>
            </w:tcBorders>
            <w:shd w:val="clear" w:color="auto" w:fill="auto"/>
            <w:noWrap/>
            <w:vAlign w:val="center"/>
            <w:hideMark/>
          </w:tcPr>
          <w:p w14:paraId="49EB0042" w14:textId="77777777" w:rsidR="001948C5" w:rsidRPr="00492BA4" w:rsidRDefault="001948C5" w:rsidP="00492BA4">
            <w:pPr>
              <w:pStyle w:val="Table"/>
              <w:rPr>
                <w:color w:val="000000"/>
                <w:lang w:val="pt-PT"/>
              </w:rPr>
            </w:pPr>
            <w:r w:rsidRPr="00492BA4">
              <w:rPr>
                <w:color w:val="000000"/>
                <w:lang w:val="pt-PT"/>
              </w:rPr>
              <w:t>[kPa]</w:t>
            </w:r>
          </w:p>
        </w:tc>
        <w:tc>
          <w:tcPr>
            <w:tcW w:w="850" w:type="dxa"/>
            <w:tcBorders>
              <w:top w:val="nil"/>
              <w:left w:val="nil"/>
              <w:bottom w:val="nil"/>
              <w:right w:val="dotted" w:sz="4" w:space="0" w:color="auto"/>
            </w:tcBorders>
            <w:shd w:val="clear" w:color="auto" w:fill="auto"/>
            <w:noWrap/>
            <w:vAlign w:val="center"/>
            <w:hideMark/>
          </w:tcPr>
          <w:p w14:paraId="5775D066" w14:textId="77777777" w:rsidR="001948C5" w:rsidRPr="00492BA4" w:rsidRDefault="001948C5" w:rsidP="00492BA4">
            <w:pPr>
              <w:pStyle w:val="Table"/>
              <w:rPr>
                <w:color w:val="000000"/>
                <w:lang w:val="pt-PT"/>
              </w:rPr>
            </w:pPr>
            <w:r w:rsidRPr="00492BA4">
              <w:rPr>
                <w:color w:val="000000"/>
                <w:lang w:val="pt-PT"/>
              </w:rPr>
              <w:t>[kJ/kg]</w:t>
            </w:r>
          </w:p>
        </w:tc>
        <w:tc>
          <w:tcPr>
            <w:tcW w:w="850" w:type="dxa"/>
            <w:tcBorders>
              <w:top w:val="nil"/>
              <w:left w:val="dotted" w:sz="4" w:space="0" w:color="auto"/>
              <w:bottom w:val="nil"/>
              <w:right w:val="nil"/>
            </w:tcBorders>
            <w:shd w:val="clear" w:color="auto" w:fill="auto"/>
            <w:noWrap/>
            <w:vAlign w:val="center"/>
            <w:hideMark/>
          </w:tcPr>
          <w:p w14:paraId="5DC8AC86" w14:textId="77777777" w:rsidR="001948C5" w:rsidRPr="00492BA4" w:rsidRDefault="001948C5" w:rsidP="00492BA4">
            <w:pPr>
              <w:pStyle w:val="Table"/>
              <w:rPr>
                <w:color w:val="000000"/>
                <w:lang w:val="pt-PT"/>
              </w:rPr>
            </w:pPr>
            <w:r w:rsidRPr="00492BA4">
              <w:rPr>
                <w:color w:val="000000"/>
                <w:lang w:val="pt-PT"/>
              </w:rPr>
              <w:t>[g/s]</w:t>
            </w:r>
          </w:p>
        </w:tc>
        <w:tc>
          <w:tcPr>
            <w:tcW w:w="852" w:type="dxa"/>
            <w:tcBorders>
              <w:top w:val="nil"/>
              <w:left w:val="nil"/>
              <w:bottom w:val="nil"/>
              <w:right w:val="nil"/>
            </w:tcBorders>
            <w:shd w:val="clear" w:color="auto" w:fill="auto"/>
            <w:noWrap/>
            <w:vAlign w:val="center"/>
            <w:hideMark/>
          </w:tcPr>
          <w:p w14:paraId="768F77DA" w14:textId="77777777" w:rsidR="001948C5" w:rsidRPr="00492BA4" w:rsidRDefault="001948C5" w:rsidP="00492BA4">
            <w:pPr>
              <w:pStyle w:val="Table"/>
              <w:rPr>
                <w:color w:val="000000"/>
                <w:lang w:val="pt-PT"/>
              </w:rPr>
            </w:pPr>
            <w:r w:rsidRPr="00492BA4">
              <w:rPr>
                <w:color w:val="000000"/>
                <w:lang w:val="pt-PT"/>
              </w:rPr>
              <w:t>[%]</w:t>
            </w:r>
          </w:p>
        </w:tc>
        <w:tc>
          <w:tcPr>
            <w:tcW w:w="850" w:type="dxa"/>
            <w:tcBorders>
              <w:top w:val="nil"/>
              <w:left w:val="single" w:sz="4" w:space="0" w:color="auto"/>
              <w:bottom w:val="nil"/>
              <w:right w:val="dotted" w:sz="4" w:space="0" w:color="auto"/>
            </w:tcBorders>
            <w:shd w:val="clear" w:color="auto" w:fill="auto"/>
            <w:noWrap/>
            <w:vAlign w:val="center"/>
            <w:hideMark/>
          </w:tcPr>
          <w:p w14:paraId="78F5EAF7" w14:textId="77777777" w:rsidR="001948C5" w:rsidRPr="00492BA4" w:rsidRDefault="001948C5" w:rsidP="00492BA4">
            <w:pPr>
              <w:pStyle w:val="Table"/>
              <w:rPr>
                <w:color w:val="000000"/>
                <w:lang w:val="pt-PT"/>
              </w:rPr>
            </w:pPr>
            <w:r w:rsidRPr="00492BA4">
              <w:rPr>
                <w:color w:val="000000"/>
                <w:lang w:val="pt-PT"/>
              </w:rPr>
              <w:t>[kJ/kg]</w:t>
            </w:r>
          </w:p>
        </w:tc>
        <w:tc>
          <w:tcPr>
            <w:tcW w:w="851" w:type="dxa"/>
            <w:tcBorders>
              <w:left w:val="dotted" w:sz="4" w:space="0" w:color="auto"/>
              <w:right w:val="nil"/>
            </w:tcBorders>
            <w:shd w:val="clear" w:color="auto" w:fill="auto"/>
            <w:noWrap/>
            <w:vAlign w:val="center"/>
            <w:hideMark/>
          </w:tcPr>
          <w:p w14:paraId="11FB31BD" w14:textId="0DD7C8C9" w:rsidR="001948C5" w:rsidRPr="00492BA4" w:rsidRDefault="001948C5" w:rsidP="00492BA4">
            <w:pPr>
              <w:pStyle w:val="Table"/>
              <w:rPr>
                <w:color w:val="000000"/>
                <w:lang w:val="pt-PT"/>
              </w:rPr>
            </w:pPr>
            <w:r w:rsidRPr="00492BA4">
              <w:rPr>
                <w:color w:val="000000"/>
                <w:lang w:val="pt-PT"/>
              </w:rPr>
              <w:t>[kPa]</w:t>
            </w:r>
          </w:p>
        </w:tc>
        <w:tc>
          <w:tcPr>
            <w:tcW w:w="852" w:type="dxa"/>
            <w:tcBorders>
              <w:top w:val="nil"/>
              <w:left w:val="nil"/>
              <w:right w:val="dotted" w:sz="4" w:space="0" w:color="auto"/>
            </w:tcBorders>
            <w:shd w:val="clear" w:color="auto" w:fill="auto"/>
            <w:noWrap/>
            <w:vAlign w:val="center"/>
            <w:hideMark/>
          </w:tcPr>
          <w:p w14:paraId="04E0FC5E" w14:textId="77777777" w:rsidR="001948C5" w:rsidRPr="00492BA4" w:rsidRDefault="001948C5" w:rsidP="00492BA4">
            <w:pPr>
              <w:pStyle w:val="Table"/>
              <w:rPr>
                <w:color w:val="000000"/>
                <w:lang w:val="pt-PT"/>
              </w:rPr>
            </w:pPr>
            <w:r w:rsidRPr="00492BA4">
              <w:rPr>
                <w:color w:val="000000"/>
                <w:lang w:val="pt-PT"/>
              </w:rPr>
              <w:t>[%]</w:t>
            </w:r>
          </w:p>
        </w:tc>
        <w:tc>
          <w:tcPr>
            <w:tcW w:w="850" w:type="dxa"/>
            <w:tcBorders>
              <w:left w:val="dotted" w:sz="4" w:space="0" w:color="auto"/>
            </w:tcBorders>
            <w:shd w:val="clear" w:color="auto" w:fill="auto"/>
            <w:noWrap/>
            <w:vAlign w:val="center"/>
            <w:hideMark/>
          </w:tcPr>
          <w:p w14:paraId="49D5FE48" w14:textId="2D667345" w:rsidR="001948C5" w:rsidRPr="00492BA4" w:rsidRDefault="001948C5" w:rsidP="00492BA4">
            <w:pPr>
              <w:pStyle w:val="Table"/>
              <w:rPr>
                <w:color w:val="000000"/>
                <w:lang w:val="pt-PT"/>
              </w:rPr>
            </w:pPr>
            <w:r w:rsidRPr="00492BA4">
              <w:rPr>
                <w:color w:val="000000"/>
                <w:lang w:val="pt-PT"/>
              </w:rPr>
              <w:t>[g/s]</w:t>
            </w:r>
          </w:p>
        </w:tc>
        <w:tc>
          <w:tcPr>
            <w:tcW w:w="850" w:type="dxa"/>
            <w:tcBorders>
              <w:top w:val="nil"/>
              <w:left w:val="nil"/>
              <w:right w:val="dotted" w:sz="4" w:space="0" w:color="auto"/>
            </w:tcBorders>
            <w:shd w:val="clear" w:color="auto" w:fill="auto"/>
            <w:noWrap/>
            <w:vAlign w:val="center"/>
            <w:hideMark/>
          </w:tcPr>
          <w:p w14:paraId="63222D5E" w14:textId="77777777" w:rsidR="001948C5" w:rsidRPr="00492BA4" w:rsidRDefault="001948C5" w:rsidP="00492BA4">
            <w:pPr>
              <w:pStyle w:val="Table"/>
              <w:rPr>
                <w:color w:val="000000"/>
                <w:lang w:val="pt-PT"/>
              </w:rPr>
            </w:pPr>
            <w:r w:rsidRPr="00492BA4">
              <w:rPr>
                <w:color w:val="000000"/>
                <w:lang w:val="pt-PT"/>
              </w:rPr>
              <w:t>[%]</w:t>
            </w:r>
          </w:p>
        </w:tc>
        <w:tc>
          <w:tcPr>
            <w:tcW w:w="850" w:type="dxa"/>
            <w:tcBorders>
              <w:top w:val="nil"/>
              <w:left w:val="dotted" w:sz="4" w:space="0" w:color="auto"/>
              <w:bottom w:val="nil"/>
              <w:right w:val="single" w:sz="4" w:space="0" w:color="auto"/>
            </w:tcBorders>
            <w:shd w:val="clear" w:color="auto" w:fill="auto"/>
            <w:noWrap/>
            <w:vAlign w:val="center"/>
            <w:hideMark/>
          </w:tcPr>
          <w:p w14:paraId="31336AEE" w14:textId="77777777" w:rsidR="001948C5" w:rsidRPr="00492BA4" w:rsidRDefault="001948C5" w:rsidP="00492BA4">
            <w:pPr>
              <w:pStyle w:val="Table"/>
              <w:rPr>
                <w:color w:val="000000"/>
                <w:lang w:val="pt-PT"/>
              </w:rPr>
            </w:pPr>
            <w:r w:rsidRPr="00492BA4">
              <w:rPr>
                <w:color w:val="000000"/>
                <w:lang w:val="pt-PT"/>
              </w:rPr>
              <w:t>[-]</w:t>
            </w:r>
          </w:p>
        </w:tc>
        <w:tc>
          <w:tcPr>
            <w:tcW w:w="850" w:type="dxa"/>
            <w:tcBorders>
              <w:top w:val="nil"/>
              <w:left w:val="nil"/>
              <w:bottom w:val="nil"/>
              <w:right w:val="dotted" w:sz="4" w:space="0" w:color="auto"/>
            </w:tcBorders>
            <w:shd w:val="clear" w:color="auto" w:fill="auto"/>
            <w:noWrap/>
            <w:vAlign w:val="center"/>
            <w:hideMark/>
          </w:tcPr>
          <w:p w14:paraId="1C9A0900" w14:textId="77777777" w:rsidR="001948C5" w:rsidRPr="00492BA4" w:rsidRDefault="001948C5" w:rsidP="00492BA4">
            <w:pPr>
              <w:pStyle w:val="Table"/>
              <w:rPr>
                <w:color w:val="000000"/>
                <w:lang w:val="pt-PT"/>
              </w:rPr>
            </w:pPr>
            <w:r w:rsidRPr="00492BA4">
              <w:rPr>
                <w:color w:val="000000"/>
                <w:lang w:val="pt-PT"/>
              </w:rPr>
              <w:t>[kPa]</w:t>
            </w:r>
          </w:p>
        </w:tc>
        <w:tc>
          <w:tcPr>
            <w:tcW w:w="850" w:type="dxa"/>
            <w:tcBorders>
              <w:top w:val="nil"/>
              <w:left w:val="dotted" w:sz="4" w:space="0" w:color="auto"/>
              <w:bottom w:val="nil"/>
              <w:right w:val="nil"/>
            </w:tcBorders>
            <w:shd w:val="clear" w:color="auto" w:fill="auto"/>
            <w:noWrap/>
            <w:vAlign w:val="center"/>
            <w:hideMark/>
          </w:tcPr>
          <w:p w14:paraId="5C5804FD" w14:textId="77777777" w:rsidR="001948C5" w:rsidRPr="00492BA4" w:rsidRDefault="001948C5" w:rsidP="00492BA4">
            <w:pPr>
              <w:pStyle w:val="Table"/>
              <w:rPr>
                <w:color w:val="000000"/>
                <w:lang w:val="pt-PT"/>
              </w:rPr>
            </w:pPr>
            <w:r w:rsidRPr="00492BA4">
              <w:rPr>
                <w:color w:val="000000"/>
                <w:lang w:val="pt-PT"/>
              </w:rPr>
              <w:t>[kg/m3]</w:t>
            </w:r>
          </w:p>
        </w:tc>
        <w:tc>
          <w:tcPr>
            <w:tcW w:w="851" w:type="dxa"/>
            <w:tcBorders>
              <w:top w:val="nil"/>
              <w:left w:val="nil"/>
              <w:bottom w:val="nil"/>
              <w:right w:val="nil"/>
            </w:tcBorders>
            <w:shd w:val="clear" w:color="auto" w:fill="auto"/>
            <w:noWrap/>
            <w:vAlign w:val="center"/>
            <w:hideMark/>
          </w:tcPr>
          <w:p w14:paraId="37C43C65" w14:textId="77777777" w:rsidR="001948C5" w:rsidRPr="00492BA4" w:rsidRDefault="001948C5" w:rsidP="00492BA4">
            <w:pPr>
              <w:pStyle w:val="Table"/>
              <w:rPr>
                <w:color w:val="000000"/>
                <w:lang w:val="pt-PT"/>
              </w:rPr>
            </w:pPr>
            <w:r w:rsidRPr="00492BA4">
              <w:rPr>
                <w:color w:val="000000"/>
                <w:lang w:val="pt-PT"/>
              </w:rPr>
              <w:t>[%]</w:t>
            </w:r>
          </w:p>
        </w:tc>
      </w:tr>
      <w:tr w:rsidR="001948C5" w:rsidRPr="00492BA4" w14:paraId="72BC2914" w14:textId="77777777" w:rsidTr="00D35704">
        <w:trPr>
          <w:trHeight w:val="615"/>
          <w:jc w:val="center"/>
        </w:trPr>
        <w:tc>
          <w:tcPr>
            <w:tcW w:w="379" w:type="dxa"/>
            <w:vMerge w:val="restart"/>
            <w:tcBorders>
              <w:top w:val="nil"/>
              <w:left w:val="nil"/>
              <w:bottom w:val="nil"/>
              <w:right w:val="nil"/>
            </w:tcBorders>
            <w:shd w:val="clear" w:color="auto" w:fill="auto"/>
            <w:vAlign w:val="center"/>
            <w:hideMark/>
          </w:tcPr>
          <w:p w14:paraId="095AB7D9" w14:textId="77777777" w:rsidR="001948C5" w:rsidRPr="00492BA4" w:rsidRDefault="001948C5" w:rsidP="00492BA4">
            <w:pPr>
              <w:pStyle w:val="Table"/>
              <w:rPr>
                <w:color w:val="000000"/>
                <w:lang w:val="pt-PT"/>
              </w:rPr>
            </w:pPr>
            <w:r w:rsidRPr="00492BA4">
              <w:rPr>
                <w:color w:val="000000"/>
                <w:lang w:val="pt-PT"/>
              </w:rPr>
              <w:t>1</w:t>
            </w:r>
          </w:p>
        </w:tc>
        <w:tc>
          <w:tcPr>
            <w:tcW w:w="547" w:type="dxa"/>
            <w:tcBorders>
              <w:top w:val="nil"/>
              <w:left w:val="nil"/>
              <w:bottom w:val="nil"/>
              <w:right w:val="single" w:sz="4" w:space="0" w:color="auto"/>
            </w:tcBorders>
            <w:shd w:val="clear" w:color="auto" w:fill="auto"/>
            <w:noWrap/>
            <w:vAlign w:val="center"/>
            <w:hideMark/>
          </w:tcPr>
          <w:p w14:paraId="784BBEFE" w14:textId="77777777" w:rsidR="001948C5" w:rsidRPr="00492BA4" w:rsidRDefault="001948C5" w:rsidP="00492BA4">
            <w:pPr>
              <w:pStyle w:val="Table"/>
              <w:rPr>
                <w:color w:val="000000"/>
                <w:lang w:val="pt-PT"/>
              </w:rPr>
            </w:pPr>
            <w:r w:rsidRPr="00492BA4">
              <w:rPr>
                <w:color w:val="000000"/>
                <w:lang w:val="pt-PT"/>
              </w:rPr>
              <w:t>1</w:t>
            </w:r>
          </w:p>
        </w:tc>
        <w:tc>
          <w:tcPr>
            <w:tcW w:w="850" w:type="dxa"/>
            <w:tcBorders>
              <w:top w:val="nil"/>
              <w:left w:val="single" w:sz="4" w:space="0" w:color="auto"/>
              <w:bottom w:val="nil"/>
              <w:right w:val="nil"/>
            </w:tcBorders>
            <w:shd w:val="clear" w:color="auto" w:fill="auto"/>
            <w:noWrap/>
            <w:vAlign w:val="center"/>
            <w:hideMark/>
          </w:tcPr>
          <w:p w14:paraId="0CEB1B33" w14:textId="77777777" w:rsidR="001948C5" w:rsidRPr="00492BA4" w:rsidRDefault="001948C5" w:rsidP="00492BA4">
            <w:pPr>
              <w:pStyle w:val="Table"/>
              <w:rPr>
                <w:color w:val="000000"/>
                <w:lang w:val="pt-PT"/>
              </w:rPr>
            </w:pPr>
            <w:r w:rsidRPr="00492BA4">
              <w:rPr>
                <w:color w:val="000000"/>
                <w:lang w:val="pt-PT"/>
              </w:rPr>
              <w:t>3483</w:t>
            </w:r>
          </w:p>
        </w:tc>
        <w:tc>
          <w:tcPr>
            <w:tcW w:w="850" w:type="dxa"/>
            <w:tcBorders>
              <w:top w:val="nil"/>
              <w:left w:val="nil"/>
              <w:bottom w:val="nil"/>
              <w:right w:val="dotted" w:sz="4" w:space="0" w:color="auto"/>
            </w:tcBorders>
            <w:shd w:val="clear" w:color="auto" w:fill="auto"/>
            <w:noWrap/>
            <w:vAlign w:val="center"/>
            <w:hideMark/>
          </w:tcPr>
          <w:p w14:paraId="327F2FFF" w14:textId="77777777" w:rsidR="001948C5" w:rsidRPr="00492BA4" w:rsidRDefault="001948C5" w:rsidP="00492BA4">
            <w:pPr>
              <w:pStyle w:val="Table"/>
              <w:rPr>
                <w:color w:val="000000"/>
                <w:lang w:val="pt-PT"/>
              </w:rPr>
            </w:pPr>
            <w:r w:rsidRPr="00492BA4">
              <w:rPr>
                <w:color w:val="000000"/>
                <w:lang w:val="pt-PT"/>
              </w:rPr>
              <w:t>-332</w:t>
            </w:r>
          </w:p>
        </w:tc>
        <w:tc>
          <w:tcPr>
            <w:tcW w:w="850" w:type="dxa"/>
            <w:tcBorders>
              <w:top w:val="nil"/>
              <w:left w:val="dotted" w:sz="4" w:space="0" w:color="auto"/>
              <w:bottom w:val="nil"/>
              <w:right w:val="nil"/>
            </w:tcBorders>
            <w:shd w:val="clear" w:color="auto" w:fill="auto"/>
            <w:noWrap/>
            <w:vAlign w:val="center"/>
            <w:hideMark/>
          </w:tcPr>
          <w:p w14:paraId="54611384" w14:textId="77777777" w:rsidR="001948C5" w:rsidRPr="008E186A" w:rsidRDefault="001948C5" w:rsidP="00492BA4">
            <w:pPr>
              <w:pStyle w:val="Table"/>
              <w:rPr>
                <w:b/>
                <w:color w:val="000000"/>
                <w:lang w:val="pt-PT"/>
              </w:rPr>
            </w:pPr>
            <w:r w:rsidRPr="008E186A">
              <w:rPr>
                <w:b/>
                <w:color w:val="000000"/>
                <w:lang w:val="pt-PT"/>
              </w:rPr>
              <w:t>70.0</w:t>
            </w:r>
          </w:p>
        </w:tc>
        <w:tc>
          <w:tcPr>
            <w:tcW w:w="852" w:type="dxa"/>
            <w:tcBorders>
              <w:top w:val="nil"/>
              <w:left w:val="nil"/>
              <w:bottom w:val="nil"/>
              <w:right w:val="nil"/>
            </w:tcBorders>
            <w:shd w:val="clear" w:color="auto" w:fill="auto"/>
            <w:noWrap/>
            <w:vAlign w:val="center"/>
            <w:hideMark/>
          </w:tcPr>
          <w:p w14:paraId="2B368C8A" w14:textId="77777777" w:rsidR="001948C5" w:rsidRPr="00492BA4" w:rsidRDefault="001948C5" w:rsidP="00492BA4">
            <w:pPr>
              <w:pStyle w:val="Table"/>
              <w:rPr>
                <w:color w:val="000000"/>
                <w:lang w:val="pt-PT"/>
              </w:rPr>
            </w:pPr>
            <w:r w:rsidRPr="00492BA4">
              <w:rPr>
                <w:color w:val="000000"/>
                <w:lang w:val="pt-PT"/>
              </w:rPr>
              <w:t>-1.5%</w:t>
            </w:r>
          </w:p>
        </w:tc>
        <w:tc>
          <w:tcPr>
            <w:tcW w:w="850" w:type="dxa"/>
            <w:tcBorders>
              <w:top w:val="nil"/>
              <w:left w:val="single" w:sz="4" w:space="0" w:color="auto"/>
              <w:bottom w:val="nil"/>
              <w:right w:val="dotted" w:sz="4" w:space="0" w:color="auto"/>
            </w:tcBorders>
            <w:shd w:val="clear" w:color="auto" w:fill="auto"/>
            <w:noWrap/>
            <w:vAlign w:val="center"/>
            <w:hideMark/>
          </w:tcPr>
          <w:p w14:paraId="66BA5EF3" w14:textId="77777777" w:rsidR="001948C5" w:rsidRPr="00492BA4" w:rsidRDefault="001948C5" w:rsidP="00492BA4">
            <w:pPr>
              <w:pStyle w:val="Table"/>
              <w:rPr>
                <w:color w:val="000000"/>
                <w:lang w:val="pt-PT"/>
              </w:rPr>
            </w:pPr>
            <w:r w:rsidRPr="00492BA4">
              <w:rPr>
                <w:color w:val="000000"/>
                <w:lang w:val="pt-PT"/>
              </w:rPr>
              <w:t>-52.5</w:t>
            </w:r>
          </w:p>
        </w:tc>
        <w:tc>
          <w:tcPr>
            <w:tcW w:w="851" w:type="dxa"/>
            <w:tcBorders>
              <w:top w:val="nil"/>
              <w:left w:val="dotted" w:sz="4" w:space="0" w:color="auto"/>
              <w:bottom w:val="nil"/>
              <w:right w:val="nil"/>
            </w:tcBorders>
            <w:shd w:val="clear" w:color="auto" w:fill="auto"/>
            <w:noWrap/>
            <w:vAlign w:val="center"/>
            <w:hideMark/>
          </w:tcPr>
          <w:p w14:paraId="16D981CC" w14:textId="77777777" w:rsidR="001948C5" w:rsidRPr="00492BA4" w:rsidRDefault="001948C5" w:rsidP="00492BA4">
            <w:pPr>
              <w:pStyle w:val="Table"/>
              <w:rPr>
                <w:color w:val="000000"/>
                <w:lang w:val="pt-PT"/>
              </w:rPr>
            </w:pPr>
            <w:r w:rsidRPr="00492BA4">
              <w:rPr>
                <w:color w:val="000000"/>
                <w:lang w:val="pt-PT"/>
              </w:rPr>
              <w:t>2012</w:t>
            </w:r>
          </w:p>
        </w:tc>
        <w:tc>
          <w:tcPr>
            <w:tcW w:w="852" w:type="dxa"/>
            <w:tcBorders>
              <w:top w:val="nil"/>
              <w:left w:val="nil"/>
              <w:bottom w:val="nil"/>
              <w:right w:val="dotted" w:sz="4" w:space="0" w:color="auto"/>
            </w:tcBorders>
            <w:shd w:val="clear" w:color="auto" w:fill="auto"/>
            <w:noWrap/>
            <w:vAlign w:val="center"/>
            <w:hideMark/>
          </w:tcPr>
          <w:p w14:paraId="2B2DB9E1" w14:textId="77777777" w:rsidR="001948C5" w:rsidRPr="00492BA4" w:rsidRDefault="001948C5" w:rsidP="00492BA4">
            <w:pPr>
              <w:pStyle w:val="Table"/>
              <w:rPr>
                <w:color w:val="000000"/>
                <w:lang w:val="pt-PT"/>
              </w:rPr>
            </w:pPr>
            <w:r w:rsidRPr="00492BA4">
              <w:rPr>
                <w:color w:val="000000"/>
                <w:lang w:val="pt-PT"/>
              </w:rPr>
              <w:t>-</w:t>
            </w:r>
          </w:p>
        </w:tc>
        <w:tc>
          <w:tcPr>
            <w:tcW w:w="850" w:type="dxa"/>
            <w:tcBorders>
              <w:top w:val="nil"/>
              <w:left w:val="dotted" w:sz="4" w:space="0" w:color="auto"/>
              <w:bottom w:val="nil"/>
            </w:tcBorders>
            <w:shd w:val="clear" w:color="auto" w:fill="auto"/>
            <w:noWrap/>
            <w:vAlign w:val="center"/>
            <w:hideMark/>
          </w:tcPr>
          <w:p w14:paraId="1440BE43" w14:textId="77777777" w:rsidR="001948C5" w:rsidRPr="008E186A" w:rsidRDefault="001948C5" w:rsidP="00492BA4">
            <w:pPr>
              <w:pStyle w:val="Table"/>
              <w:rPr>
                <w:b/>
                <w:color w:val="000000"/>
                <w:lang w:val="pt-PT"/>
              </w:rPr>
            </w:pPr>
            <w:r w:rsidRPr="008E186A">
              <w:rPr>
                <w:b/>
                <w:color w:val="000000"/>
                <w:lang w:val="pt-PT"/>
              </w:rPr>
              <w:t>11.2</w:t>
            </w:r>
          </w:p>
        </w:tc>
        <w:tc>
          <w:tcPr>
            <w:tcW w:w="850" w:type="dxa"/>
            <w:tcBorders>
              <w:top w:val="nil"/>
              <w:left w:val="nil"/>
              <w:bottom w:val="nil"/>
              <w:right w:val="dotted" w:sz="4" w:space="0" w:color="auto"/>
            </w:tcBorders>
            <w:shd w:val="clear" w:color="auto" w:fill="auto"/>
            <w:noWrap/>
            <w:vAlign w:val="center"/>
            <w:hideMark/>
          </w:tcPr>
          <w:p w14:paraId="4B2FD137" w14:textId="77777777" w:rsidR="001948C5" w:rsidRPr="00492BA4" w:rsidRDefault="001948C5" w:rsidP="00492BA4">
            <w:pPr>
              <w:pStyle w:val="Table"/>
              <w:rPr>
                <w:color w:val="000000"/>
                <w:lang w:val="pt-PT"/>
              </w:rPr>
            </w:pPr>
            <w:r w:rsidRPr="00492BA4">
              <w:rPr>
                <w:color w:val="000000"/>
                <w:lang w:val="pt-PT"/>
              </w:rPr>
              <w:t>2049%</w:t>
            </w:r>
          </w:p>
        </w:tc>
        <w:tc>
          <w:tcPr>
            <w:tcW w:w="850" w:type="dxa"/>
            <w:tcBorders>
              <w:top w:val="nil"/>
              <w:left w:val="dotted" w:sz="4" w:space="0" w:color="auto"/>
              <w:bottom w:val="nil"/>
              <w:right w:val="single" w:sz="4" w:space="0" w:color="auto"/>
            </w:tcBorders>
            <w:shd w:val="clear" w:color="auto" w:fill="auto"/>
            <w:noWrap/>
            <w:vAlign w:val="center"/>
            <w:hideMark/>
          </w:tcPr>
          <w:p w14:paraId="0479F5FD" w14:textId="77777777" w:rsidR="001948C5" w:rsidRPr="00492BA4" w:rsidRDefault="001948C5" w:rsidP="00492BA4">
            <w:pPr>
              <w:pStyle w:val="Table"/>
              <w:rPr>
                <w:color w:val="000000"/>
                <w:lang w:val="pt-PT"/>
              </w:rPr>
            </w:pPr>
            <w:r w:rsidRPr="00492BA4">
              <w:rPr>
                <w:color w:val="000000"/>
                <w:lang w:val="pt-PT"/>
              </w:rPr>
              <w:t>0.16</w:t>
            </w:r>
          </w:p>
        </w:tc>
        <w:tc>
          <w:tcPr>
            <w:tcW w:w="850" w:type="dxa"/>
            <w:tcBorders>
              <w:top w:val="nil"/>
              <w:left w:val="nil"/>
              <w:bottom w:val="nil"/>
              <w:right w:val="dotted" w:sz="4" w:space="0" w:color="auto"/>
            </w:tcBorders>
            <w:shd w:val="clear" w:color="auto" w:fill="auto"/>
            <w:noWrap/>
            <w:vAlign w:val="center"/>
            <w:hideMark/>
          </w:tcPr>
          <w:p w14:paraId="55DE9791" w14:textId="77777777" w:rsidR="001948C5" w:rsidRPr="00492BA4" w:rsidRDefault="001948C5" w:rsidP="00492BA4">
            <w:pPr>
              <w:pStyle w:val="Table"/>
              <w:rPr>
                <w:color w:val="000000"/>
                <w:lang w:val="pt-PT"/>
              </w:rPr>
            </w:pPr>
            <w:r w:rsidRPr="00492BA4">
              <w:rPr>
                <w:color w:val="000000"/>
                <w:lang w:val="pt-PT"/>
              </w:rPr>
              <w:t>2233</w:t>
            </w:r>
          </w:p>
        </w:tc>
        <w:tc>
          <w:tcPr>
            <w:tcW w:w="850" w:type="dxa"/>
            <w:tcBorders>
              <w:top w:val="nil"/>
              <w:left w:val="dotted" w:sz="4" w:space="0" w:color="auto"/>
              <w:bottom w:val="nil"/>
              <w:right w:val="nil"/>
            </w:tcBorders>
            <w:shd w:val="clear" w:color="auto" w:fill="auto"/>
            <w:noWrap/>
            <w:vAlign w:val="center"/>
            <w:hideMark/>
          </w:tcPr>
          <w:p w14:paraId="57697967" w14:textId="77777777" w:rsidR="001948C5" w:rsidRPr="008E186A" w:rsidRDefault="001948C5" w:rsidP="00492BA4">
            <w:pPr>
              <w:pStyle w:val="Table"/>
              <w:rPr>
                <w:b/>
                <w:color w:val="000000"/>
                <w:lang w:val="pt-PT"/>
              </w:rPr>
            </w:pPr>
            <w:r w:rsidRPr="008E186A">
              <w:rPr>
                <w:b/>
                <w:color w:val="000000"/>
                <w:lang w:val="pt-PT"/>
              </w:rPr>
              <w:t>258</w:t>
            </w:r>
          </w:p>
        </w:tc>
        <w:tc>
          <w:tcPr>
            <w:tcW w:w="851" w:type="dxa"/>
            <w:tcBorders>
              <w:top w:val="nil"/>
              <w:left w:val="nil"/>
              <w:bottom w:val="nil"/>
              <w:right w:val="nil"/>
            </w:tcBorders>
            <w:shd w:val="clear" w:color="auto" w:fill="auto"/>
            <w:noWrap/>
            <w:vAlign w:val="center"/>
            <w:hideMark/>
          </w:tcPr>
          <w:p w14:paraId="04635B8F" w14:textId="77777777" w:rsidR="001948C5" w:rsidRPr="00492BA4" w:rsidRDefault="001948C5" w:rsidP="00492BA4">
            <w:pPr>
              <w:pStyle w:val="Table"/>
              <w:rPr>
                <w:color w:val="000000"/>
                <w:lang w:val="pt-PT"/>
              </w:rPr>
            </w:pPr>
            <w:r w:rsidRPr="00492BA4">
              <w:rPr>
                <w:color w:val="000000"/>
                <w:lang w:val="pt-PT"/>
              </w:rPr>
              <w:t>-12%</w:t>
            </w:r>
          </w:p>
        </w:tc>
      </w:tr>
      <w:tr w:rsidR="001948C5" w:rsidRPr="00492BA4" w14:paraId="032A63EC" w14:textId="77777777" w:rsidTr="00D35704">
        <w:trPr>
          <w:trHeight w:val="615"/>
          <w:jc w:val="center"/>
        </w:trPr>
        <w:tc>
          <w:tcPr>
            <w:tcW w:w="379" w:type="dxa"/>
            <w:vMerge/>
            <w:tcBorders>
              <w:top w:val="nil"/>
              <w:left w:val="nil"/>
              <w:bottom w:val="nil"/>
              <w:right w:val="nil"/>
            </w:tcBorders>
            <w:vAlign w:val="center"/>
            <w:hideMark/>
          </w:tcPr>
          <w:p w14:paraId="3780E3F2" w14:textId="77777777" w:rsidR="001948C5" w:rsidRPr="00492BA4" w:rsidRDefault="001948C5" w:rsidP="00492BA4">
            <w:pPr>
              <w:pStyle w:val="Table"/>
              <w:rPr>
                <w:color w:val="000000"/>
                <w:lang w:val="pt-PT"/>
              </w:rPr>
            </w:pPr>
          </w:p>
        </w:tc>
        <w:tc>
          <w:tcPr>
            <w:tcW w:w="547" w:type="dxa"/>
            <w:tcBorders>
              <w:top w:val="nil"/>
              <w:left w:val="nil"/>
              <w:bottom w:val="nil"/>
              <w:right w:val="single" w:sz="4" w:space="0" w:color="auto"/>
            </w:tcBorders>
            <w:shd w:val="clear" w:color="auto" w:fill="auto"/>
            <w:noWrap/>
            <w:vAlign w:val="center"/>
            <w:hideMark/>
          </w:tcPr>
          <w:p w14:paraId="66B5822B" w14:textId="77777777" w:rsidR="001948C5" w:rsidRPr="00492BA4" w:rsidRDefault="001948C5" w:rsidP="00492BA4">
            <w:pPr>
              <w:pStyle w:val="Table"/>
              <w:rPr>
                <w:color w:val="000000"/>
                <w:lang w:val="pt-PT"/>
              </w:rPr>
            </w:pPr>
            <w:r w:rsidRPr="00492BA4">
              <w:rPr>
                <w:color w:val="000000"/>
                <w:lang w:val="pt-PT"/>
              </w:rPr>
              <w:t>2</w:t>
            </w:r>
          </w:p>
        </w:tc>
        <w:tc>
          <w:tcPr>
            <w:tcW w:w="850" w:type="dxa"/>
            <w:tcBorders>
              <w:top w:val="nil"/>
              <w:left w:val="single" w:sz="4" w:space="0" w:color="auto"/>
              <w:bottom w:val="nil"/>
              <w:right w:val="nil"/>
            </w:tcBorders>
            <w:shd w:val="clear" w:color="auto" w:fill="auto"/>
            <w:noWrap/>
            <w:vAlign w:val="center"/>
            <w:hideMark/>
          </w:tcPr>
          <w:p w14:paraId="5C4FA1DB" w14:textId="77777777" w:rsidR="001948C5" w:rsidRPr="00492BA4" w:rsidRDefault="001948C5" w:rsidP="00492BA4">
            <w:pPr>
              <w:pStyle w:val="Table"/>
              <w:rPr>
                <w:color w:val="000000"/>
                <w:lang w:val="pt-PT"/>
              </w:rPr>
            </w:pPr>
            <w:r w:rsidRPr="00492BA4">
              <w:rPr>
                <w:color w:val="000000"/>
                <w:lang w:val="pt-PT"/>
              </w:rPr>
              <w:t>3474</w:t>
            </w:r>
          </w:p>
        </w:tc>
        <w:tc>
          <w:tcPr>
            <w:tcW w:w="850" w:type="dxa"/>
            <w:tcBorders>
              <w:top w:val="nil"/>
              <w:left w:val="nil"/>
              <w:bottom w:val="nil"/>
              <w:right w:val="dotted" w:sz="4" w:space="0" w:color="auto"/>
            </w:tcBorders>
            <w:shd w:val="clear" w:color="auto" w:fill="auto"/>
            <w:noWrap/>
            <w:vAlign w:val="center"/>
            <w:hideMark/>
          </w:tcPr>
          <w:p w14:paraId="76014086" w14:textId="77777777" w:rsidR="001948C5" w:rsidRPr="00492BA4" w:rsidRDefault="001948C5" w:rsidP="00492BA4">
            <w:pPr>
              <w:pStyle w:val="Table"/>
              <w:rPr>
                <w:color w:val="000000"/>
                <w:lang w:val="pt-PT"/>
              </w:rPr>
            </w:pPr>
            <w:r w:rsidRPr="00492BA4">
              <w:rPr>
                <w:color w:val="000000"/>
                <w:lang w:val="pt-PT"/>
              </w:rPr>
              <w:t>-332</w:t>
            </w:r>
          </w:p>
        </w:tc>
        <w:tc>
          <w:tcPr>
            <w:tcW w:w="850" w:type="dxa"/>
            <w:tcBorders>
              <w:top w:val="nil"/>
              <w:left w:val="dotted" w:sz="4" w:space="0" w:color="auto"/>
              <w:bottom w:val="nil"/>
              <w:right w:val="nil"/>
            </w:tcBorders>
            <w:shd w:val="clear" w:color="auto" w:fill="auto"/>
            <w:noWrap/>
            <w:vAlign w:val="center"/>
            <w:hideMark/>
          </w:tcPr>
          <w:p w14:paraId="29153916" w14:textId="77777777" w:rsidR="001948C5" w:rsidRPr="008E186A" w:rsidRDefault="001948C5" w:rsidP="00492BA4">
            <w:pPr>
              <w:pStyle w:val="Table"/>
              <w:rPr>
                <w:b/>
                <w:color w:val="000000"/>
                <w:lang w:val="pt-PT"/>
              </w:rPr>
            </w:pPr>
            <w:r w:rsidRPr="008E186A">
              <w:rPr>
                <w:b/>
                <w:color w:val="000000"/>
                <w:lang w:val="pt-PT"/>
              </w:rPr>
              <w:t>69.4</w:t>
            </w:r>
          </w:p>
        </w:tc>
        <w:tc>
          <w:tcPr>
            <w:tcW w:w="852" w:type="dxa"/>
            <w:tcBorders>
              <w:top w:val="nil"/>
              <w:left w:val="nil"/>
              <w:bottom w:val="nil"/>
              <w:right w:val="nil"/>
            </w:tcBorders>
            <w:shd w:val="clear" w:color="auto" w:fill="auto"/>
            <w:noWrap/>
            <w:vAlign w:val="center"/>
            <w:hideMark/>
          </w:tcPr>
          <w:p w14:paraId="2E3BC3C1" w14:textId="77777777" w:rsidR="001948C5" w:rsidRPr="00492BA4" w:rsidRDefault="001948C5" w:rsidP="00492BA4">
            <w:pPr>
              <w:pStyle w:val="Table"/>
              <w:rPr>
                <w:color w:val="000000"/>
                <w:lang w:val="pt-PT"/>
              </w:rPr>
            </w:pPr>
            <w:r w:rsidRPr="00492BA4">
              <w:rPr>
                <w:color w:val="000000"/>
                <w:lang w:val="pt-PT"/>
              </w:rPr>
              <w:t>-2.0%</w:t>
            </w:r>
          </w:p>
        </w:tc>
        <w:tc>
          <w:tcPr>
            <w:tcW w:w="850" w:type="dxa"/>
            <w:tcBorders>
              <w:top w:val="nil"/>
              <w:left w:val="single" w:sz="4" w:space="0" w:color="auto"/>
              <w:bottom w:val="nil"/>
              <w:right w:val="dotted" w:sz="4" w:space="0" w:color="auto"/>
            </w:tcBorders>
            <w:shd w:val="clear" w:color="auto" w:fill="auto"/>
            <w:noWrap/>
            <w:vAlign w:val="center"/>
            <w:hideMark/>
          </w:tcPr>
          <w:p w14:paraId="45D196E2" w14:textId="77777777" w:rsidR="001948C5" w:rsidRPr="00492BA4" w:rsidRDefault="001948C5" w:rsidP="00492BA4">
            <w:pPr>
              <w:pStyle w:val="Table"/>
              <w:rPr>
                <w:color w:val="000000"/>
                <w:lang w:val="pt-PT"/>
              </w:rPr>
            </w:pPr>
            <w:r w:rsidRPr="00492BA4">
              <w:rPr>
                <w:color w:val="000000"/>
                <w:lang w:val="pt-PT"/>
              </w:rPr>
              <w:t>-51.8</w:t>
            </w:r>
          </w:p>
        </w:tc>
        <w:tc>
          <w:tcPr>
            <w:tcW w:w="851" w:type="dxa"/>
            <w:tcBorders>
              <w:top w:val="nil"/>
              <w:left w:val="dotted" w:sz="4" w:space="0" w:color="auto"/>
              <w:bottom w:val="nil"/>
              <w:right w:val="nil"/>
            </w:tcBorders>
            <w:shd w:val="clear" w:color="auto" w:fill="auto"/>
            <w:noWrap/>
            <w:vAlign w:val="center"/>
            <w:hideMark/>
          </w:tcPr>
          <w:p w14:paraId="149638CA" w14:textId="77777777" w:rsidR="001948C5" w:rsidRPr="00492BA4" w:rsidRDefault="001948C5" w:rsidP="00492BA4">
            <w:pPr>
              <w:pStyle w:val="Table"/>
              <w:rPr>
                <w:color w:val="000000"/>
                <w:lang w:val="pt-PT"/>
              </w:rPr>
            </w:pPr>
            <w:r w:rsidRPr="00492BA4">
              <w:rPr>
                <w:color w:val="000000"/>
                <w:lang w:val="pt-PT"/>
              </w:rPr>
              <w:t>2013</w:t>
            </w:r>
          </w:p>
        </w:tc>
        <w:tc>
          <w:tcPr>
            <w:tcW w:w="852" w:type="dxa"/>
            <w:tcBorders>
              <w:top w:val="nil"/>
              <w:left w:val="nil"/>
              <w:bottom w:val="nil"/>
              <w:right w:val="dotted" w:sz="4" w:space="0" w:color="auto"/>
            </w:tcBorders>
            <w:shd w:val="clear" w:color="auto" w:fill="auto"/>
            <w:noWrap/>
            <w:vAlign w:val="center"/>
            <w:hideMark/>
          </w:tcPr>
          <w:p w14:paraId="37DA8BF1" w14:textId="77777777" w:rsidR="001948C5" w:rsidRPr="00492BA4" w:rsidRDefault="001948C5" w:rsidP="00492BA4">
            <w:pPr>
              <w:pStyle w:val="Table"/>
              <w:rPr>
                <w:color w:val="000000"/>
                <w:lang w:val="pt-PT"/>
              </w:rPr>
            </w:pPr>
            <w:r w:rsidRPr="00492BA4">
              <w:rPr>
                <w:color w:val="000000"/>
                <w:lang w:val="pt-PT"/>
              </w:rPr>
              <w:t>-</w:t>
            </w:r>
          </w:p>
        </w:tc>
        <w:tc>
          <w:tcPr>
            <w:tcW w:w="850" w:type="dxa"/>
            <w:tcBorders>
              <w:top w:val="nil"/>
              <w:left w:val="dotted" w:sz="4" w:space="0" w:color="auto"/>
              <w:bottom w:val="nil"/>
            </w:tcBorders>
            <w:shd w:val="clear" w:color="auto" w:fill="auto"/>
            <w:noWrap/>
            <w:vAlign w:val="center"/>
            <w:hideMark/>
          </w:tcPr>
          <w:p w14:paraId="56377903" w14:textId="77777777" w:rsidR="001948C5" w:rsidRPr="008E186A" w:rsidRDefault="001948C5" w:rsidP="00492BA4">
            <w:pPr>
              <w:pStyle w:val="Table"/>
              <w:rPr>
                <w:b/>
                <w:color w:val="000000"/>
                <w:lang w:val="pt-PT"/>
              </w:rPr>
            </w:pPr>
            <w:r w:rsidRPr="008E186A">
              <w:rPr>
                <w:b/>
                <w:color w:val="000000"/>
                <w:lang w:val="pt-PT"/>
              </w:rPr>
              <w:t>11.6</w:t>
            </w:r>
          </w:p>
        </w:tc>
        <w:tc>
          <w:tcPr>
            <w:tcW w:w="850" w:type="dxa"/>
            <w:tcBorders>
              <w:top w:val="nil"/>
              <w:left w:val="nil"/>
              <w:bottom w:val="nil"/>
              <w:right w:val="dotted" w:sz="4" w:space="0" w:color="auto"/>
            </w:tcBorders>
            <w:shd w:val="clear" w:color="auto" w:fill="auto"/>
            <w:noWrap/>
            <w:vAlign w:val="center"/>
            <w:hideMark/>
          </w:tcPr>
          <w:p w14:paraId="5604CF90" w14:textId="77777777" w:rsidR="001948C5" w:rsidRPr="00492BA4" w:rsidRDefault="001948C5" w:rsidP="00492BA4">
            <w:pPr>
              <w:pStyle w:val="Table"/>
              <w:rPr>
                <w:color w:val="000000"/>
                <w:lang w:val="pt-PT"/>
              </w:rPr>
            </w:pPr>
            <w:r w:rsidRPr="00492BA4">
              <w:rPr>
                <w:color w:val="000000"/>
                <w:lang w:val="pt-PT"/>
              </w:rPr>
              <w:t>2744%</w:t>
            </w:r>
          </w:p>
        </w:tc>
        <w:tc>
          <w:tcPr>
            <w:tcW w:w="850" w:type="dxa"/>
            <w:tcBorders>
              <w:top w:val="nil"/>
              <w:left w:val="dotted" w:sz="4" w:space="0" w:color="auto"/>
              <w:bottom w:val="nil"/>
              <w:right w:val="single" w:sz="4" w:space="0" w:color="auto"/>
            </w:tcBorders>
            <w:shd w:val="clear" w:color="auto" w:fill="auto"/>
            <w:noWrap/>
            <w:vAlign w:val="center"/>
            <w:hideMark/>
          </w:tcPr>
          <w:p w14:paraId="119BA2A7" w14:textId="77777777" w:rsidR="001948C5" w:rsidRPr="00492BA4" w:rsidRDefault="001948C5" w:rsidP="00492BA4">
            <w:pPr>
              <w:pStyle w:val="Table"/>
              <w:rPr>
                <w:color w:val="000000"/>
                <w:lang w:val="pt-PT"/>
              </w:rPr>
            </w:pPr>
            <w:r w:rsidRPr="00492BA4">
              <w:rPr>
                <w:color w:val="000000"/>
                <w:lang w:val="pt-PT"/>
              </w:rPr>
              <w:t>0.17</w:t>
            </w:r>
          </w:p>
        </w:tc>
        <w:tc>
          <w:tcPr>
            <w:tcW w:w="850" w:type="dxa"/>
            <w:tcBorders>
              <w:top w:val="nil"/>
              <w:left w:val="nil"/>
              <w:bottom w:val="nil"/>
              <w:right w:val="dotted" w:sz="4" w:space="0" w:color="auto"/>
            </w:tcBorders>
            <w:shd w:val="clear" w:color="auto" w:fill="auto"/>
            <w:noWrap/>
            <w:vAlign w:val="center"/>
            <w:hideMark/>
          </w:tcPr>
          <w:p w14:paraId="1ABBA442" w14:textId="77777777" w:rsidR="001948C5" w:rsidRPr="00492BA4" w:rsidRDefault="001948C5" w:rsidP="00492BA4">
            <w:pPr>
              <w:pStyle w:val="Table"/>
              <w:rPr>
                <w:color w:val="000000"/>
                <w:lang w:val="pt-PT"/>
              </w:rPr>
            </w:pPr>
            <w:r w:rsidRPr="00492BA4">
              <w:rPr>
                <w:color w:val="000000"/>
                <w:lang w:val="pt-PT"/>
              </w:rPr>
              <w:t>2227</w:t>
            </w:r>
          </w:p>
        </w:tc>
        <w:tc>
          <w:tcPr>
            <w:tcW w:w="850" w:type="dxa"/>
            <w:tcBorders>
              <w:top w:val="nil"/>
              <w:left w:val="dotted" w:sz="4" w:space="0" w:color="auto"/>
              <w:bottom w:val="nil"/>
              <w:right w:val="nil"/>
            </w:tcBorders>
            <w:shd w:val="clear" w:color="auto" w:fill="auto"/>
            <w:noWrap/>
            <w:vAlign w:val="center"/>
            <w:hideMark/>
          </w:tcPr>
          <w:p w14:paraId="2B99254F" w14:textId="77777777" w:rsidR="001948C5" w:rsidRPr="008E186A" w:rsidRDefault="001948C5" w:rsidP="00492BA4">
            <w:pPr>
              <w:pStyle w:val="Table"/>
              <w:rPr>
                <w:b/>
                <w:color w:val="000000"/>
                <w:lang w:val="pt-PT"/>
              </w:rPr>
            </w:pPr>
            <w:r w:rsidRPr="008E186A">
              <w:rPr>
                <w:b/>
                <w:color w:val="000000"/>
                <w:lang w:val="pt-PT"/>
              </w:rPr>
              <w:t>249</w:t>
            </w:r>
          </w:p>
        </w:tc>
        <w:tc>
          <w:tcPr>
            <w:tcW w:w="851" w:type="dxa"/>
            <w:tcBorders>
              <w:top w:val="nil"/>
              <w:left w:val="nil"/>
              <w:bottom w:val="nil"/>
              <w:right w:val="nil"/>
            </w:tcBorders>
            <w:shd w:val="clear" w:color="auto" w:fill="auto"/>
            <w:noWrap/>
            <w:vAlign w:val="center"/>
            <w:hideMark/>
          </w:tcPr>
          <w:p w14:paraId="2D391D6B" w14:textId="77777777" w:rsidR="001948C5" w:rsidRPr="00492BA4" w:rsidRDefault="001948C5" w:rsidP="00492BA4">
            <w:pPr>
              <w:pStyle w:val="Table"/>
              <w:rPr>
                <w:color w:val="000000"/>
                <w:lang w:val="pt-PT"/>
              </w:rPr>
            </w:pPr>
            <w:r w:rsidRPr="00492BA4">
              <w:rPr>
                <w:color w:val="000000"/>
                <w:lang w:val="pt-PT"/>
              </w:rPr>
              <w:t>-14%</w:t>
            </w:r>
          </w:p>
        </w:tc>
      </w:tr>
      <w:tr w:rsidR="001948C5" w:rsidRPr="00492BA4" w14:paraId="73FA2024" w14:textId="77777777" w:rsidTr="00D35704">
        <w:trPr>
          <w:trHeight w:val="615"/>
          <w:jc w:val="center"/>
        </w:trPr>
        <w:tc>
          <w:tcPr>
            <w:tcW w:w="379" w:type="dxa"/>
            <w:vMerge/>
            <w:tcBorders>
              <w:top w:val="nil"/>
              <w:left w:val="nil"/>
              <w:bottom w:val="nil"/>
              <w:right w:val="nil"/>
            </w:tcBorders>
            <w:vAlign w:val="center"/>
            <w:hideMark/>
          </w:tcPr>
          <w:p w14:paraId="0C48043E" w14:textId="77777777" w:rsidR="001948C5" w:rsidRPr="00492BA4" w:rsidRDefault="001948C5" w:rsidP="00492BA4">
            <w:pPr>
              <w:pStyle w:val="Table"/>
              <w:rPr>
                <w:color w:val="000000"/>
                <w:lang w:val="pt-PT"/>
              </w:rPr>
            </w:pPr>
          </w:p>
        </w:tc>
        <w:tc>
          <w:tcPr>
            <w:tcW w:w="547" w:type="dxa"/>
            <w:tcBorders>
              <w:top w:val="nil"/>
              <w:left w:val="nil"/>
              <w:bottom w:val="nil"/>
              <w:right w:val="single" w:sz="4" w:space="0" w:color="auto"/>
            </w:tcBorders>
            <w:shd w:val="clear" w:color="auto" w:fill="auto"/>
            <w:noWrap/>
            <w:vAlign w:val="center"/>
            <w:hideMark/>
          </w:tcPr>
          <w:p w14:paraId="41D77825" w14:textId="77777777" w:rsidR="001948C5" w:rsidRPr="00492BA4" w:rsidRDefault="001948C5" w:rsidP="00492BA4">
            <w:pPr>
              <w:pStyle w:val="Table"/>
              <w:rPr>
                <w:color w:val="000000"/>
                <w:lang w:val="pt-PT"/>
              </w:rPr>
            </w:pPr>
            <w:r w:rsidRPr="00492BA4">
              <w:rPr>
                <w:color w:val="000000"/>
                <w:lang w:val="pt-PT"/>
              </w:rPr>
              <w:t>3</w:t>
            </w:r>
          </w:p>
        </w:tc>
        <w:tc>
          <w:tcPr>
            <w:tcW w:w="850" w:type="dxa"/>
            <w:tcBorders>
              <w:top w:val="nil"/>
              <w:left w:val="single" w:sz="4" w:space="0" w:color="auto"/>
              <w:bottom w:val="nil"/>
              <w:right w:val="nil"/>
            </w:tcBorders>
            <w:shd w:val="clear" w:color="auto" w:fill="auto"/>
            <w:noWrap/>
            <w:vAlign w:val="center"/>
            <w:hideMark/>
          </w:tcPr>
          <w:p w14:paraId="02290811" w14:textId="77777777" w:rsidR="001948C5" w:rsidRPr="00492BA4" w:rsidRDefault="001948C5" w:rsidP="00492BA4">
            <w:pPr>
              <w:pStyle w:val="Table"/>
              <w:rPr>
                <w:color w:val="000000"/>
                <w:lang w:val="pt-PT"/>
              </w:rPr>
            </w:pPr>
            <w:r w:rsidRPr="00492BA4">
              <w:rPr>
                <w:color w:val="000000"/>
                <w:lang w:val="pt-PT"/>
              </w:rPr>
              <w:t>3451</w:t>
            </w:r>
          </w:p>
        </w:tc>
        <w:tc>
          <w:tcPr>
            <w:tcW w:w="850" w:type="dxa"/>
            <w:tcBorders>
              <w:top w:val="nil"/>
              <w:left w:val="nil"/>
              <w:bottom w:val="nil"/>
              <w:right w:val="dotted" w:sz="4" w:space="0" w:color="auto"/>
            </w:tcBorders>
            <w:shd w:val="clear" w:color="auto" w:fill="auto"/>
            <w:noWrap/>
            <w:vAlign w:val="center"/>
            <w:hideMark/>
          </w:tcPr>
          <w:p w14:paraId="7B271631" w14:textId="77777777" w:rsidR="001948C5" w:rsidRPr="00492BA4" w:rsidRDefault="001948C5" w:rsidP="00492BA4">
            <w:pPr>
              <w:pStyle w:val="Table"/>
              <w:rPr>
                <w:color w:val="000000"/>
                <w:lang w:val="pt-PT"/>
              </w:rPr>
            </w:pPr>
            <w:r w:rsidRPr="00492BA4">
              <w:rPr>
                <w:color w:val="000000"/>
                <w:lang w:val="pt-PT"/>
              </w:rPr>
              <w:t>-334</w:t>
            </w:r>
          </w:p>
        </w:tc>
        <w:tc>
          <w:tcPr>
            <w:tcW w:w="850" w:type="dxa"/>
            <w:tcBorders>
              <w:top w:val="nil"/>
              <w:left w:val="dotted" w:sz="4" w:space="0" w:color="auto"/>
              <w:bottom w:val="nil"/>
              <w:right w:val="nil"/>
            </w:tcBorders>
            <w:shd w:val="clear" w:color="auto" w:fill="auto"/>
            <w:noWrap/>
            <w:vAlign w:val="center"/>
            <w:hideMark/>
          </w:tcPr>
          <w:p w14:paraId="258B417A" w14:textId="77777777" w:rsidR="001948C5" w:rsidRPr="008E186A" w:rsidRDefault="001948C5" w:rsidP="00492BA4">
            <w:pPr>
              <w:pStyle w:val="Table"/>
              <w:rPr>
                <w:b/>
                <w:color w:val="000000"/>
                <w:lang w:val="pt-PT"/>
              </w:rPr>
            </w:pPr>
            <w:r w:rsidRPr="008E186A">
              <w:rPr>
                <w:b/>
                <w:color w:val="000000"/>
                <w:lang w:val="pt-PT"/>
              </w:rPr>
              <w:t>69.8</w:t>
            </w:r>
          </w:p>
        </w:tc>
        <w:tc>
          <w:tcPr>
            <w:tcW w:w="852" w:type="dxa"/>
            <w:tcBorders>
              <w:top w:val="nil"/>
              <w:left w:val="nil"/>
              <w:bottom w:val="nil"/>
              <w:right w:val="nil"/>
            </w:tcBorders>
            <w:shd w:val="clear" w:color="auto" w:fill="auto"/>
            <w:noWrap/>
            <w:vAlign w:val="center"/>
            <w:hideMark/>
          </w:tcPr>
          <w:p w14:paraId="6A5BB079" w14:textId="77777777" w:rsidR="001948C5" w:rsidRPr="00492BA4" w:rsidRDefault="001948C5" w:rsidP="00492BA4">
            <w:pPr>
              <w:pStyle w:val="Table"/>
              <w:rPr>
                <w:color w:val="000000"/>
                <w:lang w:val="pt-PT"/>
              </w:rPr>
            </w:pPr>
            <w:r w:rsidRPr="00492BA4">
              <w:rPr>
                <w:color w:val="000000"/>
                <w:lang w:val="pt-PT"/>
              </w:rPr>
              <w:t>-5.7%</w:t>
            </w:r>
          </w:p>
        </w:tc>
        <w:tc>
          <w:tcPr>
            <w:tcW w:w="850" w:type="dxa"/>
            <w:tcBorders>
              <w:top w:val="nil"/>
              <w:left w:val="single" w:sz="4" w:space="0" w:color="auto"/>
              <w:bottom w:val="nil"/>
              <w:right w:val="dotted" w:sz="4" w:space="0" w:color="auto"/>
            </w:tcBorders>
            <w:shd w:val="clear" w:color="auto" w:fill="auto"/>
            <w:noWrap/>
            <w:vAlign w:val="center"/>
            <w:hideMark/>
          </w:tcPr>
          <w:p w14:paraId="5A8DF2EA" w14:textId="77777777" w:rsidR="001948C5" w:rsidRPr="00492BA4" w:rsidRDefault="001948C5" w:rsidP="00492BA4">
            <w:pPr>
              <w:pStyle w:val="Table"/>
              <w:rPr>
                <w:color w:val="000000"/>
                <w:lang w:val="pt-PT"/>
              </w:rPr>
            </w:pPr>
            <w:r w:rsidRPr="00492BA4">
              <w:rPr>
                <w:color w:val="000000"/>
                <w:lang w:val="pt-PT"/>
              </w:rPr>
              <w:t>-49.8</w:t>
            </w:r>
          </w:p>
        </w:tc>
        <w:tc>
          <w:tcPr>
            <w:tcW w:w="851" w:type="dxa"/>
            <w:tcBorders>
              <w:top w:val="nil"/>
              <w:left w:val="dotted" w:sz="4" w:space="0" w:color="auto"/>
              <w:bottom w:val="nil"/>
              <w:right w:val="nil"/>
            </w:tcBorders>
            <w:shd w:val="clear" w:color="auto" w:fill="auto"/>
            <w:noWrap/>
            <w:vAlign w:val="center"/>
            <w:hideMark/>
          </w:tcPr>
          <w:p w14:paraId="12ACD680" w14:textId="77777777" w:rsidR="001948C5" w:rsidRPr="00492BA4" w:rsidRDefault="001948C5" w:rsidP="00492BA4">
            <w:pPr>
              <w:pStyle w:val="Table"/>
              <w:rPr>
                <w:color w:val="000000"/>
                <w:lang w:val="pt-PT"/>
              </w:rPr>
            </w:pPr>
            <w:r w:rsidRPr="00492BA4">
              <w:rPr>
                <w:color w:val="000000"/>
                <w:lang w:val="pt-PT"/>
              </w:rPr>
              <w:t>1732</w:t>
            </w:r>
          </w:p>
        </w:tc>
        <w:tc>
          <w:tcPr>
            <w:tcW w:w="852" w:type="dxa"/>
            <w:tcBorders>
              <w:top w:val="nil"/>
              <w:left w:val="nil"/>
              <w:bottom w:val="nil"/>
              <w:right w:val="dotted" w:sz="4" w:space="0" w:color="auto"/>
            </w:tcBorders>
            <w:shd w:val="clear" w:color="auto" w:fill="auto"/>
            <w:noWrap/>
            <w:vAlign w:val="center"/>
            <w:hideMark/>
          </w:tcPr>
          <w:p w14:paraId="1D9FF9DA" w14:textId="77777777" w:rsidR="001948C5" w:rsidRPr="00492BA4" w:rsidRDefault="001948C5" w:rsidP="00492BA4">
            <w:pPr>
              <w:pStyle w:val="Table"/>
              <w:rPr>
                <w:color w:val="000000"/>
                <w:lang w:val="pt-PT"/>
              </w:rPr>
            </w:pPr>
            <w:r w:rsidRPr="00492BA4">
              <w:rPr>
                <w:color w:val="000000"/>
                <w:lang w:val="pt-PT"/>
              </w:rPr>
              <w:t>-</w:t>
            </w:r>
          </w:p>
        </w:tc>
        <w:tc>
          <w:tcPr>
            <w:tcW w:w="850" w:type="dxa"/>
            <w:tcBorders>
              <w:top w:val="nil"/>
              <w:left w:val="dotted" w:sz="4" w:space="0" w:color="auto"/>
              <w:bottom w:val="nil"/>
            </w:tcBorders>
            <w:shd w:val="clear" w:color="auto" w:fill="auto"/>
            <w:noWrap/>
            <w:vAlign w:val="center"/>
            <w:hideMark/>
          </w:tcPr>
          <w:p w14:paraId="1D40D04D" w14:textId="77777777" w:rsidR="001948C5" w:rsidRPr="008E186A" w:rsidRDefault="001948C5" w:rsidP="00492BA4">
            <w:pPr>
              <w:pStyle w:val="Table"/>
              <w:rPr>
                <w:b/>
                <w:color w:val="000000"/>
                <w:lang w:val="pt-PT"/>
              </w:rPr>
            </w:pPr>
            <w:r w:rsidRPr="008E186A">
              <w:rPr>
                <w:b/>
                <w:color w:val="000000"/>
                <w:lang w:val="pt-PT"/>
              </w:rPr>
              <w:t>12.1</w:t>
            </w:r>
          </w:p>
        </w:tc>
        <w:tc>
          <w:tcPr>
            <w:tcW w:w="850" w:type="dxa"/>
            <w:tcBorders>
              <w:top w:val="nil"/>
              <w:left w:val="nil"/>
              <w:bottom w:val="nil"/>
              <w:right w:val="dotted" w:sz="4" w:space="0" w:color="auto"/>
            </w:tcBorders>
            <w:shd w:val="clear" w:color="auto" w:fill="auto"/>
            <w:noWrap/>
            <w:vAlign w:val="center"/>
            <w:hideMark/>
          </w:tcPr>
          <w:p w14:paraId="10F41DD8" w14:textId="77777777" w:rsidR="001948C5" w:rsidRPr="00492BA4" w:rsidRDefault="001948C5" w:rsidP="00492BA4">
            <w:pPr>
              <w:pStyle w:val="Table"/>
              <w:rPr>
                <w:color w:val="000000"/>
                <w:lang w:val="pt-PT"/>
              </w:rPr>
            </w:pPr>
            <w:r w:rsidRPr="00492BA4">
              <w:rPr>
                <w:color w:val="000000"/>
                <w:lang w:val="pt-PT"/>
              </w:rPr>
              <w:t>882%</w:t>
            </w:r>
          </w:p>
        </w:tc>
        <w:tc>
          <w:tcPr>
            <w:tcW w:w="850" w:type="dxa"/>
            <w:tcBorders>
              <w:top w:val="nil"/>
              <w:left w:val="dotted" w:sz="4" w:space="0" w:color="auto"/>
              <w:bottom w:val="nil"/>
              <w:right w:val="single" w:sz="4" w:space="0" w:color="auto"/>
            </w:tcBorders>
            <w:shd w:val="clear" w:color="auto" w:fill="auto"/>
            <w:noWrap/>
            <w:vAlign w:val="center"/>
            <w:hideMark/>
          </w:tcPr>
          <w:p w14:paraId="0029A4D7" w14:textId="77777777" w:rsidR="001948C5" w:rsidRPr="00492BA4" w:rsidRDefault="001948C5" w:rsidP="00492BA4">
            <w:pPr>
              <w:pStyle w:val="Table"/>
              <w:rPr>
                <w:color w:val="000000"/>
                <w:lang w:val="pt-PT"/>
              </w:rPr>
            </w:pPr>
            <w:r w:rsidRPr="00492BA4">
              <w:rPr>
                <w:color w:val="000000"/>
                <w:lang w:val="pt-PT"/>
              </w:rPr>
              <w:t>0.17</w:t>
            </w:r>
          </w:p>
        </w:tc>
        <w:tc>
          <w:tcPr>
            <w:tcW w:w="850" w:type="dxa"/>
            <w:tcBorders>
              <w:top w:val="nil"/>
              <w:left w:val="nil"/>
              <w:bottom w:val="nil"/>
              <w:right w:val="dotted" w:sz="4" w:space="0" w:color="auto"/>
            </w:tcBorders>
            <w:shd w:val="clear" w:color="auto" w:fill="auto"/>
            <w:noWrap/>
            <w:vAlign w:val="center"/>
            <w:hideMark/>
          </w:tcPr>
          <w:p w14:paraId="58A57684" w14:textId="77777777" w:rsidR="001948C5" w:rsidRPr="00492BA4" w:rsidRDefault="001948C5" w:rsidP="00492BA4">
            <w:pPr>
              <w:pStyle w:val="Table"/>
              <w:rPr>
                <w:color w:val="000000"/>
                <w:lang w:val="pt-PT"/>
              </w:rPr>
            </w:pPr>
            <w:r w:rsidRPr="00492BA4">
              <w:rPr>
                <w:color w:val="000000"/>
                <w:lang w:val="pt-PT"/>
              </w:rPr>
              <w:t>1961</w:t>
            </w:r>
          </w:p>
        </w:tc>
        <w:tc>
          <w:tcPr>
            <w:tcW w:w="850" w:type="dxa"/>
            <w:tcBorders>
              <w:top w:val="nil"/>
              <w:left w:val="dotted" w:sz="4" w:space="0" w:color="auto"/>
              <w:bottom w:val="nil"/>
              <w:right w:val="nil"/>
            </w:tcBorders>
            <w:shd w:val="clear" w:color="auto" w:fill="auto"/>
            <w:noWrap/>
            <w:vAlign w:val="center"/>
            <w:hideMark/>
          </w:tcPr>
          <w:p w14:paraId="5EC07873" w14:textId="77777777" w:rsidR="001948C5" w:rsidRPr="008E186A" w:rsidRDefault="001948C5" w:rsidP="00492BA4">
            <w:pPr>
              <w:pStyle w:val="Table"/>
              <w:rPr>
                <w:b/>
                <w:color w:val="000000"/>
                <w:lang w:val="pt-PT"/>
              </w:rPr>
            </w:pPr>
            <w:r w:rsidRPr="008E186A">
              <w:rPr>
                <w:b/>
                <w:color w:val="000000"/>
                <w:lang w:val="pt-PT"/>
              </w:rPr>
              <w:t>203</w:t>
            </w:r>
          </w:p>
        </w:tc>
        <w:tc>
          <w:tcPr>
            <w:tcW w:w="851" w:type="dxa"/>
            <w:tcBorders>
              <w:top w:val="nil"/>
              <w:left w:val="nil"/>
              <w:bottom w:val="nil"/>
              <w:right w:val="nil"/>
            </w:tcBorders>
            <w:shd w:val="clear" w:color="auto" w:fill="auto"/>
            <w:noWrap/>
            <w:vAlign w:val="center"/>
            <w:hideMark/>
          </w:tcPr>
          <w:p w14:paraId="18D9BB7B" w14:textId="77777777" w:rsidR="001948C5" w:rsidRPr="00492BA4" w:rsidRDefault="001948C5" w:rsidP="00492BA4">
            <w:pPr>
              <w:pStyle w:val="Table"/>
              <w:rPr>
                <w:color w:val="000000"/>
                <w:lang w:val="pt-PT"/>
              </w:rPr>
            </w:pPr>
            <w:r w:rsidRPr="00492BA4">
              <w:rPr>
                <w:color w:val="000000"/>
                <w:lang w:val="pt-PT"/>
              </w:rPr>
              <w:t>-0.49%</w:t>
            </w:r>
          </w:p>
        </w:tc>
      </w:tr>
      <w:tr w:rsidR="001948C5" w:rsidRPr="00492BA4" w14:paraId="5CDA272A" w14:textId="77777777" w:rsidTr="00D35704">
        <w:trPr>
          <w:trHeight w:val="615"/>
          <w:jc w:val="center"/>
        </w:trPr>
        <w:tc>
          <w:tcPr>
            <w:tcW w:w="379" w:type="dxa"/>
            <w:vMerge w:val="restart"/>
            <w:tcBorders>
              <w:top w:val="single" w:sz="4" w:space="0" w:color="auto"/>
              <w:left w:val="nil"/>
              <w:bottom w:val="single" w:sz="4" w:space="0" w:color="000000"/>
              <w:right w:val="nil"/>
            </w:tcBorders>
            <w:shd w:val="clear" w:color="auto" w:fill="auto"/>
            <w:vAlign w:val="center"/>
            <w:hideMark/>
          </w:tcPr>
          <w:p w14:paraId="5DB009B3" w14:textId="77777777" w:rsidR="001948C5" w:rsidRPr="00492BA4" w:rsidRDefault="001948C5" w:rsidP="001948C5">
            <w:pPr>
              <w:pStyle w:val="Table"/>
              <w:rPr>
                <w:color w:val="000000"/>
                <w:lang w:val="pt-PT"/>
              </w:rPr>
            </w:pPr>
            <w:r w:rsidRPr="00492BA4">
              <w:rPr>
                <w:color w:val="000000"/>
                <w:lang w:val="pt-PT"/>
              </w:rPr>
              <w:t>2</w:t>
            </w:r>
          </w:p>
        </w:tc>
        <w:tc>
          <w:tcPr>
            <w:tcW w:w="547" w:type="dxa"/>
            <w:tcBorders>
              <w:top w:val="single" w:sz="4" w:space="0" w:color="auto"/>
              <w:left w:val="nil"/>
              <w:bottom w:val="nil"/>
              <w:right w:val="single" w:sz="4" w:space="0" w:color="auto"/>
            </w:tcBorders>
            <w:shd w:val="clear" w:color="auto" w:fill="auto"/>
            <w:noWrap/>
            <w:vAlign w:val="center"/>
            <w:hideMark/>
          </w:tcPr>
          <w:p w14:paraId="45710559" w14:textId="77777777" w:rsidR="001948C5" w:rsidRPr="00492BA4" w:rsidRDefault="001948C5" w:rsidP="001948C5">
            <w:pPr>
              <w:pStyle w:val="Table"/>
              <w:rPr>
                <w:color w:val="000000"/>
                <w:lang w:val="pt-PT"/>
              </w:rPr>
            </w:pPr>
            <w:r w:rsidRPr="00492BA4">
              <w:rPr>
                <w:color w:val="000000"/>
                <w:lang w:val="pt-PT"/>
              </w:rPr>
              <w:t>1</w:t>
            </w:r>
          </w:p>
        </w:tc>
        <w:tc>
          <w:tcPr>
            <w:tcW w:w="850" w:type="dxa"/>
            <w:tcBorders>
              <w:top w:val="single" w:sz="4" w:space="0" w:color="auto"/>
              <w:left w:val="single" w:sz="4" w:space="0" w:color="auto"/>
              <w:bottom w:val="nil"/>
              <w:right w:val="nil"/>
            </w:tcBorders>
            <w:shd w:val="clear" w:color="auto" w:fill="auto"/>
            <w:noWrap/>
            <w:vAlign w:val="center"/>
            <w:hideMark/>
          </w:tcPr>
          <w:p w14:paraId="1BE701B3" w14:textId="77777777" w:rsidR="001948C5" w:rsidRPr="00492BA4" w:rsidRDefault="001948C5" w:rsidP="001948C5">
            <w:pPr>
              <w:pStyle w:val="Table"/>
              <w:rPr>
                <w:color w:val="000000"/>
                <w:lang w:val="pt-PT"/>
              </w:rPr>
            </w:pPr>
            <w:r w:rsidRPr="00492BA4">
              <w:rPr>
                <w:color w:val="000000"/>
                <w:lang w:val="pt-PT"/>
              </w:rPr>
              <w:t>3483</w:t>
            </w:r>
          </w:p>
        </w:tc>
        <w:tc>
          <w:tcPr>
            <w:tcW w:w="850" w:type="dxa"/>
            <w:tcBorders>
              <w:top w:val="single" w:sz="4" w:space="0" w:color="auto"/>
              <w:left w:val="nil"/>
              <w:bottom w:val="nil"/>
              <w:right w:val="dotted" w:sz="4" w:space="0" w:color="auto"/>
            </w:tcBorders>
            <w:shd w:val="clear" w:color="auto" w:fill="auto"/>
            <w:noWrap/>
            <w:vAlign w:val="center"/>
            <w:hideMark/>
          </w:tcPr>
          <w:p w14:paraId="0838E5C1" w14:textId="77777777" w:rsidR="001948C5" w:rsidRPr="00492BA4" w:rsidRDefault="001948C5" w:rsidP="001948C5">
            <w:pPr>
              <w:pStyle w:val="Table"/>
              <w:rPr>
                <w:color w:val="000000"/>
                <w:lang w:val="pt-PT"/>
              </w:rPr>
            </w:pPr>
            <w:r w:rsidRPr="00492BA4">
              <w:rPr>
                <w:color w:val="000000"/>
                <w:lang w:val="pt-PT"/>
              </w:rPr>
              <w:t>-332</w:t>
            </w:r>
          </w:p>
        </w:tc>
        <w:tc>
          <w:tcPr>
            <w:tcW w:w="850" w:type="dxa"/>
            <w:tcBorders>
              <w:top w:val="single" w:sz="4" w:space="0" w:color="auto"/>
              <w:left w:val="dotted" w:sz="4" w:space="0" w:color="auto"/>
              <w:bottom w:val="nil"/>
              <w:right w:val="nil"/>
            </w:tcBorders>
            <w:shd w:val="clear" w:color="auto" w:fill="auto"/>
            <w:noWrap/>
            <w:vAlign w:val="center"/>
            <w:hideMark/>
          </w:tcPr>
          <w:p w14:paraId="09D2D9A9" w14:textId="460C9AA8" w:rsidR="001948C5" w:rsidRPr="008E186A" w:rsidRDefault="001948C5" w:rsidP="001948C5">
            <w:pPr>
              <w:pStyle w:val="Table"/>
              <w:rPr>
                <w:b/>
                <w:color w:val="000000"/>
                <w:lang w:val="pt-PT"/>
              </w:rPr>
            </w:pPr>
            <w:r w:rsidRPr="008E186A">
              <w:rPr>
                <w:b/>
                <w:color w:val="000000"/>
                <w:lang w:val="pt-PT"/>
              </w:rPr>
              <w:t>70.0</w:t>
            </w:r>
          </w:p>
        </w:tc>
        <w:tc>
          <w:tcPr>
            <w:tcW w:w="852" w:type="dxa"/>
            <w:tcBorders>
              <w:top w:val="single" w:sz="4" w:space="0" w:color="auto"/>
              <w:left w:val="nil"/>
              <w:bottom w:val="nil"/>
              <w:right w:val="nil"/>
            </w:tcBorders>
            <w:shd w:val="clear" w:color="auto" w:fill="auto"/>
            <w:noWrap/>
            <w:vAlign w:val="center"/>
            <w:hideMark/>
          </w:tcPr>
          <w:p w14:paraId="78F4D2E0" w14:textId="77777777" w:rsidR="001948C5" w:rsidRPr="00492BA4" w:rsidRDefault="001948C5" w:rsidP="001948C5">
            <w:pPr>
              <w:pStyle w:val="Table"/>
              <w:rPr>
                <w:color w:val="000000"/>
                <w:lang w:val="pt-PT"/>
              </w:rPr>
            </w:pPr>
            <w:r w:rsidRPr="00492BA4">
              <w:rPr>
                <w:color w:val="000000"/>
                <w:lang w:val="pt-PT"/>
              </w:rPr>
              <w:t>-1.5%</w:t>
            </w:r>
          </w:p>
        </w:tc>
        <w:tc>
          <w:tcPr>
            <w:tcW w:w="850" w:type="dxa"/>
            <w:tcBorders>
              <w:top w:val="single" w:sz="4" w:space="0" w:color="auto"/>
              <w:left w:val="single" w:sz="4" w:space="0" w:color="auto"/>
              <w:bottom w:val="nil"/>
              <w:right w:val="dotted" w:sz="4" w:space="0" w:color="auto"/>
            </w:tcBorders>
            <w:shd w:val="clear" w:color="auto" w:fill="auto"/>
            <w:noWrap/>
            <w:vAlign w:val="center"/>
            <w:hideMark/>
          </w:tcPr>
          <w:p w14:paraId="634ADB33" w14:textId="77777777" w:rsidR="001948C5" w:rsidRPr="00492BA4" w:rsidRDefault="001948C5" w:rsidP="001948C5">
            <w:pPr>
              <w:pStyle w:val="Table"/>
              <w:rPr>
                <w:color w:val="000000"/>
                <w:lang w:val="pt-PT"/>
              </w:rPr>
            </w:pPr>
            <w:r w:rsidRPr="00492BA4">
              <w:rPr>
                <w:color w:val="000000"/>
                <w:lang w:val="pt-PT"/>
              </w:rPr>
              <w:t>-52.5</w:t>
            </w:r>
          </w:p>
        </w:tc>
        <w:tc>
          <w:tcPr>
            <w:tcW w:w="851" w:type="dxa"/>
            <w:tcBorders>
              <w:top w:val="single" w:sz="4" w:space="0" w:color="auto"/>
              <w:left w:val="dotted" w:sz="4" w:space="0" w:color="auto"/>
              <w:bottom w:val="nil"/>
              <w:right w:val="nil"/>
            </w:tcBorders>
            <w:shd w:val="clear" w:color="auto" w:fill="auto"/>
            <w:noWrap/>
            <w:vAlign w:val="center"/>
            <w:hideMark/>
          </w:tcPr>
          <w:p w14:paraId="49C82F3C" w14:textId="77777777" w:rsidR="001948C5" w:rsidRPr="008E186A" w:rsidRDefault="001948C5" w:rsidP="001948C5">
            <w:pPr>
              <w:pStyle w:val="Table"/>
              <w:rPr>
                <w:b/>
                <w:color w:val="000000"/>
                <w:lang w:val="pt-PT"/>
              </w:rPr>
            </w:pPr>
            <w:r w:rsidRPr="008E186A">
              <w:rPr>
                <w:b/>
                <w:color w:val="000000"/>
                <w:lang w:val="pt-PT"/>
              </w:rPr>
              <w:t>1921</w:t>
            </w:r>
          </w:p>
        </w:tc>
        <w:tc>
          <w:tcPr>
            <w:tcW w:w="852" w:type="dxa"/>
            <w:tcBorders>
              <w:top w:val="single" w:sz="4" w:space="0" w:color="auto"/>
              <w:left w:val="nil"/>
              <w:bottom w:val="nil"/>
              <w:right w:val="dotted" w:sz="4" w:space="0" w:color="auto"/>
            </w:tcBorders>
            <w:shd w:val="clear" w:color="auto" w:fill="auto"/>
            <w:noWrap/>
            <w:vAlign w:val="center"/>
            <w:hideMark/>
          </w:tcPr>
          <w:p w14:paraId="793A6841" w14:textId="77777777" w:rsidR="001948C5" w:rsidRPr="00492BA4" w:rsidRDefault="001948C5" w:rsidP="001948C5">
            <w:pPr>
              <w:pStyle w:val="Table"/>
              <w:rPr>
                <w:color w:val="000000"/>
                <w:lang w:val="pt-PT"/>
              </w:rPr>
            </w:pPr>
            <w:r w:rsidRPr="00492BA4">
              <w:rPr>
                <w:color w:val="000000"/>
                <w:lang w:val="pt-PT"/>
              </w:rPr>
              <w:t>-4.5%</w:t>
            </w:r>
          </w:p>
        </w:tc>
        <w:tc>
          <w:tcPr>
            <w:tcW w:w="850" w:type="dxa"/>
            <w:tcBorders>
              <w:top w:val="single" w:sz="4" w:space="0" w:color="auto"/>
              <w:left w:val="dotted" w:sz="4" w:space="0" w:color="auto"/>
              <w:bottom w:val="nil"/>
            </w:tcBorders>
            <w:shd w:val="clear" w:color="auto" w:fill="auto"/>
            <w:noWrap/>
            <w:vAlign w:val="center"/>
            <w:hideMark/>
          </w:tcPr>
          <w:p w14:paraId="50BE8A16" w14:textId="77777777" w:rsidR="001948C5" w:rsidRPr="00492BA4" w:rsidRDefault="001948C5" w:rsidP="001948C5">
            <w:pPr>
              <w:pStyle w:val="Table"/>
              <w:rPr>
                <w:color w:val="000000"/>
                <w:lang w:val="pt-PT"/>
              </w:rPr>
            </w:pPr>
            <w:r w:rsidRPr="00492BA4">
              <w:rPr>
                <w:color w:val="000000"/>
                <w:lang w:val="pt-PT"/>
              </w:rPr>
              <w:t>0.522</w:t>
            </w:r>
          </w:p>
        </w:tc>
        <w:tc>
          <w:tcPr>
            <w:tcW w:w="850" w:type="dxa"/>
            <w:tcBorders>
              <w:top w:val="single" w:sz="4" w:space="0" w:color="auto"/>
              <w:left w:val="nil"/>
              <w:bottom w:val="nil"/>
              <w:right w:val="dotted" w:sz="4" w:space="0" w:color="auto"/>
            </w:tcBorders>
            <w:shd w:val="clear" w:color="auto" w:fill="auto"/>
            <w:noWrap/>
            <w:vAlign w:val="center"/>
            <w:hideMark/>
          </w:tcPr>
          <w:p w14:paraId="5DD37EBD"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single" w:sz="4" w:space="0" w:color="auto"/>
              <w:left w:val="dotted" w:sz="4" w:space="0" w:color="auto"/>
              <w:bottom w:val="nil"/>
              <w:right w:val="single" w:sz="4" w:space="0" w:color="auto"/>
            </w:tcBorders>
            <w:shd w:val="clear" w:color="auto" w:fill="auto"/>
            <w:noWrap/>
            <w:vAlign w:val="center"/>
            <w:hideMark/>
          </w:tcPr>
          <w:p w14:paraId="15B1FC3E" w14:textId="77777777" w:rsidR="001948C5" w:rsidRPr="00492BA4" w:rsidRDefault="001948C5" w:rsidP="001948C5">
            <w:pPr>
              <w:pStyle w:val="Table"/>
              <w:rPr>
                <w:color w:val="000000"/>
                <w:lang w:val="pt-PT"/>
              </w:rPr>
            </w:pPr>
            <w:r w:rsidRPr="00492BA4">
              <w:rPr>
                <w:color w:val="000000"/>
                <w:lang w:val="pt-PT"/>
              </w:rPr>
              <w:t>0.01</w:t>
            </w:r>
          </w:p>
        </w:tc>
        <w:tc>
          <w:tcPr>
            <w:tcW w:w="850" w:type="dxa"/>
            <w:tcBorders>
              <w:top w:val="single" w:sz="4" w:space="0" w:color="auto"/>
              <w:left w:val="nil"/>
              <w:bottom w:val="nil"/>
              <w:right w:val="dotted" w:sz="4" w:space="0" w:color="auto"/>
            </w:tcBorders>
            <w:shd w:val="clear" w:color="auto" w:fill="auto"/>
            <w:noWrap/>
            <w:vAlign w:val="center"/>
            <w:hideMark/>
          </w:tcPr>
          <w:p w14:paraId="6826995B" w14:textId="77777777" w:rsidR="001948C5" w:rsidRPr="00492BA4" w:rsidRDefault="001948C5" w:rsidP="001948C5">
            <w:pPr>
              <w:pStyle w:val="Table"/>
              <w:rPr>
                <w:color w:val="000000"/>
                <w:lang w:val="pt-PT"/>
              </w:rPr>
            </w:pPr>
            <w:r w:rsidRPr="00492BA4">
              <w:rPr>
                <w:color w:val="000000"/>
                <w:lang w:val="pt-PT"/>
              </w:rPr>
              <w:t>2233</w:t>
            </w:r>
          </w:p>
        </w:tc>
        <w:tc>
          <w:tcPr>
            <w:tcW w:w="850" w:type="dxa"/>
            <w:tcBorders>
              <w:top w:val="single" w:sz="4" w:space="0" w:color="auto"/>
              <w:left w:val="dotted" w:sz="4" w:space="0" w:color="auto"/>
              <w:bottom w:val="nil"/>
              <w:right w:val="nil"/>
            </w:tcBorders>
            <w:shd w:val="clear" w:color="auto" w:fill="auto"/>
            <w:noWrap/>
            <w:vAlign w:val="center"/>
            <w:hideMark/>
          </w:tcPr>
          <w:p w14:paraId="2BD63929" w14:textId="77777777" w:rsidR="001948C5" w:rsidRPr="008E186A" w:rsidRDefault="001948C5" w:rsidP="001948C5">
            <w:pPr>
              <w:pStyle w:val="Table"/>
              <w:rPr>
                <w:b/>
                <w:color w:val="000000"/>
                <w:lang w:val="pt-PT"/>
              </w:rPr>
            </w:pPr>
            <w:r w:rsidRPr="008E186A">
              <w:rPr>
                <w:b/>
                <w:color w:val="000000"/>
                <w:lang w:val="pt-PT"/>
              </w:rPr>
              <w:t>575</w:t>
            </w:r>
          </w:p>
        </w:tc>
        <w:tc>
          <w:tcPr>
            <w:tcW w:w="851" w:type="dxa"/>
            <w:tcBorders>
              <w:top w:val="single" w:sz="4" w:space="0" w:color="auto"/>
              <w:left w:val="nil"/>
              <w:bottom w:val="nil"/>
              <w:right w:val="nil"/>
            </w:tcBorders>
            <w:shd w:val="clear" w:color="auto" w:fill="auto"/>
            <w:noWrap/>
            <w:vAlign w:val="center"/>
            <w:hideMark/>
          </w:tcPr>
          <w:p w14:paraId="545BB275" w14:textId="77777777" w:rsidR="001948C5" w:rsidRPr="00492BA4" w:rsidRDefault="001948C5" w:rsidP="001948C5">
            <w:pPr>
              <w:pStyle w:val="Table"/>
              <w:rPr>
                <w:color w:val="000000"/>
                <w:lang w:val="pt-PT"/>
              </w:rPr>
            </w:pPr>
            <w:r w:rsidRPr="00492BA4">
              <w:rPr>
                <w:color w:val="000000"/>
                <w:lang w:val="pt-PT"/>
              </w:rPr>
              <w:t>97%</w:t>
            </w:r>
          </w:p>
        </w:tc>
      </w:tr>
      <w:tr w:rsidR="001948C5" w:rsidRPr="00492BA4" w14:paraId="31E78F6C" w14:textId="77777777" w:rsidTr="00D35704">
        <w:trPr>
          <w:trHeight w:val="615"/>
          <w:jc w:val="center"/>
        </w:trPr>
        <w:tc>
          <w:tcPr>
            <w:tcW w:w="379" w:type="dxa"/>
            <w:vMerge/>
            <w:tcBorders>
              <w:top w:val="single" w:sz="4" w:space="0" w:color="auto"/>
              <w:left w:val="nil"/>
              <w:bottom w:val="single" w:sz="4" w:space="0" w:color="000000"/>
              <w:right w:val="nil"/>
            </w:tcBorders>
            <w:vAlign w:val="center"/>
            <w:hideMark/>
          </w:tcPr>
          <w:p w14:paraId="381D6F58" w14:textId="77777777" w:rsidR="001948C5" w:rsidRPr="00492BA4" w:rsidRDefault="001948C5" w:rsidP="001948C5">
            <w:pPr>
              <w:pStyle w:val="Table"/>
              <w:rPr>
                <w:color w:val="000000"/>
                <w:lang w:val="pt-PT"/>
              </w:rPr>
            </w:pPr>
          </w:p>
        </w:tc>
        <w:tc>
          <w:tcPr>
            <w:tcW w:w="547" w:type="dxa"/>
            <w:tcBorders>
              <w:top w:val="nil"/>
              <w:left w:val="nil"/>
              <w:bottom w:val="nil"/>
              <w:right w:val="single" w:sz="4" w:space="0" w:color="auto"/>
            </w:tcBorders>
            <w:shd w:val="clear" w:color="auto" w:fill="auto"/>
            <w:noWrap/>
            <w:vAlign w:val="center"/>
            <w:hideMark/>
          </w:tcPr>
          <w:p w14:paraId="5C454AD3" w14:textId="77777777" w:rsidR="001948C5" w:rsidRPr="00492BA4" w:rsidRDefault="001948C5" w:rsidP="001948C5">
            <w:pPr>
              <w:pStyle w:val="Table"/>
              <w:rPr>
                <w:color w:val="000000"/>
                <w:lang w:val="pt-PT"/>
              </w:rPr>
            </w:pPr>
            <w:r w:rsidRPr="00492BA4">
              <w:rPr>
                <w:color w:val="000000"/>
                <w:lang w:val="pt-PT"/>
              </w:rPr>
              <w:t>2</w:t>
            </w:r>
          </w:p>
        </w:tc>
        <w:tc>
          <w:tcPr>
            <w:tcW w:w="850" w:type="dxa"/>
            <w:tcBorders>
              <w:top w:val="nil"/>
              <w:left w:val="single" w:sz="4" w:space="0" w:color="auto"/>
              <w:bottom w:val="nil"/>
              <w:right w:val="nil"/>
            </w:tcBorders>
            <w:shd w:val="clear" w:color="auto" w:fill="auto"/>
            <w:noWrap/>
            <w:vAlign w:val="center"/>
            <w:hideMark/>
          </w:tcPr>
          <w:p w14:paraId="695461E8" w14:textId="77777777" w:rsidR="001948C5" w:rsidRPr="00492BA4" w:rsidRDefault="001948C5" w:rsidP="001948C5">
            <w:pPr>
              <w:pStyle w:val="Table"/>
              <w:rPr>
                <w:color w:val="000000"/>
                <w:lang w:val="pt-PT"/>
              </w:rPr>
            </w:pPr>
            <w:r w:rsidRPr="00492BA4">
              <w:rPr>
                <w:color w:val="000000"/>
                <w:lang w:val="pt-PT"/>
              </w:rPr>
              <w:t>3474</w:t>
            </w:r>
          </w:p>
        </w:tc>
        <w:tc>
          <w:tcPr>
            <w:tcW w:w="850" w:type="dxa"/>
            <w:tcBorders>
              <w:top w:val="nil"/>
              <w:left w:val="nil"/>
              <w:bottom w:val="nil"/>
              <w:right w:val="dotted" w:sz="4" w:space="0" w:color="auto"/>
            </w:tcBorders>
            <w:shd w:val="clear" w:color="auto" w:fill="auto"/>
            <w:noWrap/>
            <w:vAlign w:val="center"/>
            <w:hideMark/>
          </w:tcPr>
          <w:p w14:paraId="653CF8A4" w14:textId="77777777" w:rsidR="001948C5" w:rsidRPr="00492BA4" w:rsidRDefault="001948C5" w:rsidP="001948C5">
            <w:pPr>
              <w:pStyle w:val="Table"/>
              <w:rPr>
                <w:color w:val="000000"/>
                <w:lang w:val="pt-PT"/>
              </w:rPr>
            </w:pPr>
            <w:r w:rsidRPr="00492BA4">
              <w:rPr>
                <w:color w:val="000000"/>
                <w:lang w:val="pt-PT"/>
              </w:rPr>
              <w:t>-332</w:t>
            </w:r>
          </w:p>
        </w:tc>
        <w:tc>
          <w:tcPr>
            <w:tcW w:w="850" w:type="dxa"/>
            <w:tcBorders>
              <w:top w:val="nil"/>
              <w:left w:val="dotted" w:sz="4" w:space="0" w:color="auto"/>
              <w:bottom w:val="nil"/>
              <w:right w:val="nil"/>
            </w:tcBorders>
            <w:shd w:val="clear" w:color="auto" w:fill="auto"/>
            <w:noWrap/>
            <w:vAlign w:val="center"/>
            <w:hideMark/>
          </w:tcPr>
          <w:p w14:paraId="6F1B92FA" w14:textId="509053A6" w:rsidR="001948C5" w:rsidRPr="008E186A" w:rsidRDefault="001948C5" w:rsidP="001948C5">
            <w:pPr>
              <w:pStyle w:val="Table"/>
              <w:rPr>
                <w:b/>
                <w:color w:val="000000"/>
                <w:lang w:val="pt-PT"/>
              </w:rPr>
            </w:pPr>
            <w:r w:rsidRPr="008E186A">
              <w:rPr>
                <w:b/>
                <w:color w:val="000000"/>
                <w:lang w:val="pt-PT"/>
              </w:rPr>
              <w:t>69.4</w:t>
            </w:r>
          </w:p>
        </w:tc>
        <w:tc>
          <w:tcPr>
            <w:tcW w:w="852" w:type="dxa"/>
            <w:tcBorders>
              <w:top w:val="nil"/>
              <w:left w:val="nil"/>
              <w:bottom w:val="nil"/>
              <w:right w:val="nil"/>
            </w:tcBorders>
            <w:shd w:val="clear" w:color="auto" w:fill="auto"/>
            <w:noWrap/>
            <w:vAlign w:val="center"/>
            <w:hideMark/>
          </w:tcPr>
          <w:p w14:paraId="0FE27423" w14:textId="77777777" w:rsidR="001948C5" w:rsidRPr="00492BA4" w:rsidRDefault="001948C5" w:rsidP="001948C5">
            <w:pPr>
              <w:pStyle w:val="Table"/>
              <w:rPr>
                <w:color w:val="000000"/>
                <w:lang w:val="pt-PT"/>
              </w:rPr>
            </w:pPr>
            <w:r w:rsidRPr="00492BA4">
              <w:rPr>
                <w:color w:val="000000"/>
                <w:lang w:val="pt-PT"/>
              </w:rPr>
              <w:t>-2.0%</w:t>
            </w:r>
          </w:p>
        </w:tc>
        <w:tc>
          <w:tcPr>
            <w:tcW w:w="850" w:type="dxa"/>
            <w:tcBorders>
              <w:top w:val="nil"/>
              <w:left w:val="single" w:sz="4" w:space="0" w:color="auto"/>
              <w:bottom w:val="nil"/>
              <w:right w:val="dotted" w:sz="4" w:space="0" w:color="auto"/>
            </w:tcBorders>
            <w:shd w:val="clear" w:color="auto" w:fill="auto"/>
            <w:noWrap/>
            <w:vAlign w:val="center"/>
            <w:hideMark/>
          </w:tcPr>
          <w:p w14:paraId="7D8E2B2B" w14:textId="77777777" w:rsidR="001948C5" w:rsidRPr="00492BA4" w:rsidRDefault="001948C5" w:rsidP="001948C5">
            <w:pPr>
              <w:pStyle w:val="Table"/>
              <w:rPr>
                <w:color w:val="000000"/>
                <w:lang w:val="pt-PT"/>
              </w:rPr>
            </w:pPr>
            <w:r w:rsidRPr="00492BA4">
              <w:rPr>
                <w:color w:val="000000"/>
                <w:lang w:val="pt-PT"/>
              </w:rPr>
              <w:t>-51.8</w:t>
            </w:r>
          </w:p>
        </w:tc>
        <w:tc>
          <w:tcPr>
            <w:tcW w:w="851" w:type="dxa"/>
            <w:tcBorders>
              <w:top w:val="nil"/>
              <w:left w:val="dotted" w:sz="4" w:space="0" w:color="auto"/>
              <w:bottom w:val="nil"/>
              <w:right w:val="nil"/>
            </w:tcBorders>
            <w:shd w:val="clear" w:color="auto" w:fill="auto"/>
            <w:noWrap/>
            <w:vAlign w:val="center"/>
            <w:hideMark/>
          </w:tcPr>
          <w:p w14:paraId="521B0343" w14:textId="77777777" w:rsidR="001948C5" w:rsidRPr="008E186A" w:rsidRDefault="001948C5" w:rsidP="001948C5">
            <w:pPr>
              <w:pStyle w:val="Table"/>
              <w:rPr>
                <w:b/>
                <w:color w:val="000000"/>
                <w:lang w:val="pt-PT"/>
              </w:rPr>
            </w:pPr>
            <w:r w:rsidRPr="008E186A">
              <w:rPr>
                <w:b/>
                <w:color w:val="000000"/>
                <w:lang w:val="pt-PT"/>
              </w:rPr>
              <w:t>1915</w:t>
            </w:r>
          </w:p>
        </w:tc>
        <w:tc>
          <w:tcPr>
            <w:tcW w:w="852" w:type="dxa"/>
            <w:tcBorders>
              <w:top w:val="nil"/>
              <w:left w:val="nil"/>
              <w:bottom w:val="nil"/>
              <w:right w:val="dotted" w:sz="4" w:space="0" w:color="auto"/>
            </w:tcBorders>
            <w:shd w:val="clear" w:color="auto" w:fill="auto"/>
            <w:noWrap/>
            <w:vAlign w:val="center"/>
            <w:hideMark/>
          </w:tcPr>
          <w:p w14:paraId="7D2A6B12" w14:textId="77777777" w:rsidR="001948C5" w:rsidRPr="00492BA4" w:rsidRDefault="001948C5" w:rsidP="001948C5">
            <w:pPr>
              <w:pStyle w:val="Table"/>
              <w:rPr>
                <w:color w:val="000000"/>
                <w:lang w:val="pt-PT"/>
              </w:rPr>
            </w:pPr>
            <w:r w:rsidRPr="00492BA4">
              <w:rPr>
                <w:color w:val="000000"/>
                <w:lang w:val="pt-PT"/>
              </w:rPr>
              <w:t>-4.9%</w:t>
            </w:r>
          </w:p>
        </w:tc>
        <w:tc>
          <w:tcPr>
            <w:tcW w:w="850" w:type="dxa"/>
            <w:tcBorders>
              <w:top w:val="nil"/>
              <w:left w:val="dotted" w:sz="4" w:space="0" w:color="auto"/>
              <w:bottom w:val="nil"/>
            </w:tcBorders>
            <w:shd w:val="clear" w:color="auto" w:fill="auto"/>
            <w:noWrap/>
            <w:vAlign w:val="center"/>
            <w:hideMark/>
          </w:tcPr>
          <w:p w14:paraId="5F5A86F3" w14:textId="77777777" w:rsidR="001948C5" w:rsidRPr="00492BA4" w:rsidRDefault="001948C5" w:rsidP="001948C5">
            <w:pPr>
              <w:pStyle w:val="Table"/>
              <w:rPr>
                <w:color w:val="000000"/>
                <w:lang w:val="pt-PT"/>
              </w:rPr>
            </w:pPr>
            <w:r w:rsidRPr="00492BA4">
              <w:rPr>
                <w:color w:val="000000"/>
                <w:lang w:val="pt-PT"/>
              </w:rPr>
              <w:t>0.409</w:t>
            </w:r>
          </w:p>
        </w:tc>
        <w:tc>
          <w:tcPr>
            <w:tcW w:w="850" w:type="dxa"/>
            <w:tcBorders>
              <w:top w:val="nil"/>
              <w:left w:val="nil"/>
              <w:bottom w:val="nil"/>
              <w:right w:val="dotted" w:sz="4" w:space="0" w:color="auto"/>
            </w:tcBorders>
            <w:shd w:val="clear" w:color="auto" w:fill="auto"/>
            <w:noWrap/>
            <w:vAlign w:val="center"/>
            <w:hideMark/>
          </w:tcPr>
          <w:p w14:paraId="7CB390AA"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dotted" w:sz="4" w:space="0" w:color="auto"/>
              <w:bottom w:val="nil"/>
              <w:right w:val="single" w:sz="4" w:space="0" w:color="auto"/>
            </w:tcBorders>
            <w:shd w:val="clear" w:color="auto" w:fill="auto"/>
            <w:noWrap/>
            <w:vAlign w:val="center"/>
            <w:hideMark/>
          </w:tcPr>
          <w:p w14:paraId="0FC1D102" w14:textId="77777777" w:rsidR="001948C5" w:rsidRPr="00492BA4" w:rsidRDefault="001948C5" w:rsidP="001948C5">
            <w:pPr>
              <w:pStyle w:val="Table"/>
              <w:rPr>
                <w:color w:val="000000"/>
                <w:lang w:val="pt-PT"/>
              </w:rPr>
            </w:pPr>
            <w:r w:rsidRPr="00492BA4">
              <w:rPr>
                <w:color w:val="000000"/>
                <w:lang w:val="pt-PT"/>
              </w:rPr>
              <w:t>0.01</w:t>
            </w:r>
          </w:p>
        </w:tc>
        <w:tc>
          <w:tcPr>
            <w:tcW w:w="850" w:type="dxa"/>
            <w:tcBorders>
              <w:top w:val="nil"/>
              <w:left w:val="nil"/>
              <w:bottom w:val="nil"/>
              <w:right w:val="dotted" w:sz="4" w:space="0" w:color="auto"/>
            </w:tcBorders>
            <w:shd w:val="clear" w:color="auto" w:fill="auto"/>
            <w:noWrap/>
            <w:vAlign w:val="center"/>
            <w:hideMark/>
          </w:tcPr>
          <w:p w14:paraId="197BE7F6" w14:textId="77777777" w:rsidR="001948C5" w:rsidRPr="00492BA4" w:rsidRDefault="001948C5" w:rsidP="001948C5">
            <w:pPr>
              <w:pStyle w:val="Table"/>
              <w:rPr>
                <w:color w:val="000000"/>
                <w:lang w:val="pt-PT"/>
              </w:rPr>
            </w:pPr>
            <w:r w:rsidRPr="00492BA4">
              <w:rPr>
                <w:color w:val="000000"/>
                <w:lang w:val="pt-PT"/>
              </w:rPr>
              <w:t>2227</w:t>
            </w:r>
          </w:p>
        </w:tc>
        <w:tc>
          <w:tcPr>
            <w:tcW w:w="850" w:type="dxa"/>
            <w:tcBorders>
              <w:top w:val="nil"/>
              <w:left w:val="dotted" w:sz="4" w:space="0" w:color="auto"/>
              <w:bottom w:val="nil"/>
              <w:right w:val="nil"/>
            </w:tcBorders>
            <w:shd w:val="clear" w:color="auto" w:fill="auto"/>
            <w:noWrap/>
            <w:vAlign w:val="center"/>
            <w:hideMark/>
          </w:tcPr>
          <w:p w14:paraId="417E7E9E" w14:textId="77777777" w:rsidR="001948C5" w:rsidRPr="008E186A" w:rsidRDefault="001948C5" w:rsidP="001948C5">
            <w:pPr>
              <w:pStyle w:val="Table"/>
              <w:rPr>
                <w:b/>
                <w:color w:val="000000"/>
                <w:lang w:val="pt-PT"/>
              </w:rPr>
            </w:pPr>
            <w:r w:rsidRPr="008E186A">
              <w:rPr>
                <w:b/>
                <w:color w:val="000000"/>
                <w:lang w:val="pt-PT"/>
              </w:rPr>
              <w:t>569</w:t>
            </w:r>
          </w:p>
        </w:tc>
        <w:tc>
          <w:tcPr>
            <w:tcW w:w="851" w:type="dxa"/>
            <w:tcBorders>
              <w:top w:val="nil"/>
              <w:left w:val="nil"/>
              <w:bottom w:val="nil"/>
              <w:right w:val="nil"/>
            </w:tcBorders>
            <w:shd w:val="clear" w:color="auto" w:fill="auto"/>
            <w:noWrap/>
            <w:vAlign w:val="center"/>
            <w:hideMark/>
          </w:tcPr>
          <w:p w14:paraId="2CCC3A5B" w14:textId="77777777" w:rsidR="001948C5" w:rsidRPr="00492BA4" w:rsidRDefault="001948C5" w:rsidP="001948C5">
            <w:pPr>
              <w:pStyle w:val="Table"/>
              <w:rPr>
                <w:color w:val="000000"/>
                <w:lang w:val="pt-PT"/>
              </w:rPr>
            </w:pPr>
            <w:r w:rsidRPr="00492BA4">
              <w:rPr>
                <w:color w:val="000000"/>
                <w:lang w:val="pt-PT"/>
              </w:rPr>
              <w:t>97%</w:t>
            </w:r>
          </w:p>
        </w:tc>
      </w:tr>
      <w:tr w:rsidR="001948C5" w:rsidRPr="00492BA4" w14:paraId="67C7A49D" w14:textId="77777777" w:rsidTr="00D35704">
        <w:trPr>
          <w:trHeight w:val="615"/>
          <w:jc w:val="center"/>
        </w:trPr>
        <w:tc>
          <w:tcPr>
            <w:tcW w:w="379" w:type="dxa"/>
            <w:vMerge/>
            <w:tcBorders>
              <w:top w:val="single" w:sz="4" w:space="0" w:color="auto"/>
              <w:left w:val="nil"/>
              <w:bottom w:val="single" w:sz="4" w:space="0" w:color="000000"/>
              <w:right w:val="nil"/>
            </w:tcBorders>
            <w:vAlign w:val="center"/>
            <w:hideMark/>
          </w:tcPr>
          <w:p w14:paraId="1B75FE53" w14:textId="77777777" w:rsidR="001948C5" w:rsidRPr="00492BA4" w:rsidRDefault="001948C5" w:rsidP="001948C5">
            <w:pPr>
              <w:pStyle w:val="Table"/>
              <w:rPr>
                <w:color w:val="000000"/>
                <w:lang w:val="pt-PT"/>
              </w:rPr>
            </w:pPr>
          </w:p>
        </w:tc>
        <w:tc>
          <w:tcPr>
            <w:tcW w:w="547" w:type="dxa"/>
            <w:tcBorders>
              <w:top w:val="nil"/>
              <w:left w:val="nil"/>
              <w:bottom w:val="single" w:sz="4" w:space="0" w:color="auto"/>
              <w:right w:val="single" w:sz="4" w:space="0" w:color="auto"/>
            </w:tcBorders>
            <w:shd w:val="clear" w:color="auto" w:fill="auto"/>
            <w:noWrap/>
            <w:vAlign w:val="center"/>
            <w:hideMark/>
          </w:tcPr>
          <w:p w14:paraId="18AA72B2" w14:textId="77777777" w:rsidR="001948C5" w:rsidRPr="00492BA4" w:rsidRDefault="001948C5" w:rsidP="001948C5">
            <w:pPr>
              <w:pStyle w:val="Table"/>
              <w:rPr>
                <w:color w:val="000000"/>
                <w:lang w:val="pt-PT"/>
              </w:rPr>
            </w:pPr>
            <w:r w:rsidRPr="00492BA4">
              <w:rPr>
                <w:color w:val="000000"/>
                <w:lang w:val="pt-PT"/>
              </w:rPr>
              <w:t>3</w:t>
            </w:r>
          </w:p>
        </w:tc>
        <w:tc>
          <w:tcPr>
            <w:tcW w:w="850" w:type="dxa"/>
            <w:tcBorders>
              <w:top w:val="nil"/>
              <w:left w:val="single" w:sz="4" w:space="0" w:color="auto"/>
              <w:bottom w:val="single" w:sz="4" w:space="0" w:color="auto"/>
              <w:right w:val="nil"/>
            </w:tcBorders>
            <w:shd w:val="clear" w:color="auto" w:fill="auto"/>
            <w:noWrap/>
            <w:vAlign w:val="center"/>
            <w:hideMark/>
          </w:tcPr>
          <w:p w14:paraId="5DFEE783" w14:textId="77777777" w:rsidR="001948C5" w:rsidRPr="00492BA4" w:rsidRDefault="001948C5" w:rsidP="001948C5">
            <w:pPr>
              <w:pStyle w:val="Table"/>
              <w:rPr>
                <w:color w:val="000000"/>
                <w:lang w:val="pt-PT"/>
              </w:rPr>
            </w:pPr>
            <w:r w:rsidRPr="00492BA4">
              <w:rPr>
                <w:color w:val="000000"/>
                <w:lang w:val="pt-PT"/>
              </w:rPr>
              <w:t>3451</w:t>
            </w:r>
          </w:p>
        </w:tc>
        <w:tc>
          <w:tcPr>
            <w:tcW w:w="850" w:type="dxa"/>
            <w:tcBorders>
              <w:top w:val="nil"/>
              <w:left w:val="nil"/>
              <w:bottom w:val="single" w:sz="4" w:space="0" w:color="auto"/>
              <w:right w:val="dotted" w:sz="4" w:space="0" w:color="auto"/>
            </w:tcBorders>
            <w:shd w:val="clear" w:color="auto" w:fill="auto"/>
            <w:noWrap/>
            <w:vAlign w:val="center"/>
            <w:hideMark/>
          </w:tcPr>
          <w:p w14:paraId="1704660F" w14:textId="77777777" w:rsidR="001948C5" w:rsidRPr="00492BA4" w:rsidRDefault="001948C5" w:rsidP="001948C5">
            <w:pPr>
              <w:pStyle w:val="Table"/>
              <w:rPr>
                <w:color w:val="000000"/>
                <w:lang w:val="pt-PT"/>
              </w:rPr>
            </w:pPr>
            <w:r w:rsidRPr="00492BA4">
              <w:rPr>
                <w:color w:val="000000"/>
                <w:lang w:val="pt-PT"/>
              </w:rPr>
              <w:t>-334</w:t>
            </w:r>
          </w:p>
        </w:tc>
        <w:tc>
          <w:tcPr>
            <w:tcW w:w="850" w:type="dxa"/>
            <w:tcBorders>
              <w:top w:val="nil"/>
              <w:left w:val="dotted" w:sz="4" w:space="0" w:color="auto"/>
              <w:bottom w:val="single" w:sz="4" w:space="0" w:color="auto"/>
              <w:right w:val="nil"/>
            </w:tcBorders>
            <w:shd w:val="clear" w:color="auto" w:fill="auto"/>
            <w:noWrap/>
            <w:vAlign w:val="center"/>
            <w:hideMark/>
          </w:tcPr>
          <w:p w14:paraId="1ECBFC48" w14:textId="4DBE9152" w:rsidR="001948C5" w:rsidRPr="008E186A" w:rsidRDefault="001948C5" w:rsidP="001948C5">
            <w:pPr>
              <w:pStyle w:val="Table"/>
              <w:rPr>
                <w:b/>
                <w:color w:val="000000"/>
                <w:lang w:val="pt-PT"/>
              </w:rPr>
            </w:pPr>
            <w:r w:rsidRPr="008E186A">
              <w:rPr>
                <w:b/>
                <w:color w:val="000000"/>
                <w:lang w:val="pt-PT"/>
              </w:rPr>
              <w:t>69.8</w:t>
            </w:r>
          </w:p>
        </w:tc>
        <w:tc>
          <w:tcPr>
            <w:tcW w:w="852" w:type="dxa"/>
            <w:tcBorders>
              <w:top w:val="nil"/>
              <w:left w:val="nil"/>
              <w:bottom w:val="single" w:sz="4" w:space="0" w:color="auto"/>
              <w:right w:val="nil"/>
            </w:tcBorders>
            <w:shd w:val="clear" w:color="auto" w:fill="auto"/>
            <w:noWrap/>
            <w:vAlign w:val="center"/>
            <w:hideMark/>
          </w:tcPr>
          <w:p w14:paraId="129A1DCA" w14:textId="77777777" w:rsidR="001948C5" w:rsidRPr="00492BA4" w:rsidRDefault="001948C5" w:rsidP="001948C5">
            <w:pPr>
              <w:pStyle w:val="Table"/>
              <w:rPr>
                <w:color w:val="000000"/>
                <w:lang w:val="pt-PT"/>
              </w:rPr>
            </w:pPr>
            <w:r w:rsidRPr="00492BA4">
              <w:rPr>
                <w:color w:val="000000"/>
                <w:lang w:val="pt-PT"/>
              </w:rPr>
              <w:t>-5.7%</w:t>
            </w:r>
          </w:p>
        </w:tc>
        <w:tc>
          <w:tcPr>
            <w:tcW w:w="850" w:type="dxa"/>
            <w:tcBorders>
              <w:top w:val="nil"/>
              <w:left w:val="single" w:sz="4" w:space="0" w:color="auto"/>
              <w:bottom w:val="single" w:sz="4" w:space="0" w:color="auto"/>
              <w:right w:val="dotted" w:sz="4" w:space="0" w:color="auto"/>
            </w:tcBorders>
            <w:shd w:val="clear" w:color="auto" w:fill="auto"/>
            <w:noWrap/>
            <w:vAlign w:val="center"/>
            <w:hideMark/>
          </w:tcPr>
          <w:p w14:paraId="3D759ABC" w14:textId="77777777" w:rsidR="001948C5" w:rsidRPr="00492BA4" w:rsidRDefault="001948C5" w:rsidP="001948C5">
            <w:pPr>
              <w:pStyle w:val="Table"/>
              <w:rPr>
                <w:color w:val="000000"/>
                <w:lang w:val="pt-PT"/>
              </w:rPr>
            </w:pPr>
            <w:r w:rsidRPr="00492BA4">
              <w:rPr>
                <w:color w:val="000000"/>
                <w:lang w:val="pt-PT"/>
              </w:rPr>
              <w:t>-49.8</w:t>
            </w:r>
          </w:p>
        </w:tc>
        <w:tc>
          <w:tcPr>
            <w:tcW w:w="851" w:type="dxa"/>
            <w:tcBorders>
              <w:top w:val="nil"/>
              <w:left w:val="dotted" w:sz="4" w:space="0" w:color="auto"/>
              <w:bottom w:val="single" w:sz="4" w:space="0" w:color="auto"/>
              <w:right w:val="nil"/>
            </w:tcBorders>
            <w:shd w:val="clear" w:color="auto" w:fill="auto"/>
            <w:noWrap/>
            <w:vAlign w:val="center"/>
            <w:hideMark/>
          </w:tcPr>
          <w:p w14:paraId="63BDFBA8" w14:textId="77777777" w:rsidR="001948C5" w:rsidRPr="008E186A" w:rsidRDefault="001948C5" w:rsidP="001948C5">
            <w:pPr>
              <w:pStyle w:val="Table"/>
              <w:rPr>
                <w:b/>
                <w:color w:val="000000"/>
                <w:lang w:val="pt-PT"/>
              </w:rPr>
            </w:pPr>
            <w:r w:rsidRPr="008E186A">
              <w:rPr>
                <w:b/>
                <w:color w:val="000000"/>
                <w:lang w:val="pt-PT"/>
              </w:rPr>
              <w:t>1604</w:t>
            </w:r>
          </w:p>
        </w:tc>
        <w:tc>
          <w:tcPr>
            <w:tcW w:w="852" w:type="dxa"/>
            <w:tcBorders>
              <w:top w:val="nil"/>
              <w:left w:val="nil"/>
              <w:bottom w:val="single" w:sz="4" w:space="0" w:color="auto"/>
              <w:right w:val="dotted" w:sz="4" w:space="0" w:color="auto"/>
            </w:tcBorders>
            <w:shd w:val="clear" w:color="auto" w:fill="auto"/>
            <w:noWrap/>
            <w:vAlign w:val="center"/>
            <w:hideMark/>
          </w:tcPr>
          <w:p w14:paraId="7638A836" w14:textId="77777777" w:rsidR="001948C5" w:rsidRPr="00492BA4" w:rsidRDefault="001948C5" w:rsidP="001948C5">
            <w:pPr>
              <w:pStyle w:val="Table"/>
              <w:rPr>
                <w:color w:val="000000"/>
                <w:lang w:val="pt-PT"/>
              </w:rPr>
            </w:pPr>
            <w:r w:rsidRPr="00492BA4">
              <w:rPr>
                <w:color w:val="000000"/>
                <w:lang w:val="pt-PT"/>
              </w:rPr>
              <w:t>-7.4%</w:t>
            </w:r>
          </w:p>
        </w:tc>
        <w:tc>
          <w:tcPr>
            <w:tcW w:w="850" w:type="dxa"/>
            <w:tcBorders>
              <w:top w:val="nil"/>
              <w:left w:val="dotted" w:sz="4" w:space="0" w:color="auto"/>
              <w:bottom w:val="single" w:sz="4" w:space="0" w:color="auto"/>
            </w:tcBorders>
            <w:shd w:val="clear" w:color="auto" w:fill="auto"/>
            <w:noWrap/>
            <w:vAlign w:val="center"/>
            <w:hideMark/>
          </w:tcPr>
          <w:p w14:paraId="769A25D0" w14:textId="77777777" w:rsidR="001948C5" w:rsidRPr="00492BA4" w:rsidRDefault="001948C5" w:rsidP="001948C5">
            <w:pPr>
              <w:pStyle w:val="Table"/>
              <w:rPr>
                <w:color w:val="000000"/>
                <w:lang w:val="pt-PT"/>
              </w:rPr>
            </w:pPr>
            <w:r w:rsidRPr="00492BA4">
              <w:rPr>
                <w:color w:val="000000"/>
                <w:lang w:val="pt-PT"/>
              </w:rPr>
              <w:t>1.230</w:t>
            </w:r>
          </w:p>
        </w:tc>
        <w:tc>
          <w:tcPr>
            <w:tcW w:w="850" w:type="dxa"/>
            <w:tcBorders>
              <w:top w:val="nil"/>
              <w:left w:val="nil"/>
              <w:bottom w:val="single" w:sz="4" w:space="0" w:color="auto"/>
              <w:right w:val="dotted" w:sz="4" w:space="0" w:color="auto"/>
            </w:tcBorders>
            <w:shd w:val="clear" w:color="auto" w:fill="auto"/>
            <w:noWrap/>
            <w:vAlign w:val="center"/>
            <w:hideMark/>
          </w:tcPr>
          <w:p w14:paraId="0C0789F5"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dotted" w:sz="4" w:space="0" w:color="auto"/>
              <w:bottom w:val="single" w:sz="4" w:space="0" w:color="auto"/>
              <w:right w:val="single" w:sz="4" w:space="0" w:color="auto"/>
            </w:tcBorders>
            <w:shd w:val="clear" w:color="auto" w:fill="auto"/>
            <w:noWrap/>
            <w:vAlign w:val="center"/>
            <w:hideMark/>
          </w:tcPr>
          <w:p w14:paraId="184444B0" w14:textId="77777777" w:rsidR="001948C5" w:rsidRPr="00492BA4" w:rsidRDefault="001948C5" w:rsidP="001948C5">
            <w:pPr>
              <w:pStyle w:val="Table"/>
              <w:rPr>
                <w:color w:val="000000"/>
                <w:lang w:val="pt-PT"/>
              </w:rPr>
            </w:pPr>
            <w:r w:rsidRPr="00492BA4">
              <w:rPr>
                <w:color w:val="000000"/>
                <w:lang w:val="pt-PT"/>
              </w:rPr>
              <w:t>0.02</w:t>
            </w:r>
          </w:p>
        </w:tc>
        <w:tc>
          <w:tcPr>
            <w:tcW w:w="850" w:type="dxa"/>
            <w:tcBorders>
              <w:top w:val="nil"/>
              <w:left w:val="nil"/>
              <w:bottom w:val="single" w:sz="4" w:space="0" w:color="auto"/>
              <w:right w:val="dotted" w:sz="4" w:space="0" w:color="auto"/>
            </w:tcBorders>
            <w:shd w:val="clear" w:color="auto" w:fill="auto"/>
            <w:noWrap/>
            <w:vAlign w:val="center"/>
            <w:hideMark/>
          </w:tcPr>
          <w:p w14:paraId="0E0BCEC2" w14:textId="77777777" w:rsidR="001948C5" w:rsidRPr="00492BA4" w:rsidRDefault="001948C5" w:rsidP="001948C5">
            <w:pPr>
              <w:pStyle w:val="Table"/>
              <w:rPr>
                <w:color w:val="000000"/>
                <w:lang w:val="pt-PT"/>
              </w:rPr>
            </w:pPr>
            <w:r w:rsidRPr="00492BA4">
              <w:rPr>
                <w:color w:val="000000"/>
                <w:lang w:val="pt-PT"/>
              </w:rPr>
              <w:t>1961</w:t>
            </w:r>
          </w:p>
        </w:tc>
        <w:tc>
          <w:tcPr>
            <w:tcW w:w="850" w:type="dxa"/>
            <w:tcBorders>
              <w:top w:val="nil"/>
              <w:left w:val="dotted" w:sz="4" w:space="0" w:color="auto"/>
              <w:bottom w:val="single" w:sz="4" w:space="0" w:color="auto"/>
              <w:right w:val="nil"/>
            </w:tcBorders>
            <w:shd w:val="clear" w:color="auto" w:fill="auto"/>
            <w:noWrap/>
            <w:vAlign w:val="center"/>
            <w:hideMark/>
          </w:tcPr>
          <w:p w14:paraId="7607B281" w14:textId="77777777" w:rsidR="001948C5" w:rsidRPr="008E186A" w:rsidRDefault="001948C5" w:rsidP="001948C5">
            <w:pPr>
              <w:pStyle w:val="Table"/>
              <w:rPr>
                <w:b/>
                <w:color w:val="000000"/>
                <w:lang w:val="pt-PT"/>
              </w:rPr>
            </w:pPr>
            <w:r w:rsidRPr="008E186A">
              <w:rPr>
                <w:b/>
                <w:color w:val="000000"/>
                <w:lang w:val="pt-PT"/>
              </w:rPr>
              <w:t>397</w:t>
            </w:r>
          </w:p>
        </w:tc>
        <w:tc>
          <w:tcPr>
            <w:tcW w:w="851" w:type="dxa"/>
            <w:tcBorders>
              <w:top w:val="nil"/>
              <w:left w:val="nil"/>
              <w:bottom w:val="single" w:sz="4" w:space="0" w:color="auto"/>
              <w:right w:val="nil"/>
            </w:tcBorders>
            <w:shd w:val="clear" w:color="auto" w:fill="auto"/>
            <w:noWrap/>
            <w:vAlign w:val="center"/>
            <w:hideMark/>
          </w:tcPr>
          <w:p w14:paraId="2057EA63" w14:textId="77777777" w:rsidR="001948C5" w:rsidRPr="00492BA4" w:rsidRDefault="001948C5" w:rsidP="001948C5">
            <w:pPr>
              <w:pStyle w:val="Table"/>
              <w:rPr>
                <w:color w:val="000000"/>
                <w:lang w:val="pt-PT"/>
              </w:rPr>
            </w:pPr>
            <w:r w:rsidRPr="00492BA4">
              <w:rPr>
                <w:color w:val="000000"/>
                <w:lang w:val="pt-PT"/>
              </w:rPr>
              <w:t>95%</w:t>
            </w:r>
          </w:p>
        </w:tc>
      </w:tr>
      <w:tr w:rsidR="001948C5" w:rsidRPr="00492BA4" w14:paraId="3C0D77FF" w14:textId="77777777" w:rsidTr="00D35704">
        <w:trPr>
          <w:trHeight w:val="615"/>
          <w:jc w:val="center"/>
        </w:trPr>
        <w:tc>
          <w:tcPr>
            <w:tcW w:w="379" w:type="dxa"/>
            <w:vMerge w:val="restart"/>
            <w:tcBorders>
              <w:top w:val="nil"/>
              <w:left w:val="nil"/>
              <w:bottom w:val="nil"/>
              <w:right w:val="nil"/>
            </w:tcBorders>
            <w:shd w:val="clear" w:color="auto" w:fill="auto"/>
            <w:vAlign w:val="center"/>
            <w:hideMark/>
          </w:tcPr>
          <w:p w14:paraId="71031444" w14:textId="77777777" w:rsidR="001948C5" w:rsidRPr="00492BA4" w:rsidRDefault="001948C5" w:rsidP="001948C5">
            <w:pPr>
              <w:pStyle w:val="Table"/>
              <w:rPr>
                <w:color w:val="000000"/>
                <w:lang w:val="pt-PT"/>
              </w:rPr>
            </w:pPr>
            <w:r w:rsidRPr="00492BA4">
              <w:rPr>
                <w:color w:val="000000"/>
                <w:lang w:val="pt-PT"/>
              </w:rPr>
              <w:t>3</w:t>
            </w:r>
          </w:p>
        </w:tc>
        <w:tc>
          <w:tcPr>
            <w:tcW w:w="547" w:type="dxa"/>
            <w:tcBorders>
              <w:top w:val="nil"/>
              <w:left w:val="nil"/>
              <w:bottom w:val="nil"/>
              <w:right w:val="single" w:sz="4" w:space="0" w:color="auto"/>
            </w:tcBorders>
            <w:shd w:val="clear" w:color="auto" w:fill="auto"/>
            <w:noWrap/>
            <w:vAlign w:val="center"/>
            <w:hideMark/>
          </w:tcPr>
          <w:p w14:paraId="1E2D70DD" w14:textId="77777777" w:rsidR="001948C5" w:rsidRPr="00492BA4" w:rsidRDefault="001948C5" w:rsidP="001948C5">
            <w:pPr>
              <w:pStyle w:val="Table"/>
              <w:rPr>
                <w:color w:val="000000"/>
                <w:lang w:val="pt-PT"/>
              </w:rPr>
            </w:pPr>
            <w:r w:rsidRPr="00492BA4">
              <w:rPr>
                <w:color w:val="000000"/>
                <w:lang w:val="pt-PT"/>
              </w:rPr>
              <w:t>1</w:t>
            </w:r>
          </w:p>
        </w:tc>
        <w:tc>
          <w:tcPr>
            <w:tcW w:w="850" w:type="dxa"/>
            <w:tcBorders>
              <w:top w:val="nil"/>
              <w:left w:val="single" w:sz="4" w:space="0" w:color="auto"/>
              <w:bottom w:val="nil"/>
              <w:right w:val="nil"/>
            </w:tcBorders>
            <w:shd w:val="clear" w:color="auto" w:fill="auto"/>
            <w:noWrap/>
            <w:vAlign w:val="center"/>
            <w:hideMark/>
          </w:tcPr>
          <w:p w14:paraId="504F8103" w14:textId="77777777" w:rsidR="001948C5" w:rsidRPr="00492BA4" w:rsidRDefault="001948C5" w:rsidP="001948C5">
            <w:pPr>
              <w:pStyle w:val="Table"/>
              <w:rPr>
                <w:color w:val="000000"/>
                <w:lang w:val="pt-PT"/>
              </w:rPr>
            </w:pPr>
            <w:r w:rsidRPr="00492BA4">
              <w:rPr>
                <w:color w:val="000000"/>
                <w:lang w:val="pt-PT"/>
              </w:rPr>
              <w:t>3483</w:t>
            </w:r>
          </w:p>
        </w:tc>
        <w:tc>
          <w:tcPr>
            <w:tcW w:w="850" w:type="dxa"/>
            <w:tcBorders>
              <w:top w:val="nil"/>
              <w:left w:val="nil"/>
              <w:bottom w:val="nil"/>
              <w:right w:val="dotted" w:sz="4" w:space="0" w:color="auto"/>
            </w:tcBorders>
            <w:shd w:val="clear" w:color="auto" w:fill="auto"/>
            <w:noWrap/>
            <w:vAlign w:val="center"/>
            <w:hideMark/>
          </w:tcPr>
          <w:p w14:paraId="151528CF" w14:textId="77777777" w:rsidR="001948C5" w:rsidRPr="00492BA4" w:rsidRDefault="001948C5" w:rsidP="001948C5">
            <w:pPr>
              <w:pStyle w:val="Table"/>
              <w:rPr>
                <w:color w:val="000000"/>
                <w:lang w:val="pt-PT"/>
              </w:rPr>
            </w:pPr>
            <w:r w:rsidRPr="00492BA4">
              <w:rPr>
                <w:color w:val="000000"/>
                <w:lang w:val="pt-PT"/>
              </w:rPr>
              <w:t>-332</w:t>
            </w:r>
          </w:p>
        </w:tc>
        <w:tc>
          <w:tcPr>
            <w:tcW w:w="850" w:type="dxa"/>
            <w:tcBorders>
              <w:top w:val="nil"/>
              <w:left w:val="dotted" w:sz="4" w:space="0" w:color="auto"/>
              <w:bottom w:val="nil"/>
              <w:right w:val="nil"/>
            </w:tcBorders>
            <w:shd w:val="clear" w:color="auto" w:fill="auto"/>
            <w:noWrap/>
            <w:vAlign w:val="center"/>
            <w:hideMark/>
          </w:tcPr>
          <w:p w14:paraId="67CB4312" w14:textId="02427B72" w:rsidR="001948C5" w:rsidRPr="008E186A" w:rsidRDefault="001948C5" w:rsidP="001948C5">
            <w:pPr>
              <w:pStyle w:val="Table"/>
              <w:rPr>
                <w:b/>
                <w:color w:val="000000"/>
                <w:lang w:val="pt-PT"/>
              </w:rPr>
            </w:pPr>
            <w:r w:rsidRPr="008E186A">
              <w:rPr>
                <w:b/>
                <w:color w:val="000000"/>
                <w:lang w:val="pt-PT"/>
              </w:rPr>
              <w:t>70.0</w:t>
            </w:r>
          </w:p>
        </w:tc>
        <w:tc>
          <w:tcPr>
            <w:tcW w:w="852" w:type="dxa"/>
            <w:tcBorders>
              <w:top w:val="nil"/>
              <w:left w:val="nil"/>
              <w:bottom w:val="nil"/>
              <w:right w:val="nil"/>
            </w:tcBorders>
            <w:shd w:val="clear" w:color="auto" w:fill="auto"/>
            <w:noWrap/>
            <w:vAlign w:val="center"/>
            <w:hideMark/>
          </w:tcPr>
          <w:p w14:paraId="7BD8FA61" w14:textId="77777777" w:rsidR="001948C5" w:rsidRPr="00492BA4" w:rsidRDefault="001948C5" w:rsidP="001948C5">
            <w:pPr>
              <w:pStyle w:val="Table"/>
              <w:rPr>
                <w:color w:val="000000"/>
                <w:lang w:val="pt-PT"/>
              </w:rPr>
            </w:pPr>
            <w:r w:rsidRPr="00492BA4">
              <w:rPr>
                <w:color w:val="000000"/>
                <w:lang w:val="pt-PT"/>
              </w:rPr>
              <w:t>-1.5%</w:t>
            </w:r>
          </w:p>
        </w:tc>
        <w:tc>
          <w:tcPr>
            <w:tcW w:w="850" w:type="dxa"/>
            <w:tcBorders>
              <w:top w:val="nil"/>
              <w:left w:val="single" w:sz="4" w:space="0" w:color="auto"/>
              <w:bottom w:val="nil"/>
              <w:right w:val="dotted" w:sz="4" w:space="0" w:color="auto"/>
            </w:tcBorders>
            <w:shd w:val="clear" w:color="auto" w:fill="auto"/>
            <w:noWrap/>
            <w:vAlign w:val="center"/>
            <w:hideMark/>
          </w:tcPr>
          <w:p w14:paraId="4E0A4A35" w14:textId="77777777" w:rsidR="001948C5" w:rsidRPr="00492BA4" w:rsidRDefault="001948C5" w:rsidP="001948C5">
            <w:pPr>
              <w:pStyle w:val="Table"/>
              <w:rPr>
                <w:color w:val="000000"/>
                <w:lang w:val="pt-PT"/>
              </w:rPr>
            </w:pPr>
            <w:r w:rsidRPr="00492BA4">
              <w:rPr>
                <w:color w:val="000000"/>
                <w:lang w:val="pt-PT"/>
              </w:rPr>
              <w:t>-</w:t>
            </w:r>
          </w:p>
        </w:tc>
        <w:tc>
          <w:tcPr>
            <w:tcW w:w="851" w:type="dxa"/>
            <w:tcBorders>
              <w:top w:val="nil"/>
              <w:left w:val="dotted" w:sz="4" w:space="0" w:color="auto"/>
              <w:bottom w:val="nil"/>
              <w:right w:val="nil"/>
            </w:tcBorders>
            <w:shd w:val="clear" w:color="auto" w:fill="auto"/>
            <w:noWrap/>
            <w:vAlign w:val="center"/>
            <w:hideMark/>
          </w:tcPr>
          <w:p w14:paraId="7BCDAD8A" w14:textId="77777777" w:rsidR="001948C5" w:rsidRPr="008E186A" w:rsidRDefault="001948C5" w:rsidP="001948C5">
            <w:pPr>
              <w:pStyle w:val="Table"/>
              <w:rPr>
                <w:b/>
                <w:color w:val="000000"/>
                <w:lang w:val="pt-PT"/>
              </w:rPr>
            </w:pPr>
            <w:r w:rsidRPr="008E186A">
              <w:rPr>
                <w:b/>
                <w:color w:val="000000"/>
                <w:lang w:val="pt-PT"/>
              </w:rPr>
              <w:t>1912</w:t>
            </w:r>
          </w:p>
        </w:tc>
        <w:tc>
          <w:tcPr>
            <w:tcW w:w="852" w:type="dxa"/>
            <w:tcBorders>
              <w:top w:val="nil"/>
              <w:left w:val="nil"/>
              <w:bottom w:val="nil"/>
              <w:right w:val="dotted" w:sz="4" w:space="0" w:color="auto"/>
            </w:tcBorders>
            <w:shd w:val="clear" w:color="auto" w:fill="auto"/>
            <w:noWrap/>
            <w:vAlign w:val="center"/>
            <w:hideMark/>
          </w:tcPr>
          <w:p w14:paraId="15AAA811" w14:textId="77777777" w:rsidR="001948C5" w:rsidRPr="00492BA4" w:rsidRDefault="001948C5" w:rsidP="001948C5">
            <w:pPr>
              <w:pStyle w:val="Table"/>
              <w:rPr>
                <w:color w:val="000000"/>
                <w:lang w:val="pt-PT"/>
              </w:rPr>
            </w:pPr>
            <w:r w:rsidRPr="00492BA4">
              <w:rPr>
                <w:color w:val="000000"/>
                <w:lang w:val="pt-PT"/>
              </w:rPr>
              <w:t>-4.9%</w:t>
            </w:r>
          </w:p>
        </w:tc>
        <w:tc>
          <w:tcPr>
            <w:tcW w:w="850" w:type="dxa"/>
            <w:tcBorders>
              <w:top w:val="nil"/>
              <w:left w:val="dotted" w:sz="4" w:space="0" w:color="auto"/>
              <w:bottom w:val="nil"/>
            </w:tcBorders>
            <w:shd w:val="clear" w:color="auto" w:fill="auto"/>
            <w:noWrap/>
            <w:vAlign w:val="center"/>
            <w:hideMark/>
          </w:tcPr>
          <w:p w14:paraId="4EFE3E49" w14:textId="77777777" w:rsidR="001948C5" w:rsidRPr="00492BA4" w:rsidRDefault="001948C5" w:rsidP="001948C5">
            <w:pPr>
              <w:pStyle w:val="Table"/>
              <w:rPr>
                <w:color w:val="000000"/>
                <w:lang w:val="pt-PT"/>
              </w:rPr>
            </w:pPr>
            <w:r w:rsidRPr="00492BA4">
              <w:rPr>
                <w:color w:val="000000"/>
                <w:lang w:val="pt-PT"/>
              </w:rPr>
              <w:t>0.0</w:t>
            </w:r>
          </w:p>
        </w:tc>
        <w:tc>
          <w:tcPr>
            <w:tcW w:w="850" w:type="dxa"/>
            <w:tcBorders>
              <w:top w:val="nil"/>
              <w:left w:val="nil"/>
              <w:bottom w:val="nil"/>
              <w:right w:val="dotted" w:sz="4" w:space="0" w:color="auto"/>
            </w:tcBorders>
            <w:shd w:val="clear" w:color="auto" w:fill="auto"/>
            <w:noWrap/>
            <w:vAlign w:val="center"/>
            <w:hideMark/>
          </w:tcPr>
          <w:p w14:paraId="769865A9"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dotted" w:sz="4" w:space="0" w:color="auto"/>
              <w:bottom w:val="nil"/>
              <w:right w:val="single" w:sz="4" w:space="0" w:color="auto"/>
            </w:tcBorders>
            <w:shd w:val="clear" w:color="auto" w:fill="auto"/>
            <w:noWrap/>
            <w:vAlign w:val="center"/>
            <w:hideMark/>
          </w:tcPr>
          <w:p w14:paraId="4F80F084"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nil"/>
              <w:bottom w:val="nil"/>
              <w:right w:val="dotted" w:sz="4" w:space="0" w:color="auto"/>
            </w:tcBorders>
            <w:shd w:val="clear" w:color="auto" w:fill="auto"/>
            <w:noWrap/>
            <w:vAlign w:val="center"/>
            <w:hideMark/>
          </w:tcPr>
          <w:p w14:paraId="2097D5FE" w14:textId="77777777" w:rsidR="001948C5" w:rsidRPr="00492BA4" w:rsidRDefault="001948C5" w:rsidP="001948C5">
            <w:pPr>
              <w:pStyle w:val="Table"/>
              <w:rPr>
                <w:color w:val="000000"/>
                <w:lang w:val="pt-PT"/>
              </w:rPr>
            </w:pPr>
            <w:r w:rsidRPr="00492BA4">
              <w:rPr>
                <w:color w:val="000000"/>
                <w:lang w:val="pt-PT"/>
              </w:rPr>
              <w:t>2233</w:t>
            </w:r>
          </w:p>
        </w:tc>
        <w:tc>
          <w:tcPr>
            <w:tcW w:w="850" w:type="dxa"/>
            <w:tcBorders>
              <w:top w:val="nil"/>
              <w:left w:val="dotted" w:sz="4" w:space="0" w:color="auto"/>
              <w:bottom w:val="nil"/>
              <w:right w:val="nil"/>
            </w:tcBorders>
            <w:shd w:val="clear" w:color="auto" w:fill="auto"/>
            <w:noWrap/>
            <w:vAlign w:val="center"/>
            <w:hideMark/>
          </w:tcPr>
          <w:p w14:paraId="7BF9232C" w14:textId="77777777" w:rsidR="001948C5" w:rsidRPr="008E186A" w:rsidRDefault="001948C5" w:rsidP="001948C5">
            <w:pPr>
              <w:pStyle w:val="Table"/>
              <w:rPr>
                <w:b/>
                <w:color w:val="000000"/>
                <w:lang w:val="pt-PT"/>
              </w:rPr>
            </w:pPr>
            <w:r w:rsidRPr="008E186A">
              <w:rPr>
                <w:b/>
                <w:color w:val="000000"/>
                <w:lang w:val="pt-PT"/>
              </w:rPr>
              <w:t>618</w:t>
            </w:r>
          </w:p>
        </w:tc>
        <w:tc>
          <w:tcPr>
            <w:tcW w:w="851" w:type="dxa"/>
            <w:tcBorders>
              <w:top w:val="nil"/>
              <w:left w:val="nil"/>
              <w:bottom w:val="nil"/>
              <w:right w:val="nil"/>
            </w:tcBorders>
            <w:shd w:val="clear" w:color="auto" w:fill="auto"/>
            <w:noWrap/>
            <w:vAlign w:val="center"/>
            <w:hideMark/>
          </w:tcPr>
          <w:p w14:paraId="1FC74E24" w14:textId="77777777" w:rsidR="001948C5" w:rsidRPr="00492BA4" w:rsidRDefault="001948C5" w:rsidP="001948C5">
            <w:pPr>
              <w:pStyle w:val="Table"/>
              <w:rPr>
                <w:color w:val="000000"/>
                <w:lang w:val="pt-PT"/>
              </w:rPr>
            </w:pPr>
            <w:r w:rsidRPr="00492BA4">
              <w:rPr>
                <w:color w:val="000000"/>
                <w:lang w:val="pt-PT"/>
              </w:rPr>
              <w:t>111%</w:t>
            </w:r>
          </w:p>
        </w:tc>
      </w:tr>
      <w:tr w:rsidR="001948C5" w:rsidRPr="00492BA4" w14:paraId="00183CEE" w14:textId="77777777" w:rsidTr="00D35704">
        <w:trPr>
          <w:trHeight w:val="615"/>
          <w:jc w:val="center"/>
        </w:trPr>
        <w:tc>
          <w:tcPr>
            <w:tcW w:w="379" w:type="dxa"/>
            <w:vMerge/>
            <w:tcBorders>
              <w:top w:val="nil"/>
              <w:left w:val="nil"/>
              <w:bottom w:val="nil"/>
              <w:right w:val="nil"/>
            </w:tcBorders>
            <w:vAlign w:val="center"/>
            <w:hideMark/>
          </w:tcPr>
          <w:p w14:paraId="6BC13EF6" w14:textId="77777777" w:rsidR="001948C5" w:rsidRPr="00492BA4" w:rsidRDefault="001948C5" w:rsidP="001948C5">
            <w:pPr>
              <w:pStyle w:val="Table"/>
              <w:rPr>
                <w:color w:val="000000"/>
                <w:lang w:val="pt-PT"/>
              </w:rPr>
            </w:pPr>
          </w:p>
        </w:tc>
        <w:tc>
          <w:tcPr>
            <w:tcW w:w="547" w:type="dxa"/>
            <w:tcBorders>
              <w:top w:val="nil"/>
              <w:left w:val="nil"/>
              <w:bottom w:val="nil"/>
              <w:right w:val="single" w:sz="4" w:space="0" w:color="auto"/>
            </w:tcBorders>
            <w:shd w:val="clear" w:color="auto" w:fill="auto"/>
            <w:noWrap/>
            <w:vAlign w:val="center"/>
            <w:hideMark/>
          </w:tcPr>
          <w:p w14:paraId="6F994E96" w14:textId="77777777" w:rsidR="001948C5" w:rsidRPr="00492BA4" w:rsidRDefault="001948C5" w:rsidP="001948C5">
            <w:pPr>
              <w:pStyle w:val="Table"/>
              <w:rPr>
                <w:color w:val="000000"/>
                <w:lang w:val="pt-PT"/>
              </w:rPr>
            </w:pPr>
            <w:r w:rsidRPr="00492BA4">
              <w:rPr>
                <w:color w:val="000000"/>
                <w:lang w:val="pt-PT"/>
              </w:rPr>
              <w:t>2</w:t>
            </w:r>
          </w:p>
        </w:tc>
        <w:tc>
          <w:tcPr>
            <w:tcW w:w="850" w:type="dxa"/>
            <w:tcBorders>
              <w:top w:val="nil"/>
              <w:left w:val="single" w:sz="4" w:space="0" w:color="auto"/>
              <w:bottom w:val="nil"/>
              <w:right w:val="nil"/>
            </w:tcBorders>
            <w:shd w:val="clear" w:color="auto" w:fill="auto"/>
            <w:noWrap/>
            <w:vAlign w:val="center"/>
            <w:hideMark/>
          </w:tcPr>
          <w:p w14:paraId="6768CDFF" w14:textId="77777777" w:rsidR="001948C5" w:rsidRPr="00492BA4" w:rsidRDefault="001948C5" w:rsidP="001948C5">
            <w:pPr>
              <w:pStyle w:val="Table"/>
              <w:rPr>
                <w:color w:val="000000"/>
                <w:lang w:val="pt-PT"/>
              </w:rPr>
            </w:pPr>
            <w:r w:rsidRPr="00492BA4">
              <w:rPr>
                <w:color w:val="000000"/>
                <w:lang w:val="pt-PT"/>
              </w:rPr>
              <w:t>3474</w:t>
            </w:r>
          </w:p>
        </w:tc>
        <w:tc>
          <w:tcPr>
            <w:tcW w:w="850" w:type="dxa"/>
            <w:tcBorders>
              <w:top w:val="nil"/>
              <w:left w:val="nil"/>
              <w:bottom w:val="nil"/>
              <w:right w:val="dotted" w:sz="4" w:space="0" w:color="auto"/>
            </w:tcBorders>
            <w:shd w:val="clear" w:color="auto" w:fill="auto"/>
            <w:noWrap/>
            <w:vAlign w:val="center"/>
            <w:hideMark/>
          </w:tcPr>
          <w:p w14:paraId="3AB39311" w14:textId="77777777" w:rsidR="001948C5" w:rsidRPr="00492BA4" w:rsidRDefault="001948C5" w:rsidP="001948C5">
            <w:pPr>
              <w:pStyle w:val="Table"/>
              <w:rPr>
                <w:color w:val="000000"/>
                <w:lang w:val="pt-PT"/>
              </w:rPr>
            </w:pPr>
            <w:r w:rsidRPr="00492BA4">
              <w:rPr>
                <w:color w:val="000000"/>
                <w:lang w:val="pt-PT"/>
              </w:rPr>
              <w:t>-332</w:t>
            </w:r>
          </w:p>
        </w:tc>
        <w:tc>
          <w:tcPr>
            <w:tcW w:w="850" w:type="dxa"/>
            <w:tcBorders>
              <w:top w:val="nil"/>
              <w:left w:val="dotted" w:sz="4" w:space="0" w:color="auto"/>
              <w:bottom w:val="nil"/>
              <w:right w:val="nil"/>
            </w:tcBorders>
            <w:shd w:val="clear" w:color="auto" w:fill="auto"/>
            <w:noWrap/>
            <w:vAlign w:val="center"/>
            <w:hideMark/>
          </w:tcPr>
          <w:p w14:paraId="161DCE71" w14:textId="7DBB59A4" w:rsidR="001948C5" w:rsidRPr="008E186A" w:rsidRDefault="001948C5" w:rsidP="001948C5">
            <w:pPr>
              <w:pStyle w:val="Table"/>
              <w:rPr>
                <w:b/>
                <w:color w:val="000000"/>
                <w:lang w:val="pt-PT"/>
              </w:rPr>
            </w:pPr>
            <w:r w:rsidRPr="008E186A">
              <w:rPr>
                <w:b/>
                <w:color w:val="000000"/>
                <w:lang w:val="pt-PT"/>
              </w:rPr>
              <w:t>69.4</w:t>
            </w:r>
          </w:p>
        </w:tc>
        <w:tc>
          <w:tcPr>
            <w:tcW w:w="852" w:type="dxa"/>
            <w:tcBorders>
              <w:top w:val="nil"/>
              <w:left w:val="nil"/>
              <w:bottom w:val="nil"/>
              <w:right w:val="nil"/>
            </w:tcBorders>
            <w:shd w:val="clear" w:color="auto" w:fill="auto"/>
            <w:noWrap/>
            <w:vAlign w:val="center"/>
            <w:hideMark/>
          </w:tcPr>
          <w:p w14:paraId="108581AC" w14:textId="77777777" w:rsidR="001948C5" w:rsidRPr="00492BA4" w:rsidRDefault="001948C5" w:rsidP="001948C5">
            <w:pPr>
              <w:pStyle w:val="Table"/>
              <w:rPr>
                <w:color w:val="000000"/>
                <w:lang w:val="pt-PT"/>
              </w:rPr>
            </w:pPr>
            <w:r w:rsidRPr="00492BA4">
              <w:rPr>
                <w:color w:val="000000"/>
                <w:lang w:val="pt-PT"/>
              </w:rPr>
              <w:t>-2.0%</w:t>
            </w:r>
          </w:p>
        </w:tc>
        <w:tc>
          <w:tcPr>
            <w:tcW w:w="850" w:type="dxa"/>
            <w:tcBorders>
              <w:top w:val="nil"/>
              <w:left w:val="single" w:sz="4" w:space="0" w:color="auto"/>
              <w:bottom w:val="nil"/>
              <w:right w:val="dotted" w:sz="4" w:space="0" w:color="auto"/>
            </w:tcBorders>
            <w:shd w:val="clear" w:color="auto" w:fill="auto"/>
            <w:noWrap/>
            <w:vAlign w:val="center"/>
            <w:hideMark/>
          </w:tcPr>
          <w:p w14:paraId="6CCC54EF" w14:textId="77777777" w:rsidR="001948C5" w:rsidRPr="00492BA4" w:rsidRDefault="001948C5" w:rsidP="001948C5">
            <w:pPr>
              <w:pStyle w:val="Table"/>
              <w:rPr>
                <w:color w:val="000000"/>
                <w:lang w:val="pt-PT"/>
              </w:rPr>
            </w:pPr>
            <w:r w:rsidRPr="00492BA4">
              <w:rPr>
                <w:color w:val="000000"/>
                <w:lang w:val="pt-PT"/>
              </w:rPr>
              <w:t>-</w:t>
            </w:r>
          </w:p>
        </w:tc>
        <w:tc>
          <w:tcPr>
            <w:tcW w:w="851" w:type="dxa"/>
            <w:tcBorders>
              <w:top w:val="nil"/>
              <w:left w:val="dotted" w:sz="4" w:space="0" w:color="auto"/>
              <w:bottom w:val="nil"/>
              <w:right w:val="nil"/>
            </w:tcBorders>
            <w:shd w:val="clear" w:color="auto" w:fill="auto"/>
            <w:noWrap/>
            <w:vAlign w:val="center"/>
            <w:hideMark/>
          </w:tcPr>
          <w:p w14:paraId="75E35087" w14:textId="77777777" w:rsidR="001948C5" w:rsidRPr="008E186A" w:rsidRDefault="001948C5" w:rsidP="001948C5">
            <w:pPr>
              <w:pStyle w:val="Table"/>
              <w:rPr>
                <w:b/>
                <w:color w:val="000000"/>
                <w:lang w:val="pt-PT"/>
              </w:rPr>
            </w:pPr>
            <w:r w:rsidRPr="008E186A">
              <w:rPr>
                <w:b/>
                <w:color w:val="000000"/>
                <w:lang w:val="pt-PT"/>
              </w:rPr>
              <w:t>1908</w:t>
            </w:r>
          </w:p>
        </w:tc>
        <w:tc>
          <w:tcPr>
            <w:tcW w:w="852" w:type="dxa"/>
            <w:tcBorders>
              <w:top w:val="nil"/>
              <w:left w:val="nil"/>
              <w:bottom w:val="nil"/>
              <w:right w:val="dotted" w:sz="4" w:space="0" w:color="auto"/>
            </w:tcBorders>
            <w:shd w:val="clear" w:color="auto" w:fill="auto"/>
            <w:noWrap/>
            <w:vAlign w:val="center"/>
            <w:hideMark/>
          </w:tcPr>
          <w:p w14:paraId="75D388DF" w14:textId="77777777" w:rsidR="001948C5" w:rsidRPr="00492BA4" w:rsidRDefault="001948C5" w:rsidP="001948C5">
            <w:pPr>
              <w:pStyle w:val="Table"/>
              <w:rPr>
                <w:color w:val="000000"/>
                <w:lang w:val="pt-PT"/>
              </w:rPr>
            </w:pPr>
            <w:r w:rsidRPr="00492BA4">
              <w:rPr>
                <w:color w:val="000000"/>
                <w:lang w:val="pt-PT"/>
              </w:rPr>
              <w:t>-5.2%</w:t>
            </w:r>
          </w:p>
        </w:tc>
        <w:tc>
          <w:tcPr>
            <w:tcW w:w="850" w:type="dxa"/>
            <w:tcBorders>
              <w:top w:val="nil"/>
              <w:left w:val="dotted" w:sz="4" w:space="0" w:color="auto"/>
              <w:bottom w:val="nil"/>
            </w:tcBorders>
            <w:shd w:val="clear" w:color="auto" w:fill="auto"/>
            <w:noWrap/>
            <w:vAlign w:val="center"/>
            <w:hideMark/>
          </w:tcPr>
          <w:p w14:paraId="4F36DA55" w14:textId="77777777" w:rsidR="001948C5" w:rsidRPr="00492BA4" w:rsidRDefault="001948C5" w:rsidP="001948C5">
            <w:pPr>
              <w:pStyle w:val="Table"/>
              <w:rPr>
                <w:color w:val="000000"/>
                <w:lang w:val="pt-PT"/>
              </w:rPr>
            </w:pPr>
            <w:r w:rsidRPr="00492BA4">
              <w:rPr>
                <w:color w:val="000000"/>
                <w:lang w:val="pt-PT"/>
              </w:rPr>
              <w:t>0.0</w:t>
            </w:r>
          </w:p>
        </w:tc>
        <w:tc>
          <w:tcPr>
            <w:tcW w:w="850" w:type="dxa"/>
            <w:tcBorders>
              <w:top w:val="nil"/>
              <w:left w:val="nil"/>
              <w:bottom w:val="nil"/>
              <w:right w:val="dotted" w:sz="4" w:space="0" w:color="auto"/>
            </w:tcBorders>
            <w:shd w:val="clear" w:color="auto" w:fill="auto"/>
            <w:noWrap/>
            <w:vAlign w:val="center"/>
            <w:hideMark/>
          </w:tcPr>
          <w:p w14:paraId="1700096A"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dotted" w:sz="4" w:space="0" w:color="auto"/>
              <w:bottom w:val="nil"/>
              <w:right w:val="single" w:sz="4" w:space="0" w:color="auto"/>
            </w:tcBorders>
            <w:shd w:val="clear" w:color="auto" w:fill="auto"/>
            <w:noWrap/>
            <w:vAlign w:val="center"/>
            <w:hideMark/>
          </w:tcPr>
          <w:p w14:paraId="7775EAB7"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nil"/>
              <w:bottom w:val="nil"/>
              <w:right w:val="dotted" w:sz="4" w:space="0" w:color="auto"/>
            </w:tcBorders>
            <w:shd w:val="clear" w:color="auto" w:fill="auto"/>
            <w:noWrap/>
            <w:vAlign w:val="center"/>
            <w:hideMark/>
          </w:tcPr>
          <w:p w14:paraId="01BA6C10" w14:textId="77777777" w:rsidR="001948C5" w:rsidRPr="00492BA4" w:rsidRDefault="001948C5" w:rsidP="001948C5">
            <w:pPr>
              <w:pStyle w:val="Table"/>
              <w:rPr>
                <w:color w:val="000000"/>
                <w:lang w:val="pt-PT"/>
              </w:rPr>
            </w:pPr>
            <w:r w:rsidRPr="00492BA4">
              <w:rPr>
                <w:color w:val="000000"/>
                <w:lang w:val="pt-PT"/>
              </w:rPr>
              <w:t>2227</w:t>
            </w:r>
          </w:p>
        </w:tc>
        <w:tc>
          <w:tcPr>
            <w:tcW w:w="850" w:type="dxa"/>
            <w:tcBorders>
              <w:top w:val="nil"/>
              <w:left w:val="dotted" w:sz="4" w:space="0" w:color="auto"/>
              <w:bottom w:val="nil"/>
              <w:right w:val="nil"/>
            </w:tcBorders>
            <w:shd w:val="clear" w:color="auto" w:fill="auto"/>
            <w:noWrap/>
            <w:vAlign w:val="center"/>
            <w:hideMark/>
          </w:tcPr>
          <w:p w14:paraId="67D065C5" w14:textId="77777777" w:rsidR="001948C5" w:rsidRPr="008E186A" w:rsidRDefault="001948C5" w:rsidP="001948C5">
            <w:pPr>
              <w:pStyle w:val="Table"/>
              <w:rPr>
                <w:b/>
                <w:color w:val="000000"/>
                <w:lang w:val="pt-PT"/>
              </w:rPr>
            </w:pPr>
            <w:r w:rsidRPr="008E186A">
              <w:rPr>
                <w:b/>
                <w:color w:val="000000"/>
                <w:lang w:val="pt-PT"/>
              </w:rPr>
              <w:t>602</w:t>
            </w:r>
          </w:p>
        </w:tc>
        <w:tc>
          <w:tcPr>
            <w:tcW w:w="851" w:type="dxa"/>
            <w:tcBorders>
              <w:top w:val="nil"/>
              <w:left w:val="nil"/>
              <w:bottom w:val="nil"/>
              <w:right w:val="nil"/>
            </w:tcBorders>
            <w:shd w:val="clear" w:color="auto" w:fill="auto"/>
            <w:noWrap/>
            <w:vAlign w:val="center"/>
            <w:hideMark/>
          </w:tcPr>
          <w:p w14:paraId="40DD2D1B" w14:textId="77777777" w:rsidR="001948C5" w:rsidRPr="00492BA4" w:rsidRDefault="001948C5" w:rsidP="001948C5">
            <w:pPr>
              <w:pStyle w:val="Table"/>
              <w:rPr>
                <w:color w:val="000000"/>
                <w:lang w:val="pt-PT"/>
              </w:rPr>
            </w:pPr>
            <w:r w:rsidRPr="00492BA4">
              <w:rPr>
                <w:color w:val="000000"/>
                <w:lang w:val="pt-PT"/>
              </w:rPr>
              <w:t>109%</w:t>
            </w:r>
          </w:p>
        </w:tc>
      </w:tr>
      <w:tr w:rsidR="001948C5" w:rsidRPr="00492BA4" w14:paraId="1D1A07A5" w14:textId="77777777" w:rsidTr="00D35704">
        <w:trPr>
          <w:trHeight w:val="615"/>
          <w:jc w:val="center"/>
        </w:trPr>
        <w:tc>
          <w:tcPr>
            <w:tcW w:w="379" w:type="dxa"/>
            <w:vMerge/>
            <w:tcBorders>
              <w:top w:val="nil"/>
              <w:left w:val="nil"/>
              <w:bottom w:val="nil"/>
              <w:right w:val="nil"/>
            </w:tcBorders>
            <w:vAlign w:val="center"/>
            <w:hideMark/>
          </w:tcPr>
          <w:p w14:paraId="3CE61AF4" w14:textId="77777777" w:rsidR="001948C5" w:rsidRPr="00492BA4" w:rsidRDefault="001948C5" w:rsidP="001948C5">
            <w:pPr>
              <w:pStyle w:val="Table"/>
              <w:rPr>
                <w:color w:val="000000"/>
                <w:lang w:val="pt-PT"/>
              </w:rPr>
            </w:pPr>
          </w:p>
        </w:tc>
        <w:tc>
          <w:tcPr>
            <w:tcW w:w="547" w:type="dxa"/>
            <w:tcBorders>
              <w:top w:val="nil"/>
              <w:left w:val="nil"/>
              <w:bottom w:val="nil"/>
              <w:right w:val="single" w:sz="4" w:space="0" w:color="auto"/>
            </w:tcBorders>
            <w:shd w:val="clear" w:color="auto" w:fill="auto"/>
            <w:noWrap/>
            <w:vAlign w:val="center"/>
            <w:hideMark/>
          </w:tcPr>
          <w:p w14:paraId="62A4C7B9" w14:textId="77777777" w:rsidR="001948C5" w:rsidRPr="00492BA4" w:rsidRDefault="001948C5" w:rsidP="001948C5">
            <w:pPr>
              <w:pStyle w:val="Table"/>
              <w:rPr>
                <w:color w:val="000000"/>
                <w:lang w:val="pt-PT"/>
              </w:rPr>
            </w:pPr>
            <w:r w:rsidRPr="00492BA4">
              <w:rPr>
                <w:color w:val="000000"/>
                <w:lang w:val="pt-PT"/>
              </w:rPr>
              <w:t>3</w:t>
            </w:r>
          </w:p>
        </w:tc>
        <w:tc>
          <w:tcPr>
            <w:tcW w:w="850" w:type="dxa"/>
            <w:tcBorders>
              <w:top w:val="nil"/>
              <w:left w:val="single" w:sz="4" w:space="0" w:color="auto"/>
              <w:bottom w:val="nil"/>
              <w:right w:val="nil"/>
            </w:tcBorders>
            <w:shd w:val="clear" w:color="auto" w:fill="auto"/>
            <w:noWrap/>
            <w:vAlign w:val="center"/>
            <w:hideMark/>
          </w:tcPr>
          <w:p w14:paraId="668EFDD0" w14:textId="77777777" w:rsidR="001948C5" w:rsidRPr="00492BA4" w:rsidRDefault="001948C5" w:rsidP="001948C5">
            <w:pPr>
              <w:pStyle w:val="Table"/>
              <w:rPr>
                <w:color w:val="000000"/>
                <w:lang w:val="pt-PT"/>
              </w:rPr>
            </w:pPr>
            <w:r w:rsidRPr="00492BA4">
              <w:rPr>
                <w:color w:val="000000"/>
                <w:lang w:val="pt-PT"/>
              </w:rPr>
              <w:t>3451</w:t>
            </w:r>
          </w:p>
        </w:tc>
        <w:tc>
          <w:tcPr>
            <w:tcW w:w="850" w:type="dxa"/>
            <w:tcBorders>
              <w:top w:val="nil"/>
              <w:left w:val="nil"/>
              <w:bottom w:val="nil"/>
              <w:right w:val="dotted" w:sz="4" w:space="0" w:color="auto"/>
            </w:tcBorders>
            <w:shd w:val="clear" w:color="auto" w:fill="auto"/>
            <w:noWrap/>
            <w:vAlign w:val="center"/>
            <w:hideMark/>
          </w:tcPr>
          <w:p w14:paraId="16AC0D33" w14:textId="77777777" w:rsidR="001948C5" w:rsidRPr="00492BA4" w:rsidRDefault="001948C5" w:rsidP="001948C5">
            <w:pPr>
              <w:pStyle w:val="Table"/>
              <w:rPr>
                <w:color w:val="000000"/>
                <w:lang w:val="pt-PT"/>
              </w:rPr>
            </w:pPr>
            <w:r w:rsidRPr="00492BA4">
              <w:rPr>
                <w:color w:val="000000"/>
                <w:lang w:val="pt-PT"/>
              </w:rPr>
              <w:t>-334</w:t>
            </w:r>
          </w:p>
        </w:tc>
        <w:tc>
          <w:tcPr>
            <w:tcW w:w="850" w:type="dxa"/>
            <w:tcBorders>
              <w:top w:val="nil"/>
              <w:left w:val="dotted" w:sz="4" w:space="0" w:color="auto"/>
              <w:bottom w:val="nil"/>
              <w:right w:val="nil"/>
            </w:tcBorders>
            <w:shd w:val="clear" w:color="auto" w:fill="auto"/>
            <w:noWrap/>
            <w:vAlign w:val="center"/>
            <w:hideMark/>
          </w:tcPr>
          <w:p w14:paraId="618321EF" w14:textId="7B2375D1" w:rsidR="001948C5" w:rsidRPr="008E186A" w:rsidRDefault="001948C5" w:rsidP="001948C5">
            <w:pPr>
              <w:pStyle w:val="Table"/>
              <w:rPr>
                <w:b/>
                <w:color w:val="000000"/>
                <w:lang w:val="pt-PT"/>
              </w:rPr>
            </w:pPr>
            <w:r w:rsidRPr="008E186A">
              <w:rPr>
                <w:b/>
                <w:color w:val="000000"/>
                <w:lang w:val="pt-PT"/>
              </w:rPr>
              <w:t>69.8</w:t>
            </w:r>
          </w:p>
        </w:tc>
        <w:tc>
          <w:tcPr>
            <w:tcW w:w="852" w:type="dxa"/>
            <w:tcBorders>
              <w:top w:val="nil"/>
              <w:left w:val="nil"/>
              <w:bottom w:val="nil"/>
              <w:right w:val="nil"/>
            </w:tcBorders>
            <w:shd w:val="clear" w:color="auto" w:fill="auto"/>
            <w:noWrap/>
            <w:vAlign w:val="center"/>
            <w:hideMark/>
          </w:tcPr>
          <w:p w14:paraId="7EB9C7CE" w14:textId="77777777" w:rsidR="001948C5" w:rsidRPr="00492BA4" w:rsidRDefault="001948C5" w:rsidP="001948C5">
            <w:pPr>
              <w:pStyle w:val="Table"/>
              <w:rPr>
                <w:color w:val="000000"/>
                <w:lang w:val="pt-PT"/>
              </w:rPr>
            </w:pPr>
            <w:r w:rsidRPr="00492BA4">
              <w:rPr>
                <w:color w:val="000000"/>
                <w:lang w:val="pt-PT"/>
              </w:rPr>
              <w:t>-5.7%</w:t>
            </w:r>
          </w:p>
        </w:tc>
        <w:tc>
          <w:tcPr>
            <w:tcW w:w="850" w:type="dxa"/>
            <w:tcBorders>
              <w:top w:val="nil"/>
              <w:left w:val="single" w:sz="4" w:space="0" w:color="auto"/>
              <w:bottom w:val="nil"/>
              <w:right w:val="dotted" w:sz="4" w:space="0" w:color="auto"/>
            </w:tcBorders>
            <w:shd w:val="clear" w:color="auto" w:fill="auto"/>
            <w:noWrap/>
            <w:vAlign w:val="center"/>
            <w:hideMark/>
          </w:tcPr>
          <w:p w14:paraId="38331EF3" w14:textId="77777777" w:rsidR="001948C5" w:rsidRPr="00492BA4" w:rsidRDefault="001948C5" w:rsidP="001948C5">
            <w:pPr>
              <w:pStyle w:val="Table"/>
              <w:rPr>
                <w:color w:val="000000"/>
                <w:lang w:val="pt-PT"/>
              </w:rPr>
            </w:pPr>
            <w:r w:rsidRPr="00492BA4">
              <w:rPr>
                <w:color w:val="000000"/>
                <w:lang w:val="pt-PT"/>
              </w:rPr>
              <w:t>-</w:t>
            </w:r>
          </w:p>
        </w:tc>
        <w:tc>
          <w:tcPr>
            <w:tcW w:w="851" w:type="dxa"/>
            <w:tcBorders>
              <w:top w:val="nil"/>
              <w:left w:val="dotted" w:sz="4" w:space="0" w:color="auto"/>
              <w:bottom w:val="nil"/>
              <w:right w:val="nil"/>
            </w:tcBorders>
            <w:shd w:val="clear" w:color="auto" w:fill="auto"/>
            <w:noWrap/>
            <w:vAlign w:val="center"/>
            <w:hideMark/>
          </w:tcPr>
          <w:p w14:paraId="1C372686" w14:textId="77777777" w:rsidR="001948C5" w:rsidRPr="008E186A" w:rsidRDefault="001948C5" w:rsidP="001948C5">
            <w:pPr>
              <w:pStyle w:val="Table"/>
              <w:rPr>
                <w:b/>
                <w:color w:val="000000"/>
                <w:lang w:val="pt-PT"/>
              </w:rPr>
            </w:pPr>
            <w:r w:rsidRPr="008E186A">
              <w:rPr>
                <w:b/>
                <w:color w:val="000000"/>
                <w:lang w:val="pt-PT"/>
              </w:rPr>
              <w:t>1583</w:t>
            </w:r>
          </w:p>
        </w:tc>
        <w:tc>
          <w:tcPr>
            <w:tcW w:w="852" w:type="dxa"/>
            <w:tcBorders>
              <w:top w:val="nil"/>
              <w:left w:val="nil"/>
              <w:bottom w:val="nil"/>
              <w:right w:val="dotted" w:sz="4" w:space="0" w:color="auto"/>
            </w:tcBorders>
            <w:shd w:val="clear" w:color="auto" w:fill="auto"/>
            <w:noWrap/>
            <w:vAlign w:val="center"/>
            <w:hideMark/>
          </w:tcPr>
          <w:p w14:paraId="0C6AE9AE" w14:textId="77777777" w:rsidR="001948C5" w:rsidRPr="00492BA4" w:rsidRDefault="001948C5" w:rsidP="001948C5">
            <w:pPr>
              <w:pStyle w:val="Table"/>
              <w:rPr>
                <w:color w:val="000000"/>
                <w:lang w:val="pt-PT"/>
              </w:rPr>
            </w:pPr>
            <w:r w:rsidRPr="00492BA4">
              <w:rPr>
                <w:color w:val="000000"/>
                <w:lang w:val="pt-PT"/>
              </w:rPr>
              <w:t>-8.6%</w:t>
            </w:r>
          </w:p>
        </w:tc>
        <w:tc>
          <w:tcPr>
            <w:tcW w:w="850" w:type="dxa"/>
            <w:tcBorders>
              <w:top w:val="nil"/>
              <w:left w:val="dotted" w:sz="4" w:space="0" w:color="auto"/>
              <w:bottom w:val="nil"/>
            </w:tcBorders>
            <w:shd w:val="clear" w:color="auto" w:fill="auto"/>
            <w:noWrap/>
            <w:vAlign w:val="center"/>
            <w:hideMark/>
          </w:tcPr>
          <w:p w14:paraId="7C937473" w14:textId="77777777" w:rsidR="001948C5" w:rsidRPr="00492BA4" w:rsidRDefault="001948C5" w:rsidP="001948C5">
            <w:pPr>
              <w:pStyle w:val="Table"/>
              <w:rPr>
                <w:color w:val="000000"/>
                <w:lang w:val="pt-PT"/>
              </w:rPr>
            </w:pPr>
            <w:r w:rsidRPr="00492BA4">
              <w:rPr>
                <w:color w:val="000000"/>
                <w:lang w:val="pt-PT"/>
              </w:rPr>
              <w:t>0.0</w:t>
            </w:r>
          </w:p>
        </w:tc>
        <w:tc>
          <w:tcPr>
            <w:tcW w:w="850" w:type="dxa"/>
            <w:tcBorders>
              <w:top w:val="nil"/>
              <w:left w:val="nil"/>
              <w:bottom w:val="nil"/>
              <w:right w:val="dotted" w:sz="4" w:space="0" w:color="auto"/>
            </w:tcBorders>
            <w:shd w:val="clear" w:color="auto" w:fill="auto"/>
            <w:noWrap/>
            <w:vAlign w:val="center"/>
            <w:hideMark/>
          </w:tcPr>
          <w:p w14:paraId="2A936F58"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dotted" w:sz="4" w:space="0" w:color="auto"/>
              <w:bottom w:val="nil"/>
              <w:right w:val="single" w:sz="4" w:space="0" w:color="auto"/>
            </w:tcBorders>
            <w:shd w:val="clear" w:color="auto" w:fill="auto"/>
            <w:noWrap/>
            <w:vAlign w:val="center"/>
            <w:hideMark/>
          </w:tcPr>
          <w:p w14:paraId="75235DA1" w14:textId="77777777" w:rsidR="001948C5" w:rsidRPr="00492BA4" w:rsidRDefault="001948C5" w:rsidP="001948C5">
            <w:pPr>
              <w:pStyle w:val="Table"/>
              <w:rPr>
                <w:color w:val="000000"/>
                <w:lang w:val="pt-PT"/>
              </w:rPr>
            </w:pPr>
            <w:r w:rsidRPr="00492BA4">
              <w:rPr>
                <w:color w:val="000000"/>
                <w:lang w:val="pt-PT"/>
              </w:rPr>
              <w:t>-</w:t>
            </w:r>
          </w:p>
        </w:tc>
        <w:tc>
          <w:tcPr>
            <w:tcW w:w="850" w:type="dxa"/>
            <w:tcBorders>
              <w:top w:val="nil"/>
              <w:left w:val="nil"/>
              <w:bottom w:val="nil"/>
              <w:right w:val="dotted" w:sz="4" w:space="0" w:color="auto"/>
            </w:tcBorders>
            <w:shd w:val="clear" w:color="auto" w:fill="auto"/>
            <w:noWrap/>
            <w:vAlign w:val="center"/>
            <w:hideMark/>
          </w:tcPr>
          <w:p w14:paraId="68CBE172" w14:textId="77777777" w:rsidR="001948C5" w:rsidRPr="00492BA4" w:rsidRDefault="001948C5" w:rsidP="001948C5">
            <w:pPr>
              <w:pStyle w:val="Table"/>
              <w:rPr>
                <w:color w:val="000000"/>
                <w:lang w:val="pt-PT"/>
              </w:rPr>
            </w:pPr>
            <w:r w:rsidRPr="00492BA4">
              <w:rPr>
                <w:color w:val="000000"/>
                <w:lang w:val="pt-PT"/>
              </w:rPr>
              <w:t>1961</w:t>
            </w:r>
          </w:p>
        </w:tc>
        <w:tc>
          <w:tcPr>
            <w:tcW w:w="850" w:type="dxa"/>
            <w:tcBorders>
              <w:top w:val="nil"/>
              <w:left w:val="dotted" w:sz="4" w:space="0" w:color="auto"/>
              <w:bottom w:val="nil"/>
              <w:right w:val="nil"/>
            </w:tcBorders>
            <w:shd w:val="clear" w:color="auto" w:fill="auto"/>
            <w:noWrap/>
            <w:vAlign w:val="center"/>
            <w:hideMark/>
          </w:tcPr>
          <w:p w14:paraId="7094CB45" w14:textId="77777777" w:rsidR="001948C5" w:rsidRPr="008E186A" w:rsidRDefault="001948C5" w:rsidP="001948C5">
            <w:pPr>
              <w:pStyle w:val="Table"/>
              <w:rPr>
                <w:b/>
                <w:color w:val="000000"/>
                <w:lang w:val="pt-PT"/>
              </w:rPr>
            </w:pPr>
            <w:r w:rsidRPr="008E186A">
              <w:rPr>
                <w:b/>
                <w:color w:val="000000"/>
                <w:lang w:val="pt-PT"/>
              </w:rPr>
              <w:t>455</w:t>
            </w:r>
          </w:p>
        </w:tc>
        <w:tc>
          <w:tcPr>
            <w:tcW w:w="851" w:type="dxa"/>
            <w:tcBorders>
              <w:top w:val="nil"/>
              <w:left w:val="nil"/>
              <w:bottom w:val="nil"/>
              <w:right w:val="nil"/>
            </w:tcBorders>
            <w:shd w:val="clear" w:color="auto" w:fill="auto"/>
            <w:noWrap/>
            <w:vAlign w:val="center"/>
            <w:hideMark/>
          </w:tcPr>
          <w:p w14:paraId="174715BF" w14:textId="77777777" w:rsidR="001948C5" w:rsidRPr="00492BA4" w:rsidRDefault="001948C5" w:rsidP="001948C5">
            <w:pPr>
              <w:pStyle w:val="Table"/>
              <w:rPr>
                <w:color w:val="000000"/>
                <w:lang w:val="pt-PT"/>
              </w:rPr>
            </w:pPr>
            <w:r w:rsidRPr="00492BA4">
              <w:rPr>
                <w:color w:val="000000"/>
                <w:lang w:val="pt-PT"/>
              </w:rPr>
              <w:t>124%</w:t>
            </w:r>
          </w:p>
        </w:tc>
      </w:tr>
    </w:tbl>
    <w:p w14:paraId="5FF7603A" w14:textId="54A0B904" w:rsidR="00492BA4" w:rsidRDefault="00492BA4" w:rsidP="00492BA4">
      <w:pPr>
        <w:pStyle w:val="SemEspaamento"/>
        <w:rPr>
          <w:lang w:val="en-GB"/>
        </w:rPr>
      </w:pPr>
    </w:p>
    <w:p w14:paraId="75C1C83C" w14:textId="77777777" w:rsidR="008E186A" w:rsidRDefault="008E186A" w:rsidP="00492BA4">
      <w:pPr>
        <w:pStyle w:val="SemEspaamento"/>
        <w:rPr>
          <w:lang w:val="en-GB"/>
        </w:rPr>
        <w:sectPr w:rsidR="008E186A" w:rsidSect="008E186A">
          <w:pgSz w:w="15840" w:h="12240" w:orient="landscape"/>
          <w:pgMar w:top="1282" w:right="1138" w:bottom="1181" w:left="1138" w:header="720" w:footer="720" w:gutter="0"/>
          <w:cols w:space="720"/>
          <w:titlePg/>
          <w:docGrid w:linePitch="360"/>
        </w:sectPr>
      </w:pPr>
    </w:p>
    <w:p w14:paraId="2C07CC27" w14:textId="5C5909CD" w:rsidR="00E93C29" w:rsidRPr="005F183A" w:rsidRDefault="00E93C29" w:rsidP="00E93C29">
      <w:pPr>
        <w:pStyle w:val="Legenda"/>
        <w:rPr>
          <w:lang w:val="en-GB"/>
        </w:rPr>
      </w:pPr>
      <w:bookmarkStart w:id="25" w:name="_Ref162446310"/>
      <w:bookmarkStart w:id="26" w:name="_Ref162446307"/>
      <w:r w:rsidRPr="005F183A">
        <w:rPr>
          <w:lang w:val="en-GB"/>
        </w:rPr>
        <w:lastRenderedPageBreak/>
        <w:t xml:space="preserve">Table </w:t>
      </w:r>
      <w:r w:rsidRPr="005F183A">
        <w:rPr>
          <w:lang w:val="en-GB"/>
        </w:rPr>
        <w:fldChar w:fldCharType="begin"/>
      </w:r>
      <w:r w:rsidRPr="005F183A">
        <w:rPr>
          <w:lang w:val="en-GB"/>
        </w:rPr>
        <w:instrText xml:space="preserve"> SEQ Table \* ARABIC </w:instrText>
      </w:r>
      <w:r w:rsidRPr="005F183A">
        <w:rPr>
          <w:lang w:val="en-GB"/>
        </w:rPr>
        <w:fldChar w:fldCharType="separate"/>
      </w:r>
      <w:r w:rsidR="00B04E1C">
        <w:rPr>
          <w:noProof/>
          <w:lang w:val="en-GB"/>
        </w:rPr>
        <w:t>4</w:t>
      </w:r>
      <w:r w:rsidRPr="005F183A">
        <w:rPr>
          <w:lang w:val="en-GB"/>
        </w:rPr>
        <w:fldChar w:fldCharType="end"/>
      </w:r>
      <w:bookmarkEnd w:id="18"/>
      <w:bookmarkEnd w:id="25"/>
      <w:r w:rsidRPr="005F183A">
        <w:rPr>
          <w:lang w:val="en-GB"/>
        </w:rPr>
        <w:t xml:space="preserve"> – </w:t>
      </w:r>
      <w:r w:rsidR="00492BA4" w:rsidRPr="00E93C29">
        <w:rPr>
          <w:b w:val="0"/>
          <w:lang w:val="en-GB"/>
        </w:rPr>
        <w:t xml:space="preserve">Temperature profile along the ejector length for the three test runs </w:t>
      </w:r>
      <w:r w:rsidR="00492BA4">
        <w:rPr>
          <w:b w:val="0"/>
          <w:lang w:val="en-GB"/>
        </w:rPr>
        <w:t>and o</w:t>
      </w:r>
      <w:r w:rsidRPr="00E93C29">
        <w:rPr>
          <w:b w:val="0"/>
          <w:lang w:val="en-GB"/>
        </w:rPr>
        <w:t>utlet ejector temperature comparison between experimental (Tout), estimated by EES (T*out) and the mass-weighted average temperature at the ejector outlet predicted by CFD (Tout-CFD).</w:t>
      </w:r>
      <w:bookmarkEnd w:id="19"/>
      <w:bookmarkEnd w:id="26"/>
    </w:p>
    <w:tbl>
      <w:tblPr>
        <w:tblStyle w:val="artigos"/>
        <w:tblW w:w="9710" w:type="dxa"/>
        <w:tblLayout w:type="fixed"/>
        <w:tblLook w:val="0660" w:firstRow="1" w:lastRow="1" w:firstColumn="0" w:lastColumn="0" w:noHBand="1" w:noVBand="1"/>
      </w:tblPr>
      <w:tblGrid>
        <w:gridCol w:w="850"/>
        <w:gridCol w:w="680"/>
        <w:gridCol w:w="680"/>
        <w:gridCol w:w="680"/>
        <w:gridCol w:w="680"/>
        <w:gridCol w:w="236"/>
        <w:gridCol w:w="680"/>
        <w:gridCol w:w="680"/>
        <w:gridCol w:w="680"/>
        <w:gridCol w:w="236"/>
        <w:gridCol w:w="807"/>
        <w:gridCol w:w="808"/>
        <w:gridCol w:w="808"/>
        <w:gridCol w:w="1205"/>
      </w:tblGrid>
      <w:tr w:rsidR="00FF33A6" w:rsidRPr="005F183A" w14:paraId="54D5FBEE" w14:textId="51DA9F1E" w:rsidTr="002329EA">
        <w:trPr>
          <w:cnfStyle w:val="100000000000" w:firstRow="1" w:lastRow="0" w:firstColumn="0" w:lastColumn="0" w:oddVBand="0" w:evenVBand="0" w:oddHBand="0" w:evenHBand="0" w:firstRowFirstColumn="0" w:firstRowLastColumn="0" w:lastRowFirstColumn="0" w:lastRowLastColumn="0"/>
          <w:trHeight w:val="317"/>
        </w:trPr>
        <w:tc>
          <w:tcPr>
            <w:tcW w:w="850" w:type="dxa"/>
            <w:vMerge w:val="restart"/>
            <w:noWrap/>
          </w:tcPr>
          <w:p w14:paraId="5C53B06C" w14:textId="77777777" w:rsidR="00FF33A6" w:rsidRPr="005F183A" w:rsidRDefault="00FF33A6" w:rsidP="007032B5">
            <w:pPr>
              <w:pStyle w:val="Table"/>
              <w:rPr>
                <w:bCs/>
                <w:color w:val="000000"/>
                <w:lang w:val="en-GB"/>
              </w:rPr>
            </w:pPr>
          </w:p>
        </w:tc>
        <w:tc>
          <w:tcPr>
            <w:tcW w:w="2720" w:type="dxa"/>
            <w:gridSpan w:val="4"/>
            <w:noWrap/>
          </w:tcPr>
          <w:p w14:paraId="11A40E6E" w14:textId="77777777" w:rsidR="00FF33A6" w:rsidRPr="005F183A" w:rsidRDefault="00FF33A6" w:rsidP="007032B5">
            <w:pPr>
              <w:pStyle w:val="Table"/>
              <w:rPr>
                <w:bCs/>
                <w:color w:val="000000"/>
                <w:lang w:val="en-GB"/>
              </w:rPr>
            </w:pPr>
            <w:r w:rsidRPr="005F183A">
              <w:rPr>
                <w:bCs/>
                <w:color w:val="000000"/>
                <w:lang w:val="en-GB"/>
              </w:rPr>
              <w:t>Constant area section</w:t>
            </w:r>
          </w:p>
        </w:tc>
        <w:tc>
          <w:tcPr>
            <w:tcW w:w="236" w:type="dxa"/>
            <w:vMerge w:val="restart"/>
          </w:tcPr>
          <w:p w14:paraId="5DCA5AB7" w14:textId="77777777" w:rsidR="00FF33A6" w:rsidRPr="005F183A" w:rsidRDefault="00FF33A6" w:rsidP="007032B5">
            <w:pPr>
              <w:pStyle w:val="Table"/>
              <w:rPr>
                <w:bCs/>
                <w:color w:val="000000"/>
                <w:lang w:val="en-GB"/>
              </w:rPr>
            </w:pPr>
          </w:p>
        </w:tc>
        <w:tc>
          <w:tcPr>
            <w:tcW w:w="2040" w:type="dxa"/>
            <w:gridSpan w:val="3"/>
            <w:noWrap/>
          </w:tcPr>
          <w:p w14:paraId="370706A2" w14:textId="77777777" w:rsidR="00FF33A6" w:rsidRPr="005F183A" w:rsidRDefault="00FF33A6" w:rsidP="007032B5">
            <w:pPr>
              <w:pStyle w:val="Table"/>
              <w:rPr>
                <w:bCs/>
                <w:color w:val="000000"/>
                <w:lang w:val="en-GB"/>
              </w:rPr>
            </w:pPr>
            <w:r w:rsidRPr="005F183A">
              <w:rPr>
                <w:bCs/>
                <w:color w:val="000000"/>
                <w:lang w:val="en-GB"/>
              </w:rPr>
              <w:t>Diffuser</w:t>
            </w:r>
          </w:p>
        </w:tc>
        <w:tc>
          <w:tcPr>
            <w:tcW w:w="236" w:type="dxa"/>
            <w:vMerge w:val="restart"/>
          </w:tcPr>
          <w:p w14:paraId="23963AC3" w14:textId="77777777" w:rsidR="00FF33A6" w:rsidRPr="005F183A" w:rsidRDefault="00FF33A6" w:rsidP="007032B5">
            <w:pPr>
              <w:pStyle w:val="Table"/>
              <w:rPr>
                <w:bCs/>
                <w:color w:val="000000"/>
                <w:lang w:val="en-GB"/>
              </w:rPr>
            </w:pPr>
          </w:p>
        </w:tc>
        <w:tc>
          <w:tcPr>
            <w:tcW w:w="3628" w:type="dxa"/>
            <w:gridSpan w:val="4"/>
            <w:noWrap/>
          </w:tcPr>
          <w:p w14:paraId="4B172D0C" w14:textId="082291F0" w:rsidR="00FF33A6" w:rsidRPr="00FF33A6" w:rsidRDefault="00FF33A6" w:rsidP="00FF33A6">
            <w:pPr>
              <w:pStyle w:val="Table"/>
              <w:rPr>
                <w:iCs w:val="0"/>
                <w:lang w:val="en-GB"/>
              </w:rPr>
            </w:pPr>
            <w:r w:rsidRPr="005F183A">
              <w:rPr>
                <w:lang w:val="en-GB"/>
              </w:rPr>
              <w:t>Ejector outlet</w:t>
            </w:r>
          </w:p>
        </w:tc>
      </w:tr>
      <w:tr w:rsidR="00FF33A6" w:rsidRPr="005F183A" w14:paraId="7350D587" w14:textId="0DEFCD22" w:rsidTr="00FF33A6">
        <w:trPr>
          <w:trHeight w:val="317"/>
        </w:trPr>
        <w:tc>
          <w:tcPr>
            <w:tcW w:w="850" w:type="dxa"/>
            <w:vMerge/>
            <w:tcBorders>
              <w:bottom w:val="single" w:sz="4" w:space="0" w:color="auto"/>
            </w:tcBorders>
            <w:noWrap/>
            <w:hideMark/>
          </w:tcPr>
          <w:p w14:paraId="302EB71F" w14:textId="77777777" w:rsidR="00FF33A6" w:rsidRPr="005F183A" w:rsidRDefault="00FF33A6" w:rsidP="007032B5">
            <w:pPr>
              <w:pStyle w:val="Table"/>
              <w:rPr>
                <w:bCs/>
                <w:color w:val="000000"/>
                <w:lang w:val="en-GB"/>
              </w:rPr>
            </w:pPr>
          </w:p>
        </w:tc>
        <w:tc>
          <w:tcPr>
            <w:tcW w:w="680" w:type="dxa"/>
            <w:tcBorders>
              <w:top w:val="single" w:sz="4" w:space="0" w:color="auto"/>
              <w:bottom w:val="single" w:sz="4" w:space="0" w:color="auto"/>
            </w:tcBorders>
            <w:noWrap/>
            <w:hideMark/>
          </w:tcPr>
          <w:p w14:paraId="0B33FC0D" w14:textId="77777777" w:rsidR="00FF33A6" w:rsidRPr="005F183A" w:rsidRDefault="00FF33A6" w:rsidP="007032B5">
            <w:pPr>
              <w:pStyle w:val="Table"/>
              <w:rPr>
                <w:bCs/>
                <w:color w:val="000000"/>
                <w:lang w:val="en-GB"/>
              </w:rPr>
            </w:pPr>
            <w:r w:rsidRPr="005F183A">
              <w:rPr>
                <w:bCs/>
                <w:color w:val="000000"/>
                <w:lang w:val="en-GB"/>
              </w:rPr>
              <w:t>1</w:t>
            </w:r>
          </w:p>
        </w:tc>
        <w:tc>
          <w:tcPr>
            <w:tcW w:w="680" w:type="dxa"/>
            <w:tcBorders>
              <w:top w:val="single" w:sz="4" w:space="0" w:color="auto"/>
              <w:bottom w:val="single" w:sz="4" w:space="0" w:color="auto"/>
            </w:tcBorders>
            <w:noWrap/>
            <w:hideMark/>
          </w:tcPr>
          <w:p w14:paraId="645945C1" w14:textId="77777777" w:rsidR="00FF33A6" w:rsidRPr="005F183A" w:rsidRDefault="00FF33A6" w:rsidP="007032B5">
            <w:pPr>
              <w:pStyle w:val="Table"/>
              <w:rPr>
                <w:bCs/>
                <w:color w:val="000000"/>
                <w:lang w:val="en-GB"/>
              </w:rPr>
            </w:pPr>
            <w:r w:rsidRPr="005F183A">
              <w:rPr>
                <w:bCs/>
                <w:color w:val="000000"/>
                <w:lang w:val="en-GB"/>
              </w:rPr>
              <w:t>2</w:t>
            </w:r>
          </w:p>
        </w:tc>
        <w:tc>
          <w:tcPr>
            <w:tcW w:w="680" w:type="dxa"/>
            <w:tcBorders>
              <w:top w:val="single" w:sz="4" w:space="0" w:color="auto"/>
              <w:bottom w:val="single" w:sz="4" w:space="0" w:color="auto"/>
            </w:tcBorders>
            <w:noWrap/>
            <w:hideMark/>
          </w:tcPr>
          <w:p w14:paraId="4FD5DE72" w14:textId="77777777" w:rsidR="00FF33A6" w:rsidRPr="005F183A" w:rsidRDefault="00FF33A6" w:rsidP="007032B5">
            <w:pPr>
              <w:pStyle w:val="Table"/>
              <w:rPr>
                <w:bCs/>
                <w:color w:val="000000"/>
                <w:lang w:val="en-GB"/>
              </w:rPr>
            </w:pPr>
            <w:r w:rsidRPr="005F183A">
              <w:rPr>
                <w:bCs/>
                <w:color w:val="000000"/>
                <w:lang w:val="en-GB"/>
              </w:rPr>
              <w:t>3</w:t>
            </w:r>
          </w:p>
        </w:tc>
        <w:tc>
          <w:tcPr>
            <w:tcW w:w="680" w:type="dxa"/>
            <w:tcBorders>
              <w:top w:val="single" w:sz="4" w:space="0" w:color="auto"/>
              <w:bottom w:val="single" w:sz="4" w:space="0" w:color="auto"/>
            </w:tcBorders>
            <w:noWrap/>
            <w:hideMark/>
          </w:tcPr>
          <w:p w14:paraId="5AC39361" w14:textId="77777777" w:rsidR="00FF33A6" w:rsidRPr="005F183A" w:rsidRDefault="00FF33A6" w:rsidP="007032B5">
            <w:pPr>
              <w:pStyle w:val="Table"/>
              <w:rPr>
                <w:bCs/>
                <w:color w:val="000000"/>
                <w:lang w:val="en-GB"/>
              </w:rPr>
            </w:pPr>
            <w:r w:rsidRPr="005F183A">
              <w:rPr>
                <w:bCs/>
                <w:color w:val="000000"/>
                <w:lang w:val="en-GB"/>
              </w:rPr>
              <w:t>4</w:t>
            </w:r>
          </w:p>
        </w:tc>
        <w:tc>
          <w:tcPr>
            <w:tcW w:w="236" w:type="dxa"/>
            <w:vMerge/>
            <w:tcBorders>
              <w:bottom w:val="single" w:sz="4" w:space="0" w:color="auto"/>
            </w:tcBorders>
          </w:tcPr>
          <w:p w14:paraId="1BF9D385" w14:textId="77777777" w:rsidR="00FF33A6" w:rsidRPr="005F183A" w:rsidRDefault="00FF33A6" w:rsidP="007032B5">
            <w:pPr>
              <w:pStyle w:val="Table"/>
              <w:rPr>
                <w:bCs/>
                <w:color w:val="000000"/>
                <w:lang w:val="en-GB"/>
              </w:rPr>
            </w:pPr>
          </w:p>
        </w:tc>
        <w:tc>
          <w:tcPr>
            <w:tcW w:w="680" w:type="dxa"/>
            <w:tcBorders>
              <w:top w:val="single" w:sz="4" w:space="0" w:color="auto"/>
              <w:bottom w:val="single" w:sz="4" w:space="0" w:color="auto"/>
            </w:tcBorders>
            <w:noWrap/>
            <w:hideMark/>
          </w:tcPr>
          <w:p w14:paraId="5A3462A4" w14:textId="77777777" w:rsidR="00FF33A6" w:rsidRPr="005F183A" w:rsidRDefault="00FF33A6" w:rsidP="007032B5">
            <w:pPr>
              <w:pStyle w:val="Table"/>
              <w:rPr>
                <w:bCs/>
                <w:color w:val="000000"/>
                <w:lang w:val="en-GB"/>
              </w:rPr>
            </w:pPr>
            <w:r w:rsidRPr="005F183A">
              <w:rPr>
                <w:bCs/>
                <w:color w:val="000000"/>
                <w:lang w:val="en-GB"/>
              </w:rPr>
              <w:t>5</w:t>
            </w:r>
          </w:p>
        </w:tc>
        <w:tc>
          <w:tcPr>
            <w:tcW w:w="680" w:type="dxa"/>
            <w:tcBorders>
              <w:top w:val="single" w:sz="4" w:space="0" w:color="auto"/>
              <w:bottom w:val="single" w:sz="4" w:space="0" w:color="auto"/>
            </w:tcBorders>
            <w:noWrap/>
            <w:hideMark/>
          </w:tcPr>
          <w:p w14:paraId="26B918CD" w14:textId="77777777" w:rsidR="00FF33A6" w:rsidRPr="005F183A" w:rsidRDefault="00FF33A6" w:rsidP="007032B5">
            <w:pPr>
              <w:pStyle w:val="Table"/>
              <w:rPr>
                <w:bCs/>
                <w:color w:val="000000"/>
                <w:lang w:val="en-GB"/>
              </w:rPr>
            </w:pPr>
            <w:r w:rsidRPr="005F183A">
              <w:rPr>
                <w:bCs/>
                <w:color w:val="000000"/>
                <w:lang w:val="en-GB"/>
              </w:rPr>
              <w:t>6</w:t>
            </w:r>
          </w:p>
        </w:tc>
        <w:tc>
          <w:tcPr>
            <w:tcW w:w="680" w:type="dxa"/>
            <w:tcBorders>
              <w:top w:val="single" w:sz="4" w:space="0" w:color="auto"/>
              <w:bottom w:val="single" w:sz="4" w:space="0" w:color="auto"/>
            </w:tcBorders>
            <w:noWrap/>
            <w:hideMark/>
          </w:tcPr>
          <w:p w14:paraId="25F9478B" w14:textId="77777777" w:rsidR="00FF33A6" w:rsidRPr="005F183A" w:rsidRDefault="00FF33A6" w:rsidP="007032B5">
            <w:pPr>
              <w:pStyle w:val="Table"/>
              <w:rPr>
                <w:bCs/>
                <w:color w:val="000000"/>
                <w:lang w:val="en-GB"/>
              </w:rPr>
            </w:pPr>
            <w:r w:rsidRPr="005F183A">
              <w:rPr>
                <w:bCs/>
                <w:color w:val="000000"/>
                <w:lang w:val="en-GB"/>
              </w:rPr>
              <w:t>7</w:t>
            </w:r>
          </w:p>
        </w:tc>
        <w:tc>
          <w:tcPr>
            <w:tcW w:w="236" w:type="dxa"/>
            <w:vMerge/>
            <w:tcBorders>
              <w:bottom w:val="single" w:sz="4" w:space="0" w:color="auto"/>
            </w:tcBorders>
          </w:tcPr>
          <w:p w14:paraId="673A5584" w14:textId="77777777" w:rsidR="00FF33A6" w:rsidRPr="005F183A" w:rsidRDefault="00FF33A6" w:rsidP="007032B5">
            <w:pPr>
              <w:pStyle w:val="Table"/>
              <w:rPr>
                <w:bCs/>
                <w:color w:val="000000"/>
                <w:lang w:val="en-GB"/>
              </w:rPr>
            </w:pPr>
          </w:p>
        </w:tc>
        <w:tc>
          <w:tcPr>
            <w:tcW w:w="807" w:type="dxa"/>
            <w:tcBorders>
              <w:top w:val="single" w:sz="4" w:space="0" w:color="auto"/>
              <w:bottom w:val="single" w:sz="4" w:space="0" w:color="auto"/>
            </w:tcBorders>
            <w:noWrap/>
            <w:hideMark/>
          </w:tcPr>
          <w:p w14:paraId="43EFA7BB" w14:textId="77777777" w:rsidR="00FF33A6" w:rsidRPr="005F183A" w:rsidRDefault="00FF33A6" w:rsidP="007032B5">
            <w:pPr>
              <w:pStyle w:val="Table"/>
              <w:rPr>
                <w:color w:val="000000"/>
                <w:lang w:val="en-GB"/>
              </w:rPr>
            </w:pPr>
            <w:r w:rsidRPr="005F183A">
              <w:rPr>
                <w:lang w:val="en-GB"/>
              </w:rPr>
              <w:t>T</w:t>
            </w:r>
            <w:r w:rsidRPr="005F183A">
              <w:rPr>
                <w:vertAlign w:val="subscript"/>
                <w:lang w:val="en-GB"/>
              </w:rPr>
              <w:t>out</w:t>
            </w:r>
          </w:p>
        </w:tc>
        <w:tc>
          <w:tcPr>
            <w:tcW w:w="808" w:type="dxa"/>
            <w:tcBorders>
              <w:top w:val="single" w:sz="4" w:space="0" w:color="auto"/>
              <w:bottom w:val="single" w:sz="4" w:space="0" w:color="auto"/>
            </w:tcBorders>
            <w:noWrap/>
            <w:hideMark/>
          </w:tcPr>
          <w:p w14:paraId="5C0297A9" w14:textId="77777777" w:rsidR="00FF33A6" w:rsidRPr="005F183A" w:rsidRDefault="00FF33A6" w:rsidP="007032B5">
            <w:pPr>
              <w:pStyle w:val="Table"/>
              <w:rPr>
                <w:color w:val="000000"/>
                <w:lang w:val="en-GB"/>
              </w:rPr>
            </w:pPr>
            <w:r w:rsidRPr="005F183A">
              <w:rPr>
                <w:lang w:val="en-GB"/>
              </w:rPr>
              <w:t>T*</w:t>
            </w:r>
            <w:r w:rsidRPr="005F183A">
              <w:rPr>
                <w:vertAlign w:val="subscript"/>
                <w:lang w:val="en-GB"/>
              </w:rPr>
              <w:t>out</w:t>
            </w:r>
          </w:p>
        </w:tc>
        <w:tc>
          <w:tcPr>
            <w:tcW w:w="808" w:type="dxa"/>
            <w:tcBorders>
              <w:top w:val="single" w:sz="4" w:space="0" w:color="auto"/>
              <w:bottom w:val="single" w:sz="4" w:space="0" w:color="auto"/>
            </w:tcBorders>
            <w:noWrap/>
            <w:hideMark/>
          </w:tcPr>
          <w:p w14:paraId="6A81095B" w14:textId="77777777" w:rsidR="00FF33A6" w:rsidRPr="005F183A" w:rsidRDefault="00FF33A6" w:rsidP="007032B5">
            <w:pPr>
              <w:pStyle w:val="Table"/>
              <w:rPr>
                <w:color w:val="000000"/>
                <w:lang w:val="en-GB"/>
              </w:rPr>
            </w:pPr>
            <w:r w:rsidRPr="005F183A">
              <w:rPr>
                <w:lang w:val="en-GB"/>
              </w:rPr>
              <w:t>T</w:t>
            </w:r>
            <w:r w:rsidRPr="005F183A">
              <w:rPr>
                <w:vertAlign w:val="subscript"/>
                <w:lang w:val="en-GB"/>
              </w:rPr>
              <w:t>out-CFD</w:t>
            </w:r>
          </w:p>
        </w:tc>
        <w:tc>
          <w:tcPr>
            <w:tcW w:w="1205" w:type="dxa"/>
            <w:tcBorders>
              <w:top w:val="single" w:sz="4" w:space="0" w:color="auto"/>
              <w:bottom w:val="single" w:sz="4" w:space="0" w:color="auto"/>
            </w:tcBorders>
          </w:tcPr>
          <w:p w14:paraId="439D553D" w14:textId="3E25CEF9" w:rsidR="00FF33A6" w:rsidRPr="005F183A" w:rsidRDefault="00FF33A6" w:rsidP="007032B5">
            <w:pPr>
              <w:pStyle w:val="Table"/>
              <w:rPr>
                <w:lang w:val="en-GB"/>
              </w:rPr>
            </w:pPr>
            <w:r w:rsidRPr="005F183A">
              <w:rPr>
                <w:lang w:val="en-GB"/>
              </w:rPr>
              <w:t>T</w:t>
            </w:r>
            <w:r w:rsidRPr="005F183A">
              <w:rPr>
                <w:vertAlign w:val="subscript"/>
                <w:lang w:val="en-GB"/>
              </w:rPr>
              <w:t>out</w:t>
            </w:r>
            <w:r w:rsidRPr="005F183A">
              <w:rPr>
                <w:lang w:val="en-GB"/>
              </w:rPr>
              <w:t xml:space="preserve"> - T*</w:t>
            </w:r>
            <w:r w:rsidRPr="005F183A">
              <w:rPr>
                <w:vertAlign w:val="subscript"/>
                <w:lang w:val="en-GB"/>
              </w:rPr>
              <w:t>out</w:t>
            </w:r>
          </w:p>
        </w:tc>
      </w:tr>
      <w:tr w:rsidR="00FF33A6" w:rsidRPr="005F183A" w14:paraId="0D3CC51F" w14:textId="0309D027" w:rsidTr="00FF33A6">
        <w:trPr>
          <w:trHeight w:val="317"/>
        </w:trPr>
        <w:tc>
          <w:tcPr>
            <w:tcW w:w="850" w:type="dxa"/>
            <w:tcBorders>
              <w:top w:val="single" w:sz="4" w:space="0" w:color="auto"/>
            </w:tcBorders>
            <w:noWrap/>
            <w:hideMark/>
          </w:tcPr>
          <w:p w14:paraId="7F1C8457" w14:textId="77777777" w:rsidR="00FF33A6" w:rsidRPr="005F183A" w:rsidRDefault="00FF33A6" w:rsidP="007032B5">
            <w:pPr>
              <w:pStyle w:val="Table"/>
              <w:rPr>
                <w:bCs/>
                <w:color w:val="000000"/>
                <w:lang w:val="en-GB"/>
              </w:rPr>
            </w:pPr>
            <w:r w:rsidRPr="005F183A">
              <w:rPr>
                <w:bCs/>
                <w:color w:val="000000"/>
                <w:lang w:val="en-GB"/>
              </w:rPr>
              <w:t>Run 1</w:t>
            </w:r>
          </w:p>
        </w:tc>
        <w:tc>
          <w:tcPr>
            <w:tcW w:w="680" w:type="dxa"/>
            <w:tcBorders>
              <w:top w:val="single" w:sz="4" w:space="0" w:color="auto"/>
            </w:tcBorders>
            <w:noWrap/>
            <w:hideMark/>
          </w:tcPr>
          <w:p w14:paraId="040DF7D1" w14:textId="77777777" w:rsidR="00FF33A6" w:rsidRPr="005F183A" w:rsidRDefault="00FF33A6" w:rsidP="007032B5">
            <w:pPr>
              <w:pStyle w:val="Table"/>
              <w:rPr>
                <w:color w:val="000000"/>
                <w:lang w:val="en-GB"/>
              </w:rPr>
            </w:pPr>
            <w:r w:rsidRPr="005F183A">
              <w:rPr>
                <w:color w:val="000000"/>
                <w:lang w:val="en-GB"/>
              </w:rPr>
              <w:t>-17.9</w:t>
            </w:r>
          </w:p>
        </w:tc>
        <w:tc>
          <w:tcPr>
            <w:tcW w:w="680" w:type="dxa"/>
            <w:tcBorders>
              <w:top w:val="single" w:sz="4" w:space="0" w:color="auto"/>
            </w:tcBorders>
            <w:noWrap/>
            <w:hideMark/>
          </w:tcPr>
          <w:p w14:paraId="26E8CA4B" w14:textId="77777777" w:rsidR="00FF33A6" w:rsidRPr="005F183A" w:rsidRDefault="00FF33A6" w:rsidP="007032B5">
            <w:pPr>
              <w:pStyle w:val="Table"/>
              <w:rPr>
                <w:color w:val="000000"/>
                <w:lang w:val="en-GB"/>
              </w:rPr>
            </w:pPr>
            <w:r w:rsidRPr="005F183A">
              <w:rPr>
                <w:color w:val="000000"/>
                <w:lang w:val="en-GB"/>
              </w:rPr>
              <w:t>-17.2</w:t>
            </w:r>
          </w:p>
        </w:tc>
        <w:tc>
          <w:tcPr>
            <w:tcW w:w="680" w:type="dxa"/>
            <w:tcBorders>
              <w:top w:val="single" w:sz="4" w:space="0" w:color="auto"/>
            </w:tcBorders>
            <w:noWrap/>
            <w:hideMark/>
          </w:tcPr>
          <w:p w14:paraId="4BA57005" w14:textId="77777777" w:rsidR="00FF33A6" w:rsidRPr="005F183A" w:rsidRDefault="00FF33A6" w:rsidP="007032B5">
            <w:pPr>
              <w:pStyle w:val="Table"/>
              <w:rPr>
                <w:color w:val="000000"/>
                <w:lang w:val="en-GB"/>
              </w:rPr>
            </w:pPr>
            <w:r w:rsidRPr="005F183A">
              <w:rPr>
                <w:color w:val="000000"/>
                <w:lang w:val="en-GB"/>
              </w:rPr>
              <w:t>-16.3</w:t>
            </w:r>
          </w:p>
        </w:tc>
        <w:tc>
          <w:tcPr>
            <w:tcW w:w="680" w:type="dxa"/>
            <w:tcBorders>
              <w:top w:val="single" w:sz="4" w:space="0" w:color="auto"/>
            </w:tcBorders>
            <w:noWrap/>
            <w:hideMark/>
          </w:tcPr>
          <w:p w14:paraId="24C74250" w14:textId="77777777" w:rsidR="00FF33A6" w:rsidRPr="005F183A" w:rsidRDefault="00FF33A6" w:rsidP="007032B5">
            <w:pPr>
              <w:pStyle w:val="Table"/>
              <w:rPr>
                <w:color w:val="000000"/>
                <w:lang w:val="en-GB"/>
              </w:rPr>
            </w:pPr>
            <w:r w:rsidRPr="005F183A">
              <w:rPr>
                <w:color w:val="000000"/>
                <w:lang w:val="en-GB"/>
              </w:rPr>
              <w:t>-16.3</w:t>
            </w:r>
          </w:p>
        </w:tc>
        <w:tc>
          <w:tcPr>
            <w:tcW w:w="236" w:type="dxa"/>
            <w:tcBorders>
              <w:top w:val="single" w:sz="4" w:space="0" w:color="auto"/>
            </w:tcBorders>
          </w:tcPr>
          <w:p w14:paraId="0B47D061" w14:textId="77777777" w:rsidR="00FF33A6" w:rsidRPr="005F183A" w:rsidRDefault="00FF33A6" w:rsidP="007032B5">
            <w:pPr>
              <w:pStyle w:val="Table"/>
              <w:rPr>
                <w:color w:val="000000"/>
                <w:lang w:val="en-GB"/>
              </w:rPr>
            </w:pPr>
          </w:p>
        </w:tc>
        <w:tc>
          <w:tcPr>
            <w:tcW w:w="680" w:type="dxa"/>
            <w:tcBorders>
              <w:top w:val="single" w:sz="4" w:space="0" w:color="auto"/>
            </w:tcBorders>
            <w:noWrap/>
            <w:hideMark/>
          </w:tcPr>
          <w:p w14:paraId="5D11E07E" w14:textId="77777777" w:rsidR="00FF33A6" w:rsidRPr="005F183A" w:rsidRDefault="00FF33A6" w:rsidP="007032B5">
            <w:pPr>
              <w:pStyle w:val="Table"/>
              <w:rPr>
                <w:color w:val="000000"/>
                <w:lang w:val="en-GB"/>
              </w:rPr>
            </w:pPr>
            <w:r w:rsidRPr="005F183A">
              <w:rPr>
                <w:color w:val="000000"/>
                <w:lang w:val="en-GB"/>
              </w:rPr>
              <w:t>-15.9</w:t>
            </w:r>
          </w:p>
        </w:tc>
        <w:tc>
          <w:tcPr>
            <w:tcW w:w="680" w:type="dxa"/>
            <w:tcBorders>
              <w:top w:val="single" w:sz="4" w:space="0" w:color="auto"/>
            </w:tcBorders>
            <w:noWrap/>
            <w:hideMark/>
          </w:tcPr>
          <w:p w14:paraId="11DE3803" w14:textId="77777777" w:rsidR="00FF33A6" w:rsidRPr="005F183A" w:rsidRDefault="00FF33A6" w:rsidP="007032B5">
            <w:pPr>
              <w:pStyle w:val="Table"/>
              <w:rPr>
                <w:color w:val="000000"/>
                <w:lang w:val="en-GB"/>
              </w:rPr>
            </w:pPr>
            <w:r w:rsidRPr="005F183A">
              <w:rPr>
                <w:color w:val="000000"/>
                <w:lang w:val="en-GB"/>
              </w:rPr>
              <w:t>-15.7</w:t>
            </w:r>
          </w:p>
        </w:tc>
        <w:tc>
          <w:tcPr>
            <w:tcW w:w="680" w:type="dxa"/>
            <w:tcBorders>
              <w:top w:val="single" w:sz="4" w:space="0" w:color="auto"/>
            </w:tcBorders>
            <w:noWrap/>
            <w:hideMark/>
          </w:tcPr>
          <w:p w14:paraId="151796B2" w14:textId="77777777" w:rsidR="00FF33A6" w:rsidRPr="005F183A" w:rsidRDefault="00FF33A6" w:rsidP="007032B5">
            <w:pPr>
              <w:pStyle w:val="Table"/>
              <w:rPr>
                <w:color w:val="000000"/>
                <w:lang w:val="en-GB"/>
              </w:rPr>
            </w:pPr>
            <w:r w:rsidRPr="005F183A">
              <w:rPr>
                <w:color w:val="000000"/>
                <w:lang w:val="en-GB"/>
              </w:rPr>
              <w:t>-15.7</w:t>
            </w:r>
          </w:p>
        </w:tc>
        <w:tc>
          <w:tcPr>
            <w:tcW w:w="236" w:type="dxa"/>
            <w:tcBorders>
              <w:top w:val="single" w:sz="4" w:space="0" w:color="auto"/>
            </w:tcBorders>
          </w:tcPr>
          <w:p w14:paraId="44FCE8B4" w14:textId="77777777" w:rsidR="00FF33A6" w:rsidRPr="005F183A" w:rsidRDefault="00FF33A6" w:rsidP="007032B5">
            <w:pPr>
              <w:pStyle w:val="Table"/>
              <w:rPr>
                <w:bCs/>
                <w:color w:val="000000"/>
                <w:lang w:val="en-GB"/>
              </w:rPr>
            </w:pPr>
          </w:p>
        </w:tc>
        <w:tc>
          <w:tcPr>
            <w:tcW w:w="807" w:type="dxa"/>
            <w:tcBorders>
              <w:top w:val="single" w:sz="4" w:space="0" w:color="auto"/>
            </w:tcBorders>
            <w:noWrap/>
            <w:hideMark/>
          </w:tcPr>
          <w:p w14:paraId="35782A84" w14:textId="77777777" w:rsidR="00FF33A6" w:rsidRPr="005F183A" w:rsidRDefault="00FF33A6" w:rsidP="007032B5">
            <w:pPr>
              <w:pStyle w:val="Table"/>
              <w:rPr>
                <w:color w:val="000000"/>
                <w:lang w:val="en-GB"/>
              </w:rPr>
            </w:pPr>
            <w:r w:rsidRPr="005F183A">
              <w:rPr>
                <w:color w:val="000000"/>
                <w:lang w:val="en-GB"/>
              </w:rPr>
              <w:t>-8.9</w:t>
            </w:r>
          </w:p>
        </w:tc>
        <w:tc>
          <w:tcPr>
            <w:tcW w:w="808" w:type="dxa"/>
            <w:tcBorders>
              <w:top w:val="single" w:sz="4" w:space="0" w:color="auto"/>
            </w:tcBorders>
            <w:noWrap/>
            <w:hideMark/>
          </w:tcPr>
          <w:p w14:paraId="5E03DDB9" w14:textId="77777777" w:rsidR="00FF33A6" w:rsidRPr="005F183A" w:rsidRDefault="00FF33A6" w:rsidP="007032B5">
            <w:pPr>
              <w:pStyle w:val="Table"/>
              <w:rPr>
                <w:color w:val="000000"/>
                <w:lang w:val="en-GB"/>
              </w:rPr>
            </w:pPr>
            <w:r w:rsidRPr="005F183A">
              <w:rPr>
                <w:color w:val="000000"/>
                <w:lang w:val="en-GB"/>
              </w:rPr>
              <w:t>-15.9</w:t>
            </w:r>
          </w:p>
        </w:tc>
        <w:tc>
          <w:tcPr>
            <w:tcW w:w="808" w:type="dxa"/>
            <w:tcBorders>
              <w:top w:val="single" w:sz="4" w:space="0" w:color="auto"/>
            </w:tcBorders>
            <w:noWrap/>
            <w:hideMark/>
          </w:tcPr>
          <w:p w14:paraId="555DDEE4" w14:textId="77777777" w:rsidR="00FF33A6" w:rsidRPr="005F183A" w:rsidRDefault="00FF33A6" w:rsidP="007032B5">
            <w:pPr>
              <w:pStyle w:val="Table"/>
              <w:rPr>
                <w:color w:val="000000"/>
                <w:lang w:val="en-GB"/>
              </w:rPr>
            </w:pPr>
            <w:r w:rsidRPr="005F183A">
              <w:rPr>
                <w:color w:val="000000"/>
                <w:lang w:val="en-GB"/>
              </w:rPr>
              <w:t>-15.9</w:t>
            </w:r>
          </w:p>
        </w:tc>
        <w:tc>
          <w:tcPr>
            <w:tcW w:w="1205" w:type="dxa"/>
            <w:tcBorders>
              <w:top w:val="single" w:sz="4" w:space="0" w:color="auto"/>
            </w:tcBorders>
          </w:tcPr>
          <w:p w14:paraId="2A830996" w14:textId="1E5056A7" w:rsidR="00FF33A6" w:rsidRPr="005F183A" w:rsidRDefault="00FF33A6" w:rsidP="007032B5">
            <w:pPr>
              <w:pStyle w:val="Table"/>
              <w:rPr>
                <w:color w:val="000000"/>
                <w:lang w:val="en-GB"/>
              </w:rPr>
            </w:pPr>
            <w:r>
              <w:rPr>
                <w:color w:val="000000"/>
                <w:lang w:val="en-GB"/>
              </w:rPr>
              <w:t>6.9</w:t>
            </w:r>
          </w:p>
        </w:tc>
      </w:tr>
      <w:tr w:rsidR="00FF33A6" w:rsidRPr="005F183A" w14:paraId="63B48BFE" w14:textId="05EFA542" w:rsidTr="00FF33A6">
        <w:trPr>
          <w:trHeight w:val="317"/>
        </w:trPr>
        <w:tc>
          <w:tcPr>
            <w:tcW w:w="850" w:type="dxa"/>
            <w:noWrap/>
            <w:hideMark/>
          </w:tcPr>
          <w:p w14:paraId="6F62E623" w14:textId="77777777" w:rsidR="00FF33A6" w:rsidRPr="005F183A" w:rsidRDefault="00FF33A6" w:rsidP="007032B5">
            <w:pPr>
              <w:pStyle w:val="Table"/>
              <w:rPr>
                <w:bCs/>
                <w:color w:val="000000"/>
                <w:lang w:val="en-GB"/>
              </w:rPr>
            </w:pPr>
            <w:r w:rsidRPr="005F183A">
              <w:rPr>
                <w:bCs/>
                <w:color w:val="000000"/>
                <w:lang w:val="en-GB"/>
              </w:rPr>
              <w:t>Run 2</w:t>
            </w:r>
          </w:p>
        </w:tc>
        <w:tc>
          <w:tcPr>
            <w:tcW w:w="680" w:type="dxa"/>
            <w:noWrap/>
            <w:hideMark/>
          </w:tcPr>
          <w:p w14:paraId="4023CF8A" w14:textId="77777777" w:rsidR="00FF33A6" w:rsidRPr="005F183A" w:rsidRDefault="00FF33A6" w:rsidP="007032B5">
            <w:pPr>
              <w:pStyle w:val="Table"/>
              <w:rPr>
                <w:color w:val="000000"/>
                <w:lang w:val="en-GB"/>
              </w:rPr>
            </w:pPr>
            <w:r w:rsidRPr="005F183A">
              <w:rPr>
                <w:color w:val="000000"/>
                <w:lang w:val="en-GB"/>
              </w:rPr>
              <w:t>-17.7</w:t>
            </w:r>
          </w:p>
        </w:tc>
        <w:tc>
          <w:tcPr>
            <w:tcW w:w="680" w:type="dxa"/>
            <w:noWrap/>
            <w:hideMark/>
          </w:tcPr>
          <w:p w14:paraId="38DDC0AB" w14:textId="77777777" w:rsidR="00FF33A6" w:rsidRPr="005F183A" w:rsidRDefault="00FF33A6" w:rsidP="007032B5">
            <w:pPr>
              <w:pStyle w:val="Table"/>
              <w:rPr>
                <w:color w:val="000000"/>
                <w:lang w:val="en-GB"/>
              </w:rPr>
            </w:pPr>
            <w:r w:rsidRPr="005F183A">
              <w:rPr>
                <w:color w:val="000000"/>
                <w:lang w:val="en-GB"/>
              </w:rPr>
              <w:t>-16.6</w:t>
            </w:r>
          </w:p>
        </w:tc>
        <w:tc>
          <w:tcPr>
            <w:tcW w:w="680" w:type="dxa"/>
            <w:noWrap/>
            <w:hideMark/>
          </w:tcPr>
          <w:p w14:paraId="2E352A4D" w14:textId="77777777" w:rsidR="00FF33A6" w:rsidRPr="005F183A" w:rsidRDefault="00FF33A6" w:rsidP="007032B5">
            <w:pPr>
              <w:pStyle w:val="Table"/>
              <w:rPr>
                <w:color w:val="000000"/>
                <w:lang w:val="en-GB"/>
              </w:rPr>
            </w:pPr>
            <w:r w:rsidRPr="005F183A">
              <w:rPr>
                <w:color w:val="000000"/>
                <w:lang w:val="en-GB"/>
              </w:rPr>
              <w:t>-16.2</w:t>
            </w:r>
          </w:p>
        </w:tc>
        <w:tc>
          <w:tcPr>
            <w:tcW w:w="680" w:type="dxa"/>
            <w:noWrap/>
            <w:hideMark/>
          </w:tcPr>
          <w:p w14:paraId="48A49F11" w14:textId="77777777" w:rsidR="00FF33A6" w:rsidRPr="005F183A" w:rsidRDefault="00FF33A6" w:rsidP="007032B5">
            <w:pPr>
              <w:pStyle w:val="Table"/>
              <w:rPr>
                <w:color w:val="000000"/>
                <w:lang w:val="en-GB"/>
              </w:rPr>
            </w:pPr>
            <w:r w:rsidRPr="005F183A">
              <w:rPr>
                <w:color w:val="000000"/>
                <w:lang w:val="en-GB"/>
              </w:rPr>
              <w:t>-16.2</w:t>
            </w:r>
          </w:p>
        </w:tc>
        <w:tc>
          <w:tcPr>
            <w:tcW w:w="236" w:type="dxa"/>
          </w:tcPr>
          <w:p w14:paraId="6E7739DF" w14:textId="77777777" w:rsidR="00FF33A6" w:rsidRPr="005F183A" w:rsidRDefault="00FF33A6" w:rsidP="007032B5">
            <w:pPr>
              <w:pStyle w:val="Table"/>
              <w:rPr>
                <w:color w:val="000000"/>
                <w:lang w:val="en-GB"/>
              </w:rPr>
            </w:pPr>
          </w:p>
        </w:tc>
        <w:tc>
          <w:tcPr>
            <w:tcW w:w="680" w:type="dxa"/>
            <w:noWrap/>
            <w:hideMark/>
          </w:tcPr>
          <w:p w14:paraId="6EF41306" w14:textId="77777777" w:rsidR="00FF33A6" w:rsidRPr="005F183A" w:rsidRDefault="00FF33A6" w:rsidP="007032B5">
            <w:pPr>
              <w:pStyle w:val="Table"/>
              <w:rPr>
                <w:color w:val="000000"/>
                <w:lang w:val="en-GB"/>
              </w:rPr>
            </w:pPr>
            <w:r w:rsidRPr="005F183A">
              <w:rPr>
                <w:color w:val="000000"/>
                <w:lang w:val="en-GB"/>
              </w:rPr>
              <w:t>-15.9</w:t>
            </w:r>
          </w:p>
        </w:tc>
        <w:tc>
          <w:tcPr>
            <w:tcW w:w="680" w:type="dxa"/>
            <w:noWrap/>
            <w:hideMark/>
          </w:tcPr>
          <w:p w14:paraId="248AC67E" w14:textId="77777777" w:rsidR="00FF33A6" w:rsidRPr="005F183A" w:rsidRDefault="00FF33A6" w:rsidP="007032B5">
            <w:pPr>
              <w:pStyle w:val="Table"/>
              <w:rPr>
                <w:color w:val="000000"/>
                <w:lang w:val="en-GB"/>
              </w:rPr>
            </w:pPr>
            <w:r w:rsidRPr="005F183A">
              <w:rPr>
                <w:color w:val="000000"/>
                <w:lang w:val="en-GB"/>
              </w:rPr>
              <w:t>-15.7</w:t>
            </w:r>
          </w:p>
        </w:tc>
        <w:tc>
          <w:tcPr>
            <w:tcW w:w="680" w:type="dxa"/>
            <w:noWrap/>
            <w:hideMark/>
          </w:tcPr>
          <w:p w14:paraId="7AED863E" w14:textId="77777777" w:rsidR="00FF33A6" w:rsidRPr="005F183A" w:rsidRDefault="00FF33A6" w:rsidP="007032B5">
            <w:pPr>
              <w:pStyle w:val="Table"/>
              <w:rPr>
                <w:color w:val="000000"/>
                <w:lang w:val="en-GB"/>
              </w:rPr>
            </w:pPr>
            <w:r w:rsidRPr="005F183A">
              <w:rPr>
                <w:color w:val="000000"/>
                <w:lang w:val="en-GB"/>
              </w:rPr>
              <w:t>-15.8</w:t>
            </w:r>
          </w:p>
        </w:tc>
        <w:tc>
          <w:tcPr>
            <w:tcW w:w="236" w:type="dxa"/>
          </w:tcPr>
          <w:p w14:paraId="0543FAC1" w14:textId="77777777" w:rsidR="00FF33A6" w:rsidRPr="005F183A" w:rsidRDefault="00FF33A6" w:rsidP="007032B5">
            <w:pPr>
              <w:pStyle w:val="Table"/>
              <w:rPr>
                <w:bCs/>
                <w:color w:val="000000"/>
                <w:lang w:val="en-GB"/>
              </w:rPr>
            </w:pPr>
          </w:p>
        </w:tc>
        <w:tc>
          <w:tcPr>
            <w:tcW w:w="807" w:type="dxa"/>
            <w:noWrap/>
            <w:hideMark/>
          </w:tcPr>
          <w:p w14:paraId="1BF765E7" w14:textId="77777777" w:rsidR="00FF33A6" w:rsidRPr="005F183A" w:rsidRDefault="00FF33A6" w:rsidP="007032B5">
            <w:pPr>
              <w:pStyle w:val="Table"/>
              <w:rPr>
                <w:color w:val="000000"/>
                <w:lang w:val="en-GB"/>
              </w:rPr>
            </w:pPr>
            <w:r w:rsidRPr="005F183A">
              <w:rPr>
                <w:color w:val="000000"/>
                <w:lang w:val="en-GB"/>
              </w:rPr>
              <w:t>-8.4</w:t>
            </w:r>
          </w:p>
        </w:tc>
        <w:tc>
          <w:tcPr>
            <w:tcW w:w="808" w:type="dxa"/>
            <w:noWrap/>
            <w:hideMark/>
          </w:tcPr>
          <w:p w14:paraId="7D0D13B3" w14:textId="77777777" w:rsidR="00FF33A6" w:rsidRPr="005F183A" w:rsidRDefault="00FF33A6" w:rsidP="007032B5">
            <w:pPr>
              <w:pStyle w:val="Table"/>
              <w:rPr>
                <w:color w:val="000000"/>
                <w:lang w:val="en-GB"/>
              </w:rPr>
            </w:pPr>
            <w:r w:rsidRPr="005F183A">
              <w:rPr>
                <w:color w:val="000000"/>
                <w:lang w:val="en-GB"/>
              </w:rPr>
              <w:t>-16.0</w:t>
            </w:r>
          </w:p>
        </w:tc>
        <w:tc>
          <w:tcPr>
            <w:tcW w:w="808" w:type="dxa"/>
            <w:noWrap/>
            <w:hideMark/>
          </w:tcPr>
          <w:p w14:paraId="79B9B07C" w14:textId="77777777" w:rsidR="00FF33A6" w:rsidRPr="005F183A" w:rsidRDefault="00FF33A6" w:rsidP="007032B5">
            <w:pPr>
              <w:pStyle w:val="Table"/>
              <w:rPr>
                <w:color w:val="000000"/>
                <w:lang w:val="en-GB"/>
              </w:rPr>
            </w:pPr>
            <w:r w:rsidRPr="005F183A">
              <w:rPr>
                <w:color w:val="000000"/>
                <w:lang w:val="en-GB"/>
              </w:rPr>
              <w:t>-16.0</w:t>
            </w:r>
          </w:p>
        </w:tc>
        <w:tc>
          <w:tcPr>
            <w:tcW w:w="1205" w:type="dxa"/>
          </w:tcPr>
          <w:p w14:paraId="55A38D91" w14:textId="72B633AA" w:rsidR="00FF33A6" w:rsidRPr="005F183A" w:rsidRDefault="00FF33A6" w:rsidP="007032B5">
            <w:pPr>
              <w:pStyle w:val="Table"/>
              <w:rPr>
                <w:color w:val="000000"/>
                <w:lang w:val="en-GB"/>
              </w:rPr>
            </w:pPr>
            <w:r>
              <w:rPr>
                <w:color w:val="000000"/>
                <w:lang w:val="en-GB"/>
              </w:rPr>
              <w:t>7.6</w:t>
            </w:r>
          </w:p>
        </w:tc>
      </w:tr>
      <w:tr w:rsidR="00FF33A6" w:rsidRPr="005F183A" w14:paraId="45D97B99" w14:textId="2DAD2FD0" w:rsidTr="00FF33A6">
        <w:trPr>
          <w:cnfStyle w:val="010000000000" w:firstRow="0" w:lastRow="1" w:firstColumn="0" w:lastColumn="0" w:oddVBand="0" w:evenVBand="0" w:oddHBand="0" w:evenHBand="0" w:firstRowFirstColumn="0" w:firstRowLastColumn="0" w:lastRowFirstColumn="0" w:lastRowLastColumn="0"/>
          <w:trHeight w:val="317"/>
        </w:trPr>
        <w:tc>
          <w:tcPr>
            <w:tcW w:w="850" w:type="dxa"/>
            <w:noWrap/>
            <w:hideMark/>
          </w:tcPr>
          <w:p w14:paraId="206B6E5C" w14:textId="77777777" w:rsidR="00FF33A6" w:rsidRPr="005F183A" w:rsidRDefault="00FF33A6" w:rsidP="007032B5">
            <w:pPr>
              <w:pStyle w:val="Table"/>
              <w:rPr>
                <w:bCs/>
                <w:color w:val="000000"/>
                <w:lang w:val="en-GB"/>
              </w:rPr>
            </w:pPr>
            <w:r w:rsidRPr="005F183A">
              <w:rPr>
                <w:bCs/>
                <w:color w:val="000000"/>
                <w:lang w:val="en-GB"/>
              </w:rPr>
              <w:t>Run 3</w:t>
            </w:r>
          </w:p>
        </w:tc>
        <w:tc>
          <w:tcPr>
            <w:tcW w:w="680" w:type="dxa"/>
            <w:noWrap/>
            <w:hideMark/>
          </w:tcPr>
          <w:p w14:paraId="54758627" w14:textId="77777777" w:rsidR="00FF33A6" w:rsidRPr="005F183A" w:rsidRDefault="00FF33A6" w:rsidP="007032B5">
            <w:pPr>
              <w:pStyle w:val="Table"/>
              <w:rPr>
                <w:color w:val="000000"/>
                <w:lang w:val="en-GB"/>
              </w:rPr>
            </w:pPr>
            <w:r w:rsidRPr="005F183A">
              <w:rPr>
                <w:color w:val="000000"/>
                <w:lang w:val="en-GB"/>
              </w:rPr>
              <w:t>-22.6</w:t>
            </w:r>
          </w:p>
        </w:tc>
        <w:tc>
          <w:tcPr>
            <w:tcW w:w="680" w:type="dxa"/>
            <w:noWrap/>
            <w:hideMark/>
          </w:tcPr>
          <w:p w14:paraId="3BA871FE" w14:textId="77777777" w:rsidR="00FF33A6" w:rsidRPr="005F183A" w:rsidRDefault="00FF33A6" w:rsidP="007032B5">
            <w:pPr>
              <w:pStyle w:val="Table"/>
              <w:rPr>
                <w:color w:val="000000"/>
                <w:lang w:val="en-GB"/>
              </w:rPr>
            </w:pPr>
            <w:r w:rsidRPr="005F183A">
              <w:rPr>
                <w:color w:val="000000"/>
                <w:lang w:val="en-GB"/>
              </w:rPr>
              <w:t>-21.2</w:t>
            </w:r>
          </w:p>
        </w:tc>
        <w:tc>
          <w:tcPr>
            <w:tcW w:w="680" w:type="dxa"/>
            <w:noWrap/>
            <w:hideMark/>
          </w:tcPr>
          <w:p w14:paraId="4829DF5C" w14:textId="77777777" w:rsidR="00FF33A6" w:rsidRPr="005F183A" w:rsidRDefault="00FF33A6" w:rsidP="007032B5">
            <w:pPr>
              <w:pStyle w:val="Table"/>
              <w:rPr>
                <w:color w:val="000000"/>
                <w:lang w:val="en-GB"/>
              </w:rPr>
            </w:pPr>
            <w:r w:rsidRPr="005F183A">
              <w:rPr>
                <w:color w:val="000000"/>
                <w:lang w:val="en-GB"/>
              </w:rPr>
              <w:t>-20.9</w:t>
            </w:r>
          </w:p>
        </w:tc>
        <w:tc>
          <w:tcPr>
            <w:tcW w:w="680" w:type="dxa"/>
            <w:noWrap/>
            <w:hideMark/>
          </w:tcPr>
          <w:p w14:paraId="096AAE35" w14:textId="77777777" w:rsidR="00FF33A6" w:rsidRPr="005F183A" w:rsidRDefault="00FF33A6" w:rsidP="007032B5">
            <w:pPr>
              <w:pStyle w:val="Table"/>
              <w:rPr>
                <w:color w:val="000000"/>
                <w:lang w:val="en-GB"/>
              </w:rPr>
            </w:pPr>
            <w:r w:rsidRPr="005F183A">
              <w:rPr>
                <w:color w:val="000000"/>
                <w:lang w:val="en-GB"/>
              </w:rPr>
              <w:t>-20.7</w:t>
            </w:r>
          </w:p>
        </w:tc>
        <w:tc>
          <w:tcPr>
            <w:tcW w:w="236" w:type="dxa"/>
          </w:tcPr>
          <w:p w14:paraId="5CA9DC4D" w14:textId="77777777" w:rsidR="00FF33A6" w:rsidRPr="005F183A" w:rsidRDefault="00FF33A6" w:rsidP="007032B5">
            <w:pPr>
              <w:pStyle w:val="Table"/>
              <w:rPr>
                <w:color w:val="000000"/>
                <w:lang w:val="en-GB"/>
              </w:rPr>
            </w:pPr>
          </w:p>
        </w:tc>
        <w:tc>
          <w:tcPr>
            <w:tcW w:w="680" w:type="dxa"/>
            <w:noWrap/>
            <w:hideMark/>
          </w:tcPr>
          <w:p w14:paraId="7B7566E3" w14:textId="77777777" w:rsidR="00FF33A6" w:rsidRPr="005F183A" w:rsidRDefault="00FF33A6" w:rsidP="007032B5">
            <w:pPr>
              <w:pStyle w:val="Table"/>
              <w:rPr>
                <w:color w:val="000000"/>
                <w:lang w:val="en-GB"/>
              </w:rPr>
            </w:pPr>
            <w:r w:rsidRPr="005F183A">
              <w:rPr>
                <w:color w:val="000000"/>
                <w:lang w:val="en-GB"/>
              </w:rPr>
              <w:t>-20.2</w:t>
            </w:r>
          </w:p>
        </w:tc>
        <w:tc>
          <w:tcPr>
            <w:tcW w:w="680" w:type="dxa"/>
            <w:noWrap/>
            <w:hideMark/>
          </w:tcPr>
          <w:p w14:paraId="61F90866" w14:textId="77777777" w:rsidR="00FF33A6" w:rsidRPr="005F183A" w:rsidRDefault="00FF33A6" w:rsidP="007032B5">
            <w:pPr>
              <w:pStyle w:val="Table"/>
              <w:rPr>
                <w:color w:val="000000"/>
                <w:lang w:val="en-GB"/>
              </w:rPr>
            </w:pPr>
            <w:r w:rsidRPr="005F183A">
              <w:rPr>
                <w:color w:val="000000"/>
                <w:lang w:val="en-GB"/>
              </w:rPr>
              <w:t>-20.0</w:t>
            </w:r>
          </w:p>
        </w:tc>
        <w:tc>
          <w:tcPr>
            <w:tcW w:w="680" w:type="dxa"/>
            <w:noWrap/>
            <w:hideMark/>
          </w:tcPr>
          <w:p w14:paraId="29C42DAA" w14:textId="77777777" w:rsidR="00FF33A6" w:rsidRPr="005F183A" w:rsidRDefault="00FF33A6" w:rsidP="007032B5">
            <w:pPr>
              <w:pStyle w:val="Table"/>
              <w:rPr>
                <w:color w:val="000000"/>
                <w:lang w:val="en-GB"/>
              </w:rPr>
            </w:pPr>
            <w:r w:rsidRPr="005F183A">
              <w:rPr>
                <w:color w:val="000000"/>
                <w:lang w:val="en-GB"/>
              </w:rPr>
              <w:t>-19.9</w:t>
            </w:r>
          </w:p>
        </w:tc>
        <w:tc>
          <w:tcPr>
            <w:tcW w:w="236" w:type="dxa"/>
          </w:tcPr>
          <w:p w14:paraId="661888DB" w14:textId="77777777" w:rsidR="00FF33A6" w:rsidRPr="005F183A" w:rsidRDefault="00FF33A6" w:rsidP="007032B5">
            <w:pPr>
              <w:pStyle w:val="Table"/>
              <w:rPr>
                <w:bCs/>
                <w:color w:val="000000"/>
                <w:lang w:val="en-GB"/>
              </w:rPr>
            </w:pPr>
          </w:p>
        </w:tc>
        <w:tc>
          <w:tcPr>
            <w:tcW w:w="807" w:type="dxa"/>
            <w:noWrap/>
            <w:hideMark/>
          </w:tcPr>
          <w:p w14:paraId="564718F1" w14:textId="77777777" w:rsidR="00FF33A6" w:rsidRPr="005F183A" w:rsidRDefault="00FF33A6" w:rsidP="007032B5">
            <w:pPr>
              <w:pStyle w:val="Table"/>
              <w:rPr>
                <w:color w:val="000000"/>
                <w:lang w:val="en-GB"/>
              </w:rPr>
            </w:pPr>
            <w:r w:rsidRPr="005F183A">
              <w:rPr>
                <w:color w:val="000000"/>
                <w:lang w:val="en-GB"/>
              </w:rPr>
              <w:t>-10.3</w:t>
            </w:r>
          </w:p>
        </w:tc>
        <w:tc>
          <w:tcPr>
            <w:tcW w:w="808" w:type="dxa"/>
            <w:noWrap/>
            <w:hideMark/>
          </w:tcPr>
          <w:p w14:paraId="0094B829" w14:textId="77777777" w:rsidR="00FF33A6" w:rsidRPr="005F183A" w:rsidRDefault="00FF33A6" w:rsidP="007032B5">
            <w:pPr>
              <w:pStyle w:val="Table"/>
              <w:rPr>
                <w:color w:val="000000"/>
                <w:lang w:val="en-GB"/>
              </w:rPr>
            </w:pPr>
            <w:r w:rsidRPr="005F183A">
              <w:rPr>
                <w:color w:val="000000"/>
                <w:lang w:val="en-GB"/>
              </w:rPr>
              <w:t>-20.2</w:t>
            </w:r>
          </w:p>
        </w:tc>
        <w:tc>
          <w:tcPr>
            <w:tcW w:w="808" w:type="dxa"/>
            <w:noWrap/>
            <w:hideMark/>
          </w:tcPr>
          <w:p w14:paraId="6469B1DE" w14:textId="77777777" w:rsidR="00FF33A6" w:rsidRPr="005F183A" w:rsidRDefault="00FF33A6" w:rsidP="007032B5">
            <w:pPr>
              <w:pStyle w:val="Table"/>
              <w:rPr>
                <w:color w:val="000000"/>
                <w:lang w:val="en-GB"/>
              </w:rPr>
            </w:pPr>
            <w:r w:rsidRPr="005F183A">
              <w:rPr>
                <w:color w:val="000000"/>
                <w:lang w:val="en-GB"/>
              </w:rPr>
              <w:t>-20.2</w:t>
            </w:r>
          </w:p>
        </w:tc>
        <w:tc>
          <w:tcPr>
            <w:tcW w:w="1205" w:type="dxa"/>
          </w:tcPr>
          <w:p w14:paraId="681011BB" w14:textId="731C5615" w:rsidR="00FF33A6" w:rsidRPr="005F183A" w:rsidRDefault="00FF33A6" w:rsidP="007032B5">
            <w:pPr>
              <w:pStyle w:val="Table"/>
              <w:rPr>
                <w:color w:val="000000"/>
                <w:lang w:val="en-GB"/>
              </w:rPr>
            </w:pPr>
            <w:r>
              <w:rPr>
                <w:color w:val="000000"/>
                <w:lang w:val="en-GB"/>
              </w:rPr>
              <w:t>9.8</w:t>
            </w:r>
          </w:p>
        </w:tc>
      </w:tr>
    </w:tbl>
    <w:p w14:paraId="4CF4B4C8" w14:textId="77777777" w:rsidR="00E93C29" w:rsidRDefault="00E93C29" w:rsidP="00E93C29">
      <w:pPr>
        <w:pStyle w:val="Legenda"/>
        <w:rPr>
          <w:lang w:val="en-GB"/>
        </w:rPr>
      </w:pPr>
      <w:bookmarkStart w:id="27" w:name="_Ref162446355"/>
    </w:p>
    <w:p w14:paraId="43677BBE" w14:textId="2D6AB1C5" w:rsidR="00E93C29" w:rsidRPr="005F183A" w:rsidRDefault="00E93C29" w:rsidP="00E93C29">
      <w:pPr>
        <w:pStyle w:val="Legenda"/>
        <w:rPr>
          <w:lang w:val="en-GB"/>
        </w:rPr>
      </w:pPr>
      <w:r w:rsidRPr="005F183A">
        <w:rPr>
          <w:lang w:val="en-GB"/>
        </w:rPr>
        <w:t xml:space="preserve">Table </w:t>
      </w:r>
      <w:r w:rsidRPr="005F183A">
        <w:rPr>
          <w:lang w:val="en-GB"/>
        </w:rPr>
        <w:fldChar w:fldCharType="begin"/>
      </w:r>
      <w:r w:rsidRPr="005F183A">
        <w:rPr>
          <w:lang w:val="en-GB"/>
        </w:rPr>
        <w:instrText xml:space="preserve"> SEQ Table \* ARABIC </w:instrText>
      </w:r>
      <w:r w:rsidRPr="005F183A">
        <w:rPr>
          <w:lang w:val="en-GB"/>
        </w:rPr>
        <w:fldChar w:fldCharType="separate"/>
      </w:r>
      <w:r w:rsidR="00B04E1C">
        <w:rPr>
          <w:noProof/>
          <w:lang w:val="en-GB"/>
        </w:rPr>
        <w:t>5</w:t>
      </w:r>
      <w:r w:rsidRPr="005F183A">
        <w:rPr>
          <w:lang w:val="en-GB"/>
        </w:rPr>
        <w:fldChar w:fldCharType="end"/>
      </w:r>
      <w:bookmarkEnd w:id="20"/>
      <w:bookmarkEnd w:id="27"/>
      <w:r w:rsidRPr="005F183A">
        <w:rPr>
          <w:lang w:val="en-GB"/>
        </w:rPr>
        <w:t xml:space="preserve"> – </w:t>
      </w:r>
      <w:r w:rsidRPr="00E93C29">
        <w:rPr>
          <w:b w:val="0"/>
          <w:lang w:val="en-GB"/>
        </w:rPr>
        <w:t>Energy imbalance properties and results.</w:t>
      </w:r>
    </w:p>
    <w:tbl>
      <w:tblPr>
        <w:tblStyle w:val="artigos"/>
        <w:tblW w:w="8287" w:type="dxa"/>
        <w:tblLook w:val="0660" w:firstRow="1" w:lastRow="1" w:firstColumn="0" w:lastColumn="0" w:noHBand="1" w:noVBand="1"/>
      </w:tblPr>
      <w:tblGrid>
        <w:gridCol w:w="794"/>
        <w:gridCol w:w="794"/>
        <w:gridCol w:w="850"/>
        <w:gridCol w:w="850"/>
        <w:gridCol w:w="850"/>
        <w:gridCol w:w="850"/>
        <w:gridCol w:w="850"/>
        <w:gridCol w:w="852"/>
        <w:gridCol w:w="235"/>
        <w:gridCol w:w="1362"/>
      </w:tblGrid>
      <w:tr w:rsidR="00E93C29" w:rsidRPr="00D60948" w14:paraId="0A02A3C3" w14:textId="77777777" w:rsidTr="007032B5">
        <w:trPr>
          <w:cnfStyle w:val="100000000000" w:firstRow="1" w:lastRow="0" w:firstColumn="0" w:lastColumn="0" w:oddVBand="0" w:evenVBand="0" w:oddHBand="0" w:evenHBand="0" w:firstRowFirstColumn="0" w:firstRowLastColumn="0" w:lastRowFirstColumn="0" w:lastRowLastColumn="0"/>
          <w:trHeight w:val="317"/>
        </w:trPr>
        <w:tc>
          <w:tcPr>
            <w:tcW w:w="794" w:type="dxa"/>
            <w:vMerge w:val="restart"/>
            <w:tcBorders>
              <w:top w:val="none" w:sz="0" w:space="0" w:color="auto"/>
              <w:bottom w:val="none" w:sz="0" w:space="0" w:color="auto"/>
            </w:tcBorders>
            <w:shd w:val="clear" w:color="auto" w:fill="auto"/>
          </w:tcPr>
          <w:p w14:paraId="7402F5B9" w14:textId="77777777" w:rsidR="00E93C29" w:rsidRPr="00D60948" w:rsidRDefault="00E93C29" w:rsidP="007032B5">
            <w:pPr>
              <w:spacing w:before="0" w:after="0"/>
              <w:rPr>
                <w:rFonts w:ascii="Leelawadee" w:hAnsi="Leelawadee" w:cs="Leelawadee"/>
                <w:sz w:val="20"/>
                <w:lang w:val="en-GB"/>
              </w:rPr>
            </w:pPr>
          </w:p>
        </w:tc>
        <w:tc>
          <w:tcPr>
            <w:tcW w:w="794" w:type="dxa"/>
            <w:vMerge w:val="restart"/>
            <w:tcBorders>
              <w:top w:val="none" w:sz="0" w:space="0" w:color="auto"/>
              <w:bottom w:val="none" w:sz="0" w:space="0" w:color="auto"/>
            </w:tcBorders>
            <w:shd w:val="clear" w:color="auto" w:fill="auto"/>
          </w:tcPr>
          <w:p w14:paraId="3099A1E9" w14:textId="77777777" w:rsidR="00E93C29" w:rsidRPr="00D60948" w:rsidRDefault="00E93C29" w:rsidP="007032B5">
            <w:pPr>
              <w:spacing w:before="0" w:after="0"/>
              <w:rPr>
                <w:rFonts w:ascii="Leelawadee" w:hAnsi="Leelawadee" w:cs="Leelawadee"/>
                <w:sz w:val="20"/>
                <w:lang w:val="en-GB"/>
              </w:rPr>
            </w:pPr>
          </w:p>
        </w:tc>
        <w:tc>
          <w:tcPr>
            <w:tcW w:w="5102" w:type="dxa"/>
            <w:gridSpan w:val="6"/>
            <w:tcBorders>
              <w:top w:val="none" w:sz="0" w:space="0" w:color="auto"/>
              <w:bottom w:val="none" w:sz="0" w:space="0" w:color="auto"/>
            </w:tcBorders>
            <w:shd w:val="clear" w:color="auto" w:fill="auto"/>
          </w:tcPr>
          <w:p w14:paraId="10E52A1C" w14:textId="77777777" w:rsidR="00E93C29" w:rsidRPr="00D60948" w:rsidRDefault="00E93C29" w:rsidP="007032B5">
            <w:pPr>
              <w:spacing w:before="0" w:after="0"/>
              <w:rPr>
                <w:rFonts w:ascii="Leelawadee" w:hAnsi="Leelawadee" w:cs="Leelawadee"/>
                <w:sz w:val="20"/>
                <w:lang w:val="en-GB"/>
              </w:rPr>
            </w:pPr>
            <w:r w:rsidRPr="00D60948">
              <w:rPr>
                <w:rFonts w:ascii="Leelawadee" w:hAnsi="Leelawadee" w:cs="Leelawadee"/>
                <w:sz w:val="20"/>
                <w:lang w:val="en-GB"/>
              </w:rPr>
              <w:t>CFD</w:t>
            </w:r>
          </w:p>
        </w:tc>
        <w:tc>
          <w:tcPr>
            <w:tcW w:w="235" w:type="dxa"/>
            <w:tcBorders>
              <w:top w:val="none" w:sz="0" w:space="0" w:color="auto"/>
              <w:bottom w:val="none" w:sz="0" w:space="0" w:color="auto"/>
            </w:tcBorders>
            <w:shd w:val="clear" w:color="auto" w:fill="auto"/>
          </w:tcPr>
          <w:p w14:paraId="428D2C12" w14:textId="77777777" w:rsidR="00E93C29" w:rsidRPr="00D60948" w:rsidRDefault="00E93C29" w:rsidP="007032B5">
            <w:pPr>
              <w:spacing w:before="0" w:after="0"/>
              <w:rPr>
                <w:rFonts w:ascii="Leelawadee" w:hAnsi="Leelawadee" w:cs="Leelawadee"/>
                <w:sz w:val="20"/>
                <w:lang w:val="en-GB"/>
              </w:rPr>
            </w:pPr>
          </w:p>
        </w:tc>
        <w:tc>
          <w:tcPr>
            <w:tcW w:w="1362" w:type="dxa"/>
            <w:tcBorders>
              <w:top w:val="none" w:sz="0" w:space="0" w:color="auto"/>
              <w:bottom w:val="none" w:sz="0" w:space="0" w:color="auto"/>
            </w:tcBorders>
            <w:shd w:val="clear" w:color="auto" w:fill="auto"/>
          </w:tcPr>
          <w:p w14:paraId="3CE07559" w14:textId="77777777" w:rsidR="00E93C29" w:rsidRPr="00D60948" w:rsidRDefault="00E93C29" w:rsidP="007032B5">
            <w:pPr>
              <w:spacing w:before="0" w:after="0"/>
              <w:rPr>
                <w:rFonts w:ascii="Leelawadee" w:hAnsi="Leelawadee" w:cs="Leelawadee"/>
                <w:sz w:val="20"/>
                <w:lang w:val="en-GB"/>
              </w:rPr>
            </w:pPr>
            <w:r w:rsidRPr="00D60948">
              <w:rPr>
                <w:rFonts w:ascii="Leelawadee" w:hAnsi="Leelawadee" w:cs="Leelawadee"/>
                <w:sz w:val="20"/>
                <w:lang w:val="en-GB"/>
              </w:rPr>
              <w:t>Experimental</w:t>
            </w:r>
          </w:p>
        </w:tc>
      </w:tr>
      <w:tr w:rsidR="00E93C29" w:rsidRPr="00D60948" w14:paraId="521B79AE" w14:textId="77777777" w:rsidTr="007032B5">
        <w:trPr>
          <w:trHeight w:val="317"/>
        </w:trPr>
        <w:tc>
          <w:tcPr>
            <w:tcW w:w="794" w:type="dxa"/>
            <w:vMerge/>
            <w:tcBorders>
              <w:bottom w:val="single" w:sz="4" w:space="0" w:color="auto"/>
            </w:tcBorders>
          </w:tcPr>
          <w:p w14:paraId="22512DCF" w14:textId="77777777" w:rsidR="00E93C29" w:rsidRPr="00D60948" w:rsidRDefault="00E93C29" w:rsidP="007032B5">
            <w:pPr>
              <w:spacing w:after="0"/>
              <w:rPr>
                <w:rFonts w:ascii="Leelawadee" w:hAnsi="Leelawadee" w:cs="Leelawadee"/>
                <w:sz w:val="20"/>
                <w:lang w:val="en-GB"/>
              </w:rPr>
            </w:pPr>
          </w:p>
        </w:tc>
        <w:tc>
          <w:tcPr>
            <w:tcW w:w="794" w:type="dxa"/>
            <w:vMerge/>
            <w:tcBorders>
              <w:bottom w:val="single" w:sz="4" w:space="0" w:color="auto"/>
            </w:tcBorders>
          </w:tcPr>
          <w:p w14:paraId="1F5719FF" w14:textId="77777777" w:rsidR="00E93C29" w:rsidRPr="00D60948" w:rsidRDefault="00E93C29" w:rsidP="007032B5">
            <w:pPr>
              <w:spacing w:after="0"/>
              <w:rPr>
                <w:rFonts w:ascii="Leelawadee" w:hAnsi="Leelawadee" w:cs="Leelawadee"/>
                <w:sz w:val="20"/>
                <w:lang w:val="en-GB"/>
              </w:rPr>
            </w:pPr>
          </w:p>
        </w:tc>
        <w:tc>
          <w:tcPr>
            <w:tcW w:w="850" w:type="dxa"/>
            <w:tcBorders>
              <w:top w:val="single" w:sz="4" w:space="0" w:color="auto"/>
              <w:bottom w:val="single" w:sz="4" w:space="0" w:color="auto"/>
            </w:tcBorders>
          </w:tcPr>
          <w:p w14:paraId="6B8CFD29" w14:textId="77777777" w:rsidR="00E93C29" w:rsidRPr="00D60948" w:rsidRDefault="00000000" w:rsidP="007032B5">
            <w:pPr>
              <w:pStyle w:val="Table"/>
              <w:rPr>
                <w:rFonts w:eastAsiaTheme="minorEastAsia"/>
                <w:bCs/>
                <w:color w:val="000000"/>
                <w:lang w:val="en-GB"/>
              </w:rPr>
            </w:pPr>
            <m:oMathPara>
              <m:oMath>
                <m:sSub>
                  <m:sSubPr>
                    <m:ctrlPr>
                      <w:rPr>
                        <w:rFonts w:ascii="Cambria Math" w:hAnsi="Cambria Math"/>
                        <w:bCs/>
                        <w:i/>
                        <w:color w:val="000000"/>
                        <w:lang w:val="en-GB"/>
                      </w:rPr>
                    </m:ctrlPr>
                  </m:sSubPr>
                  <m:e>
                    <m:acc>
                      <m:accPr>
                        <m:chr m:val="̇"/>
                        <m:ctrlPr>
                          <w:rPr>
                            <w:rFonts w:ascii="Cambria Math" w:hAnsi="Cambria Math"/>
                            <w:bCs/>
                            <w:i/>
                            <w:color w:val="000000"/>
                            <w:lang w:val="en-GB"/>
                          </w:rPr>
                        </m:ctrlPr>
                      </m:accPr>
                      <m:e>
                        <m:r>
                          <w:rPr>
                            <w:rFonts w:ascii="Cambria Math" w:hAnsi="Cambria Math"/>
                            <w:color w:val="000000"/>
                            <w:lang w:val="en-GB"/>
                          </w:rPr>
                          <m:t>m</m:t>
                        </m:r>
                      </m:e>
                    </m:acc>
                  </m:e>
                  <m:sub>
                    <m:r>
                      <m:rPr>
                        <m:sty m:val="p"/>
                      </m:rPr>
                      <w:rPr>
                        <w:rFonts w:ascii="Cambria Math" w:hAnsi="Cambria Math"/>
                        <w:color w:val="000000"/>
                        <w:lang w:val="en-GB"/>
                      </w:rPr>
                      <m:t>pr</m:t>
                    </m:r>
                  </m:sub>
                </m:sSub>
              </m:oMath>
            </m:oMathPara>
          </w:p>
          <w:p w14:paraId="1AD91092"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[g/s]</w:t>
            </w:r>
          </w:p>
        </w:tc>
        <w:tc>
          <w:tcPr>
            <w:tcW w:w="850" w:type="dxa"/>
            <w:tcBorders>
              <w:top w:val="single" w:sz="4" w:space="0" w:color="auto"/>
              <w:bottom w:val="single" w:sz="4" w:space="0" w:color="auto"/>
            </w:tcBorders>
          </w:tcPr>
          <w:p w14:paraId="145D827D" w14:textId="77777777" w:rsidR="00E93C29" w:rsidRPr="00D60948" w:rsidRDefault="00000000" w:rsidP="007032B5">
            <w:pPr>
              <w:pStyle w:val="Table"/>
              <w:rPr>
                <w:bCs/>
                <w:color w:val="000000"/>
                <w:lang w:val="en-GB"/>
              </w:rPr>
            </w:pPr>
            <m:oMathPara>
              <m:oMath>
                <m:sSubSup>
                  <m:sSubSupPr>
                    <m:ctrlPr>
                      <w:rPr>
                        <w:rFonts w:ascii="Cambria Math" w:hAnsi="Cambria Math"/>
                        <w:bCs/>
                        <w:i/>
                        <w:iCs/>
                        <w:lang w:val="en-GB"/>
                      </w:rPr>
                    </m:ctrlPr>
                  </m:sSubSupPr>
                  <m:e>
                    <m:r>
                      <w:rPr>
                        <w:rFonts w:ascii="Cambria Math" w:hAnsi="Cambria Math"/>
                        <w:lang w:val="en-GB"/>
                      </w:rPr>
                      <m:t>h</m:t>
                    </m:r>
                  </m:e>
                  <m:sub>
                    <m:r>
                      <m:rPr>
                        <m:sty m:val="p"/>
                      </m:rPr>
                      <w:rPr>
                        <w:rFonts w:ascii="Cambria Math" w:hAnsi="Cambria Math"/>
                        <w:lang w:val="en-GB"/>
                      </w:rPr>
                      <m:t>pr</m:t>
                    </m:r>
                  </m:sub>
                  <m:sup>
                    <m:r>
                      <w:rPr>
                        <w:rFonts w:ascii="Cambria Math" w:hAnsi="Cambria Math"/>
                        <w:lang w:val="en-GB"/>
                      </w:rPr>
                      <m:t>*</m:t>
                    </m:r>
                  </m:sup>
                </m:sSubSup>
              </m:oMath>
            </m:oMathPara>
          </w:p>
          <w:p w14:paraId="6263B9E5"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[kJ/kg]</w:t>
            </w:r>
          </w:p>
        </w:tc>
        <w:tc>
          <w:tcPr>
            <w:tcW w:w="850" w:type="dxa"/>
            <w:tcBorders>
              <w:top w:val="single" w:sz="4" w:space="0" w:color="auto"/>
              <w:bottom w:val="single" w:sz="4" w:space="0" w:color="auto"/>
            </w:tcBorders>
          </w:tcPr>
          <w:p w14:paraId="26DF60C8" w14:textId="77777777" w:rsidR="00E93C29" w:rsidRPr="00D60948" w:rsidRDefault="00000000" w:rsidP="007032B5">
            <w:pPr>
              <w:pStyle w:val="Table"/>
              <w:rPr>
                <w:rFonts w:eastAsiaTheme="minorEastAsia"/>
                <w:bCs/>
                <w:color w:val="000000"/>
                <w:lang w:val="en-GB"/>
              </w:rPr>
            </w:pPr>
            <m:oMathPara>
              <m:oMath>
                <m:sSub>
                  <m:sSubPr>
                    <m:ctrlPr>
                      <w:rPr>
                        <w:rFonts w:ascii="Cambria Math" w:hAnsi="Cambria Math"/>
                        <w:bCs/>
                        <w:i/>
                        <w:color w:val="000000"/>
                        <w:lang w:val="en-GB"/>
                      </w:rPr>
                    </m:ctrlPr>
                  </m:sSubPr>
                  <m:e>
                    <m:acc>
                      <m:accPr>
                        <m:chr m:val="̇"/>
                        <m:ctrlPr>
                          <w:rPr>
                            <w:rFonts w:ascii="Cambria Math" w:hAnsi="Cambria Math"/>
                            <w:bCs/>
                            <w:i/>
                            <w:color w:val="000000"/>
                            <w:lang w:val="en-GB"/>
                          </w:rPr>
                        </m:ctrlPr>
                      </m:accPr>
                      <m:e>
                        <m:r>
                          <w:rPr>
                            <w:rFonts w:ascii="Cambria Math" w:hAnsi="Cambria Math"/>
                            <w:color w:val="000000"/>
                            <w:lang w:val="en-GB"/>
                          </w:rPr>
                          <m:t>m</m:t>
                        </m:r>
                      </m:e>
                    </m:acc>
                  </m:e>
                  <m:sub>
                    <m:r>
                      <m:rPr>
                        <m:sty m:val="p"/>
                      </m:rPr>
                      <w:rPr>
                        <w:rFonts w:ascii="Cambria Math" w:hAnsi="Cambria Math"/>
                        <w:color w:val="000000"/>
                        <w:lang w:val="en-GB"/>
                      </w:rPr>
                      <m:t>sec</m:t>
                    </m:r>
                  </m:sub>
                </m:sSub>
              </m:oMath>
            </m:oMathPara>
          </w:p>
          <w:p w14:paraId="6290A348"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[g/s]</w:t>
            </w:r>
          </w:p>
        </w:tc>
        <w:tc>
          <w:tcPr>
            <w:tcW w:w="850" w:type="dxa"/>
            <w:tcBorders>
              <w:top w:val="single" w:sz="4" w:space="0" w:color="auto"/>
              <w:bottom w:val="single" w:sz="4" w:space="0" w:color="auto"/>
            </w:tcBorders>
          </w:tcPr>
          <w:p w14:paraId="61D4FE0F" w14:textId="77777777" w:rsidR="00E93C29" w:rsidRPr="00D60948" w:rsidRDefault="00000000" w:rsidP="007032B5">
            <w:pPr>
              <w:pStyle w:val="Table"/>
              <w:rPr>
                <w:rFonts w:eastAsiaTheme="minorEastAsia"/>
                <w:bCs/>
                <w:lang w:val="en-GB"/>
              </w:rPr>
            </w:pPr>
            <m:oMathPara>
              <m:oMath>
                <m:sSubSup>
                  <m:sSubSupPr>
                    <m:ctrlPr>
                      <w:rPr>
                        <w:rFonts w:ascii="Cambria Math" w:eastAsiaTheme="minorEastAsia" w:hAnsi="Cambria Math"/>
                        <w:bCs/>
                        <w:i/>
                        <w:lang w:val="en-GB"/>
                      </w:rPr>
                    </m:ctrlPr>
                  </m:sSubSupPr>
                  <m:e>
                    <m:r>
                      <w:rPr>
                        <w:rFonts w:ascii="Cambria Math" w:hAnsi="Cambria Math"/>
                        <w:lang w:val="en-GB"/>
                      </w:rPr>
                      <m:t>h</m:t>
                    </m:r>
                    <m:ctrlPr>
                      <w:rPr>
                        <w:rFonts w:ascii="Cambria Math" w:hAnsi="Cambria Math"/>
                        <w:bCs/>
                        <w:i/>
                        <w:lang w:val="en-GB"/>
                      </w:rPr>
                    </m:ctrlPr>
                  </m:e>
                  <m:sub>
                    <m:r>
                      <m:rPr>
                        <m:sty m:val="p"/>
                      </m:rPr>
                      <w:rPr>
                        <w:rFonts w:ascii="Cambria Math" w:eastAsiaTheme="minorEastAsia" w:hAnsi="Cambria Math"/>
                        <w:lang w:val="en-GB"/>
                      </w:rPr>
                      <m:t>sec</m:t>
                    </m:r>
                  </m:sub>
                  <m:sup>
                    <m:r>
                      <w:rPr>
                        <w:rFonts w:ascii="Cambria Math" w:hAnsi="Cambria Math"/>
                        <w:lang w:val="en-GB"/>
                      </w:rPr>
                      <m:t>*</m:t>
                    </m:r>
                    <m:ctrlPr>
                      <w:rPr>
                        <w:rFonts w:ascii="Cambria Math" w:hAnsi="Cambria Math"/>
                        <w:bCs/>
                        <w:i/>
                        <w:lang w:val="en-GB"/>
                      </w:rPr>
                    </m:ctrlPr>
                  </m:sup>
                </m:sSubSup>
              </m:oMath>
            </m:oMathPara>
          </w:p>
          <w:p w14:paraId="43237DC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[kJ/kg]</w:t>
            </w:r>
          </w:p>
        </w:tc>
        <w:tc>
          <w:tcPr>
            <w:tcW w:w="850" w:type="dxa"/>
            <w:tcBorders>
              <w:top w:val="single" w:sz="4" w:space="0" w:color="auto"/>
              <w:bottom w:val="single" w:sz="4" w:space="0" w:color="auto"/>
            </w:tcBorders>
          </w:tcPr>
          <w:p w14:paraId="439D56EB" w14:textId="77777777" w:rsidR="00E93C29" w:rsidRPr="00D60948" w:rsidRDefault="00000000" w:rsidP="007032B5">
            <w:pPr>
              <w:pStyle w:val="Table"/>
              <w:rPr>
                <w:bCs/>
                <w:color w:val="000000"/>
                <w:lang w:val="en-GB"/>
              </w:rPr>
            </w:pPr>
            <m:oMathPara>
              <m:oMath>
                <m:sSub>
                  <m:sSubPr>
                    <m:ctrlPr>
                      <w:rPr>
                        <w:rFonts w:ascii="Cambria Math" w:hAnsi="Cambria Math"/>
                        <w:bCs/>
                        <w:i/>
                        <w:lang w:val="en-GB"/>
                      </w:rPr>
                    </m:ctrlPr>
                  </m:sSubPr>
                  <m:e>
                    <m:r>
                      <w:rPr>
                        <w:rFonts w:ascii="Cambria Math" w:hAnsi="Cambria Math"/>
                        <w:lang w:val="en-GB"/>
                      </w:rPr>
                      <m:t>h</m:t>
                    </m:r>
                  </m:e>
                  <m:sub>
                    <m:r>
                      <m:rPr>
                        <m:sty m:val="p"/>
                      </m:rPr>
                      <w:rPr>
                        <w:rFonts w:ascii="Cambria Math" w:hAnsi="Cambria Math"/>
                        <w:lang w:val="en-GB"/>
                      </w:rPr>
                      <m:t>out</m:t>
                    </m:r>
                  </m:sub>
                </m:sSub>
              </m:oMath>
            </m:oMathPara>
          </w:p>
          <w:p w14:paraId="061C597B"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[kJ/kg]</w:t>
            </w:r>
          </w:p>
        </w:tc>
        <w:tc>
          <w:tcPr>
            <w:tcW w:w="852" w:type="dxa"/>
            <w:tcBorders>
              <w:top w:val="single" w:sz="4" w:space="0" w:color="auto"/>
              <w:bottom w:val="single" w:sz="4" w:space="0" w:color="auto"/>
            </w:tcBorders>
          </w:tcPr>
          <w:p w14:paraId="08A16A93" w14:textId="77777777" w:rsidR="00E93C29" w:rsidRPr="00D60948" w:rsidRDefault="00E93C29" w:rsidP="007032B5">
            <w:pPr>
              <w:pStyle w:val="Table"/>
              <w:rPr>
                <w:bCs/>
                <w:color w:val="000000"/>
                <w:lang w:val="en-GB"/>
              </w:rPr>
            </w:pPr>
            <w:r w:rsidRPr="00D60948">
              <w:rPr>
                <w:bCs/>
                <w:color w:val="000000"/>
                <w:lang w:val="en-GB"/>
              </w:rPr>
              <w:t>∆E</w:t>
            </w:r>
          </w:p>
          <w:p w14:paraId="3382474B"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[W]</w:t>
            </w:r>
          </w:p>
        </w:tc>
        <w:tc>
          <w:tcPr>
            <w:tcW w:w="235" w:type="dxa"/>
            <w:tcBorders>
              <w:bottom w:val="single" w:sz="4" w:space="0" w:color="auto"/>
            </w:tcBorders>
          </w:tcPr>
          <w:p w14:paraId="27F5E370" w14:textId="77777777" w:rsidR="00E93C29" w:rsidRPr="00D60948" w:rsidRDefault="00E93C29" w:rsidP="007032B5">
            <w:pPr>
              <w:spacing w:after="0"/>
              <w:rPr>
                <w:rFonts w:ascii="Leelawadee" w:hAnsi="Leelawadee" w:cs="Leelawadee"/>
                <w:sz w:val="20"/>
                <w:lang w:val="en-GB"/>
              </w:rPr>
            </w:pPr>
          </w:p>
        </w:tc>
        <w:tc>
          <w:tcPr>
            <w:tcW w:w="1362" w:type="dxa"/>
            <w:tcBorders>
              <w:top w:val="single" w:sz="4" w:space="0" w:color="auto"/>
              <w:bottom w:val="single" w:sz="4" w:space="0" w:color="auto"/>
            </w:tcBorders>
          </w:tcPr>
          <w:p w14:paraId="1F22F557" w14:textId="77777777" w:rsidR="00E93C29" w:rsidRPr="00D60948" w:rsidRDefault="00E93C29" w:rsidP="007032B5">
            <w:pPr>
              <w:pStyle w:val="Table"/>
              <w:rPr>
                <w:bCs/>
                <w:color w:val="000000"/>
                <w:lang w:val="en-GB"/>
              </w:rPr>
            </w:pPr>
            <w:r w:rsidRPr="00D60948">
              <w:rPr>
                <w:bCs/>
                <w:color w:val="000000"/>
                <w:lang w:val="en-GB"/>
              </w:rPr>
              <w:t>∆E</w:t>
            </w:r>
          </w:p>
          <w:p w14:paraId="1B2AC02F"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[W]</w:t>
            </w:r>
          </w:p>
        </w:tc>
      </w:tr>
      <w:tr w:rsidR="00E93C29" w:rsidRPr="00D60948" w14:paraId="4698FEA7" w14:textId="77777777" w:rsidTr="007032B5">
        <w:trPr>
          <w:trHeight w:val="317"/>
        </w:trPr>
        <w:tc>
          <w:tcPr>
            <w:tcW w:w="794" w:type="dxa"/>
            <w:vMerge w:val="restart"/>
            <w:tcBorders>
              <w:top w:val="single" w:sz="4" w:space="0" w:color="auto"/>
            </w:tcBorders>
          </w:tcPr>
          <w:p w14:paraId="0317E14E"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Run 1</w:t>
            </w:r>
          </w:p>
        </w:tc>
        <w:tc>
          <w:tcPr>
            <w:tcW w:w="794" w:type="dxa"/>
            <w:tcBorders>
              <w:top w:val="single" w:sz="4" w:space="0" w:color="auto"/>
            </w:tcBorders>
          </w:tcPr>
          <w:p w14:paraId="462B1FB0"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BC1</w:t>
            </w:r>
          </w:p>
        </w:tc>
        <w:tc>
          <w:tcPr>
            <w:tcW w:w="850" w:type="dxa"/>
            <w:vMerge w:val="restart"/>
            <w:tcBorders>
              <w:top w:val="single" w:sz="4" w:space="0" w:color="auto"/>
            </w:tcBorders>
          </w:tcPr>
          <w:p w14:paraId="7F6B7F2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70.0</w:t>
            </w:r>
          </w:p>
        </w:tc>
        <w:tc>
          <w:tcPr>
            <w:tcW w:w="850" w:type="dxa"/>
            <w:vMerge w:val="restart"/>
            <w:tcBorders>
              <w:top w:val="single" w:sz="4" w:space="0" w:color="auto"/>
            </w:tcBorders>
          </w:tcPr>
          <w:p w14:paraId="59FAC2D4"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-332</w:t>
            </w:r>
          </w:p>
        </w:tc>
        <w:tc>
          <w:tcPr>
            <w:tcW w:w="850" w:type="dxa"/>
            <w:tcBorders>
              <w:top w:val="single" w:sz="4" w:space="0" w:color="auto"/>
            </w:tcBorders>
          </w:tcPr>
          <w:p w14:paraId="041124FF"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11.2</w:t>
            </w:r>
          </w:p>
        </w:tc>
        <w:tc>
          <w:tcPr>
            <w:tcW w:w="850" w:type="dxa"/>
            <w:tcBorders>
              <w:top w:val="single" w:sz="4" w:space="0" w:color="auto"/>
            </w:tcBorders>
          </w:tcPr>
          <w:p w14:paraId="20C50648"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-52.5</w:t>
            </w:r>
          </w:p>
        </w:tc>
        <w:tc>
          <w:tcPr>
            <w:tcW w:w="850" w:type="dxa"/>
            <w:tcBorders>
              <w:top w:val="single" w:sz="4" w:space="0" w:color="auto"/>
            </w:tcBorders>
          </w:tcPr>
          <w:p w14:paraId="418EC21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-294</w:t>
            </w:r>
          </w:p>
        </w:tc>
        <w:tc>
          <w:tcPr>
            <w:tcW w:w="852" w:type="dxa"/>
            <w:tcBorders>
              <w:top w:val="single" w:sz="4" w:space="0" w:color="auto"/>
            </w:tcBorders>
          </w:tcPr>
          <w:p w14:paraId="1CB990BA"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3.46</w:t>
            </w:r>
          </w:p>
        </w:tc>
        <w:tc>
          <w:tcPr>
            <w:tcW w:w="235" w:type="dxa"/>
            <w:tcBorders>
              <w:top w:val="single" w:sz="4" w:space="0" w:color="auto"/>
            </w:tcBorders>
          </w:tcPr>
          <w:p w14:paraId="15F20045" w14:textId="77777777" w:rsidR="00E93C29" w:rsidRPr="00D60948" w:rsidRDefault="00E93C29" w:rsidP="007032B5">
            <w:pPr>
              <w:spacing w:after="0"/>
              <w:rPr>
                <w:rFonts w:ascii="Leelawadee" w:hAnsi="Leelawadee" w:cs="Leelawadee"/>
                <w:sz w:val="20"/>
                <w:lang w:val="en-GB"/>
              </w:rPr>
            </w:pPr>
          </w:p>
        </w:tc>
        <w:tc>
          <w:tcPr>
            <w:tcW w:w="1362" w:type="dxa"/>
            <w:vMerge w:val="restart"/>
            <w:tcBorders>
              <w:top w:val="single" w:sz="4" w:space="0" w:color="auto"/>
            </w:tcBorders>
          </w:tcPr>
          <w:p w14:paraId="0001229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-2 050</w:t>
            </w:r>
          </w:p>
        </w:tc>
      </w:tr>
      <w:tr w:rsidR="00E93C29" w:rsidRPr="00D60948" w14:paraId="5336855F" w14:textId="77777777" w:rsidTr="007032B5">
        <w:trPr>
          <w:trHeight w:val="317"/>
        </w:trPr>
        <w:tc>
          <w:tcPr>
            <w:tcW w:w="794" w:type="dxa"/>
            <w:vMerge/>
          </w:tcPr>
          <w:p w14:paraId="766E39E9" w14:textId="77777777" w:rsidR="00E93C29" w:rsidRPr="00D60948" w:rsidRDefault="00E93C29" w:rsidP="007032B5">
            <w:pPr>
              <w:spacing w:after="0"/>
              <w:rPr>
                <w:rFonts w:ascii="Leelawadee" w:hAnsi="Leelawadee" w:cs="Leelawadee"/>
                <w:sz w:val="20"/>
                <w:lang w:val="en-GB"/>
              </w:rPr>
            </w:pPr>
          </w:p>
        </w:tc>
        <w:tc>
          <w:tcPr>
            <w:tcW w:w="794" w:type="dxa"/>
          </w:tcPr>
          <w:p w14:paraId="7DB0A743"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BC2</w:t>
            </w:r>
          </w:p>
        </w:tc>
        <w:tc>
          <w:tcPr>
            <w:tcW w:w="850" w:type="dxa"/>
            <w:vMerge/>
          </w:tcPr>
          <w:p w14:paraId="7D0DACD9" w14:textId="77777777" w:rsidR="00E93C29" w:rsidRPr="00D60948" w:rsidRDefault="00E93C29" w:rsidP="007032B5">
            <w:pPr>
              <w:spacing w:after="0"/>
              <w:rPr>
                <w:rFonts w:ascii="Leelawadee" w:hAnsi="Leelawadee" w:cs="Leelawadee"/>
                <w:sz w:val="20"/>
                <w:lang w:val="en-GB"/>
              </w:rPr>
            </w:pPr>
          </w:p>
        </w:tc>
        <w:tc>
          <w:tcPr>
            <w:tcW w:w="850" w:type="dxa"/>
            <w:vMerge/>
          </w:tcPr>
          <w:p w14:paraId="10ACF63F" w14:textId="77777777" w:rsidR="00E93C29" w:rsidRPr="00D60948" w:rsidRDefault="00E93C29" w:rsidP="007032B5">
            <w:pPr>
              <w:spacing w:after="0"/>
              <w:rPr>
                <w:rFonts w:ascii="Leelawadee" w:hAnsi="Leelawadee" w:cs="Leelawadee"/>
                <w:sz w:val="20"/>
                <w:lang w:val="en-GB"/>
              </w:rPr>
            </w:pPr>
          </w:p>
        </w:tc>
        <w:tc>
          <w:tcPr>
            <w:tcW w:w="850" w:type="dxa"/>
          </w:tcPr>
          <w:p w14:paraId="566F9AA3"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0.522</w:t>
            </w:r>
          </w:p>
        </w:tc>
        <w:tc>
          <w:tcPr>
            <w:tcW w:w="850" w:type="dxa"/>
          </w:tcPr>
          <w:p w14:paraId="128C518F"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-52.5</w:t>
            </w:r>
          </w:p>
        </w:tc>
        <w:tc>
          <w:tcPr>
            <w:tcW w:w="850" w:type="dxa"/>
          </w:tcPr>
          <w:p w14:paraId="2C219578"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-330</w:t>
            </w:r>
          </w:p>
        </w:tc>
        <w:tc>
          <w:tcPr>
            <w:tcW w:w="852" w:type="dxa"/>
          </w:tcPr>
          <w:p w14:paraId="1F6FF11D"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0.876</w:t>
            </w:r>
          </w:p>
        </w:tc>
        <w:tc>
          <w:tcPr>
            <w:tcW w:w="235" w:type="dxa"/>
          </w:tcPr>
          <w:p w14:paraId="2481BB2E" w14:textId="77777777" w:rsidR="00E93C29" w:rsidRPr="00D60948" w:rsidRDefault="00E93C29" w:rsidP="007032B5">
            <w:pPr>
              <w:spacing w:after="0"/>
              <w:rPr>
                <w:rFonts w:ascii="Leelawadee" w:hAnsi="Leelawadee" w:cs="Leelawadee"/>
                <w:sz w:val="20"/>
                <w:lang w:val="en-GB"/>
              </w:rPr>
            </w:pPr>
          </w:p>
        </w:tc>
        <w:tc>
          <w:tcPr>
            <w:tcW w:w="1362" w:type="dxa"/>
            <w:vMerge/>
          </w:tcPr>
          <w:p w14:paraId="1FF69ECB" w14:textId="77777777" w:rsidR="00E93C29" w:rsidRPr="00D60948" w:rsidRDefault="00E93C29" w:rsidP="007032B5">
            <w:pPr>
              <w:spacing w:after="0"/>
              <w:rPr>
                <w:rFonts w:ascii="Leelawadee" w:hAnsi="Leelawadee" w:cs="Leelawadee"/>
                <w:sz w:val="20"/>
                <w:lang w:val="en-GB"/>
              </w:rPr>
            </w:pPr>
          </w:p>
        </w:tc>
      </w:tr>
      <w:tr w:rsidR="00E93C29" w:rsidRPr="00D60948" w14:paraId="53A8A7E4" w14:textId="77777777" w:rsidTr="007032B5">
        <w:trPr>
          <w:trHeight w:val="317"/>
        </w:trPr>
        <w:tc>
          <w:tcPr>
            <w:tcW w:w="794" w:type="dxa"/>
            <w:vMerge/>
          </w:tcPr>
          <w:p w14:paraId="6DA76D1E" w14:textId="77777777" w:rsidR="00E93C29" w:rsidRPr="00D60948" w:rsidRDefault="00E93C29" w:rsidP="007032B5">
            <w:pPr>
              <w:spacing w:after="0"/>
              <w:rPr>
                <w:rFonts w:ascii="Leelawadee" w:hAnsi="Leelawadee" w:cs="Leelawadee"/>
                <w:sz w:val="20"/>
                <w:lang w:val="en-GB"/>
              </w:rPr>
            </w:pPr>
          </w:p>
        </w:tc>
        <w:tc>
          <w:tcPr>
            <w:tcW w:w="794" w:type="dxa"/>
          </w:tcPr>
          <w:p w14:paraId="4B120F6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BC3</w:t>
            </w:r>
          </w:p>
        </w:tc>
        <w:tc>
          <w:tcPr>
            <w:tcW w:w="850" w:type="dxa"/>
            <w:vMerge/>
          </w:tcPr>
          <w:p w14:paraId="0EE5FE32" w14:textId="77777777" w:rsidR="00E93C29" w:rsidRPr="00D60948" w:rsidRDefault="00E93C29" w:rsidP="007032B5">
            <w:pPr>
              <w:spacing w:after="0"/>
              <w:rPr>
                <w:rFonts w:ascii="Leelawadee" w:hAnsi="Leelawadee" w:cs="Leelawadee"/>
                <w:sz w:val="20"/>
                <w:lang w:val="en-GB"/>
              </w:rPr>
            </w:pPr>
          </w:p>
        </w:tc>
        <w:tc>
          <w:tcPr>
            <w:tcW w:w="850" w:type="dxa"/>
            <w:vMerge/>
          </w:tcPr>
          <w:p w14:paraId="28558FD8" w14:textId="77777777" w:rsidR="00E93C29" w:rsidRPr="00D60948" w:rsidRDefault="00E93C29" w:rsidP="007032B5">
            <w:pPr>
              <w:spacing w:after="0"/>
              <w:rPr>
                <w:rFonts w:ascii="Leelawadee" w:hAnsi="Leelawadee" w:cs="Leelawadee"/>
                <w:sz w:val="20"/>
                <w:lang w:val="en-GB"/>
              </w:rPr>
            </w:pPr>
          </w:p>
        </w:tc>
        <w:tc>
          <w:tcPr>
            <w:tcW w:w="850" w:type="dxa"/>
          </w:tcPr>
          <w:p w14:paraId="757C167A"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0</w:t>
            </w:r>
          </w:p>
        </w:tc>
        <w:tc>
          <w:tcPr>
            <w:tcW w:w="850" w:type="dxa"/>
          </w:tcPr>
          <w:p w14:paraId="34772B53"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-333</w:t>
            </w:r>
          </w:p>
        </w:tc>
        <w:tc>
          <w:tcPr>
            <w:tcW w:w="850" w:type="dxa"/>
          </w:tcPr>
          <w:p w14:paraId="5AC5E34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-332</w:t>
            </w:r>
          </w:p>
        </w:tc>
        <w:tc>
          <w:tcPr>
            <w:tcW w:w="852" w:type="dxa"/>
          </w:tcPr>
          <w:p w14:paraId="74ADB3C5"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1.04</w:t>
            </w:r>
          </w:p>
        </w:tc>
        <w:tc>
          <w:tcPr>
            <w:tcW w:w="235" w:type="dxa"/>
          </w:tcPr>
          <w:p w14:paraId="46D6929D" w14:textId="77777777" w:rsidR="00E93C29" w:rsidRPr="00D60948" w:rsidRDefault="00E93C29" w:rsidP="007032B5">
            <w:pPr>
              <w:spacing w:after="0"/>
              <w:rPr>
                <w:rFonts w:ascii="Leelawadee" w:hAnsi="Leelawadee" w:cs="Leelawadee"/>
                <w:sz w:val="20"/>
                <w:lang w:val="en-GB"/>
              </w:rPr>
            </w:pPr>
          </w:p>
        </w:tc>
        <w:tc>
          <w:tcPr>
            <w:tcW w:w="1362" w:type="dxa"/>
            <w:vMerge/>
          </w:tcPr>
          <w:p w14:paraId="30C3693A" w14:textId="77777777" w:rsidR="00E93C29" w:rsidRPr="00D60948" w:rsidRDefault="00E93C29" w:rsidP="007032B5">
            <w:pPr>
              <w:spacing w:after="0"/>
              <w:rPr>
                <w:rFonts w:ascii="Leelawadee" w:hAnsi="Leelawadee" w:cs="Leelawadee"/>
                <w:sz w:val="20"/>
                <w:lang w:val="en-GB"/>
              </w:rPr>
            </w:pPr>
          </w:p>
        </w:tc>
      </w:tr>
      <w:tr w:rsidR="00E93C29" w:rsidRPr="00D60948" w14:paraId="66523E14" w14:textId="77777777" w:rsidTr="007032B5">
        <w:trPr>
          <w:trHeight w:val="172"/>
        </w:trPr>
        <w:tc>
          <w:tcPr>
            <w:tcW w:w="794" w:type="dxa"/>
          </w:tcPr>
          <w:p w14:paraId="083DBD28" w14:textId="77777777" w:rsidR="00E93C29" w:rsidRPr="00D60948" w:rsidRDefault="00E93C29" w:rsidP="007032B5">
            <w:pPr>
              <w:spacing w:after="0"/>
              <w:rPr>
                <w:rFonts w:ascii="Leelawadee" w:hAnsi="Leelawadee" w:cs="Leelawadee"/>
                <w:sz w:val="2"/>
                <w:lang w:val="en-GB"/>
              </w:rPr>
            </w:pPr>
          </w:p>
        </w:tc>
        <w:tc>
          <w:tcPr>
            <w:tcW w:w="794" w:type="dxa"/>
          </w:tcPr>
          <w:p w14:paraId="438E6D84" w14:textId="77777777" w:rsidR="00E93C29" w:rsidRPr="00D60948" w:rsidRDefault="00E93C29" w:rsidP="007032B5">
            <w:pPr>
              <w:spacing w:after="0"/>
              <w:rPr>
                <w:rFonts w:ascii="Leelawadee" w:hAnsi="Leelawadee" w:cs="Leelawadee"/>
                <w:sz w:val="2"/>
                <w:lang w:val="en-GB"/>
              </w:rPr>
            </w:pPr>
          </w:p>
        </w:tc>
        <w:tc>
          <w:tcPr>
            <w:tcW w:w="850" w:type="dxa"/>
          </w:tcPr>
          <w:p w14:paraId="4A0C2D74" w14:textId="77777777" w:rsidR="00E93C29" w:rsidRPr="00D60948" w:rsidRDefault="00E93C29" w:rsidP="007032B5">
            <w:pPr>
              <w:spacing w:after="0"/>
              <w:rPr>
                <w:rFonts w:ascii="Leelawadee" w:hAnsi="Leelawadee" w:cs="Leelawadee"/>
                <w:sz w:val="2"/>
                <w:lang w:val="en-GB"/>
              </w:rPr>
            </w:pPr>
          </w:p>
        </w:tc>
        <w:tc>
          <w:tcPr>
            <w:tcW w:w="850" w:type="dxa"/>
          </w:tcPr>
          <w:p w14:paraId="5038A670" w14:textId="77777777" w:rsidR="00E93C29" w:rsidRPr="00D60948" w:rsidRDefault="00E93C29" w:rsidP="007032B5">
            <w:pPr>
              <w:spacing w:after="0"/>
              <w:rPr>
                <w:rFonts w:ascii="Leelawadee" w:hAnsi="Leelawadee" w:cs="Leelawadee"/>
                <w:sz w:val="2"/>
                <w:lang w:val="en-GB"/>
              </w:rPr>
            </w:pPr>
          </w:p>
        </w:tc>
        <w:tc>
          <w:tcPr>
            <w:tcW w:w="850" w:type="dxa"/>
          </w:tcPr>
          <w:p w14:paraId="2855F4B9" w14:textId="77777777" w:rsidR="00E93C29" w:rsidRPr="00D60948" w:rsidRDefault="00E93C29" w:rsidP="007032B5">
            <w:pPr>
              <w:spacing w:after="0"/>
              <w:rPr>
                <w:rFonts w:ascii="Leelawadee" w:hAnsi="Leelawadee" w:cs="Leelawadee"/>
                <w:sz w:val="2"/>
                <w:lang w:val="en-GB"/>
              </w:rPr>
            </w:pPr>
          </w:p>
        </w:tc>
        <w:tc>
          <w:tcPr>
            <w:tcW w:w="850" w:type="dxa"/>
          </w:tcPr>
          <w:p w14:paraId="049A357A" w14:textId="77777777" w:rsidR="00E93C29" w:rsidRPr="00D60948" w:rsidRDefault="00E93C29" w:rsidP="007032B5">
            <w:pPr>
              <w:spacing w:after="0"/>
              <w:rPr>
                <w:rFonts w:ascii="Leelawadee" w:hAnsi="Leelawadee" w:cs="Leelawadee"/>
                <w:sz w:val="2"/>
                <w:lang w:val="en-GB"/>
              </w:rPr>
            </w:pPr>
          </w:p>
        </w:tc>
        <w:tc>
          <w:tcPr>
            <w:tcW w:w="850" w:type="dxa"/>
          </w:tcPr>
          <w:p w14:paraId="2B023BC0" w14:textId="77777777" w:rsidR="00E93C29" w:rsidRPr="00D60948" w:rsidRDefault="00E93C29" w:rsidP="007032B5">
            <w:pPr>
              <w:spacing w:after="0"/>
              <w:rPr>
                <w:rFonts w:ascii="Leelawadee" w:hAnsi="Leelawadee" w:cs="Leelawadee"/>
                <w:sz w:val="2"/>
                <w:lang w:val="en-GB"/>
              </w:rPr>
            </w:pPr>
          </w:p>
        </w:tc>
        <w:tc>
          <w:tcPr>
            <w:tcW w:w="852" w:type="dxa"/>
          </w:tcPr>
          <w:p w14:paraId="0FBAF198" w14:textId="77777777" w:rsidR="00E93C29" w:rsidRPr="00D60948" w:rsidRDefault="00E93C29" w:rsidP="007032B5">
            <w:pPr>
              <w:spacing w:after="0"/>
              <w:rPr>
                <w:rFonts w:ascii="Leelawadee" w:hAnsi="Leelawadee" w:cs="Leelawadee"/>
                <w:sz w:val="2"/>
                <w:lang w:val="en-GB"/>
              </w:rPr>
            </w:pPr>
          </w:p>
        </w:tc>
        <w:tc>
          <w:tcPr>
            <w:tcW w:w="235" w:type="dxa"/>
          </w:tcPr>
          <w:p w14:paraId="11D31A94" w14:textId="77777777" w:rsidR="00E93C29" w:rsidRPr="00D60948" w:rsidRDefault="00E93C29" w:rsidP="007032B5">
            <w:pPr>
              <w:spacing w:after="0"/>
              <w:rPr>
                <w:rFonts w:ascii="Leelawadee" w:hAnsi="Leelawadee" w:cs="Leelawadee"/>
                <w:sz w:val="2"/>
                <w:lang w:val="en-GB"/>
              </w:rPr>
            </w:pPr>
          </w:p>
        </w:tc>
        <w:tc>
          <w:tcPr>
            <w:tcW w:w="1362" w:type="dxa"/>
          </w:tcPr>
          <w:p w14:paraId="6AAF68BE" w14:textId="77777777" w:rsidR="00E93C29" w:rsidRPr="00D60948" w:rsidRDefault="00E93C29" w:rsidP="007032B5">
            <w:pPr>
              <w:spacing w:after="0"/>
              <w:rPr>
                <w:rFonts w:ascii="Leelawadee" w:hAnsi="Leelawadee" w:cs="Leelawadee"/>
                <w:sz w:val="2"/>
                <w:lang w:val="en-GB"/>
              </w:rPr>
            </w:pPr>
          </w:p>
        </w:tc>
      </w:tr>
      <w:tr w:rsidR="00E93C29" w:rsidRPr="00D60948" w14:paraId="15C54D69" w14:textId="77777777" w:rsidTr="007032B5">
        <w:trPr>
          <w:trHeight w:val="317"/>
        </w:trPr>
        <w:tc>
          <w:tcPr>
            <w:tcW w:w="794" w:type="dxa"/>
            <w:vMerge w:val="restart"/>
          </w:tcPr>
          <w:p w14:paraId="7C24652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Run 2</w:t>
            </w:r>
          </w:p>
        </w:tc>
        <w:tc>
          <w:tcPr>
            <w:tcW w:w="794" w:type="dxa"/>
          </w:tcPr>
          <w:p w14:paraId="1B4A3602"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BC1</w:t>
            </w:r>
          </w:p>
        </w:tc>
        <w:tc>
          <w:tcPr>
            <w:tcW w:w="850" w:type="dxa"/>
            <w:vMerge w:val="restart"/>
          </w:tcPr>
          <w:p w14:paraId="0906A94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69.4</w:t>
            </w:r>
          </w:p>
        </w:tc>
        <w:tc>
          <w:tcPr>
            <w:tcW w:w="850" w:type="dxa"/>
            <w:vMerge w:val="restart"/>
          </w:tcPr>
          <w:p w14:paraId="5F996F6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-332</w:t>
            </w:r>
          </w:p>
        </w:tc>
        <w:tc>
          <w:tcPr>
            <w:tcW w:w="850" w:type="dxa"/>
          </w:tcPr>
          <w:p w14:paraId="1C545F86"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11.6</w:t>
            </w:r>
          </w:p>
        </w:tc>
        <w:tc>
          <w:tcPr>
            <w:tcW w:w="850" w:type="dxa"/>
          </w:tcPr>
          <w:p w14:paraId="6BE1509F"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-51.8</w:t>
            </w:r>
          </w:p>
        </w:tc>
        <w:tc>
          <w:tcPr>
            <w:tcW w:w="850" w:type="dxa"/>
          </w:tcPr>
          <w:p w14:paraId="3DDEE5C3"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-292</w:t>
            </w:r>
          </w:p>
        </w:tc>
        <w:tc>
          <w:tcPr>
            <w:tcW w:w="852" w:type="dxa"/>
          </w:tcPr>
          <w:p w14:paraId="2B214960"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3.44</w:t>
            </w:r>
          </w:p>
        </w:tc>
        <w:tc>
          <w:tcPr>
            <w:tcW w:w="235" w:type="dxa"/>
          </w:tcPr>
          <w:p w14:paraId="3708B20E" w14:textId="77777777" w:rsidR="00E93C29" w:rsidRPr="00D60948" w:rsidRDefault="00E93C29" w:rsidP="007032B5">
            <w:pPr>
              <w:spacing w:after="0"/>
              <w:rPr>
                <w:rFonts w:ascii="Leelawadee" w:hAnsi="Leelawadee" w:cs="Leelawadee"/>
                <w:sz w:val="20"/>
                <w:lang w:val="en-GB"/>
              </w:rPr>
            </w:pPr>
          </w:p>
        </w:tc>
        <w:tc>
          <w:tcPr>
            <w:tcW w:w="1362" w:type="dxa"/>
            <w:vMerge w:val="restart"/>
          </w:tcPr>
          <w:p w14:paraId="63A3962E"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-2 080</w:t>
            </w:r>
          </w:p>
        </w:tc>
      </w:tr>
      <w:tr w:rsidR="00E93C29" w:rsidRPr="00D60948" w14:paraId="68BAA1DA" w14:textId="77777777" w:rsidTr="007032B5">
        <w:trPr>
          <w:trHeight w:val="317"/>
        </w:trPr>
        <w:tc>
          <w:tcPr>
            <w:tcW w:w="794" w:type="dxa"/>
            <w:vMerge/>
          </w:tcPr>
          <w:p w14:paraId="4D3781CC" w14:textId="77777777" w:rsidR="00E93C29" w:rsidRPr="00D60948" w:rsidRDefault="00E93C29" w:rsidP="007032B5">
            <w:pPr>
              <w:spacing w:after="0"/>
              <w:rPr>
                <w:rFonts w:ascii="Leelawadee" w:hAnsi="Leelawadee" w:cs="Leelawadee"/>
                <w:sz w:val="20"/>
                <w:lang w:val="en-GB"/>
              </w:rPr>
            </w:pPr>
          </w:p>
        </w:tc>
        <w:tc>
          <w:tcPr>
            <w:tcW w:w="794" w:type="dxa"/>
          </w:tcPr>
          <w:p w14:paraId="657B41FA"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BC2</w:t>
            </w:r>
          </w:p>
        </w:tc>
        <w:tc>
          <w:tcPr>
            <w:tcW w:w="850" w:type="dxa"/>
            <w:vMerge/>
          </w:tcPr>
          <w:p w14:paraId="449F0FFA" w14:textId="77777777" w:rsidR="00E93C29" w:rsidRPr="00D60948" w:rsidRDefault="00E93C29" w:rsidP="007032B5">
            <w:pPr>
              <w:spacing w:after="0"/>
              <w:rPr>
                <w:rFonts w:ascii="Leelawadee" w:hAnsi="Leelawadee" w:cs="Leelawadee"/>
                <w:sz w:val="20"/>
                <w:lang w:val="en-GB"/>
              </w:rPr>
            </w:pPr>
          </w:p>
        </w:tc>
        <w:tc>
          <w:tcPr>
            <w:tcW w:w="850" w:type="dxa"/>
            <w:vMerge/>
          </w:tcPr>
          <w:p w14:paraId="2534C2D6" w14:textId="77777777" w:rsidR="00E93C29" w:rsidRPr="00D60948" w:rsidRDefault="00E93C29" w:rsidP="007032B5">
            <w:pPr>
              <w:spacing w:after="0"/>
              <w:rPr>
                <w:rFonts w:ascii="Leelawadee" w:hAnsi="Leelawadee" w:cs="Leelawadee"/>
                <w:sz w:val="20"/>
                <w:lang w:val="en-GB"/>
              </w:rPr>
            </w:pPr>
          </w:p>
        </w:tc>
        <w:tc>
          <w:tcPr>
            <w:tcW w:w="850" w:type="dxa"/>
          </w:tcPr>
          <w:p w14:paraId="74235D7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0.409</w:t>
            </w:r>
          </w:p>
        </w:tc>
        <w:tc>
          <w:tcPr>
            <w:tcW w:w="850" w:type="dxa"/>
          </w:tcPr>
          <w:p w14:paraId="0BC664C5"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-51.8</w:t>
            </w:r>
          </w:p>
        </w:tc>
        <w:tc>
          <w:tcPr>
            <w:tcW w:w="850" w:type="dxa"/>
          </w:tcPr>
          <w:p w14:paraId="5514A3D2"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-330</w:t>
            </w:r>
          </w:p>
        </w:tc>
        <w:tc>
          <w:tcPr>
            <w:tcW w:w="852" w:type="dxa"/>
          </w:tcPr>
          <w:p w14:paraId="13DD895B"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0.945</w:t>
            </w:r>
          </w:p>
        </w:tc>
        <w:tc>
          <w:tcPr>
            <w:tcW w:w="235" w:type="dxa"/>
          </w:tcPr>
          <w:p w14:paraId="34EB2846" w14:textId="77777777" w:rsidR="00E93C29" w:rsidRPr="00D60948" w:rsidRDefault="00E93C29" w:rsidP="007032B5">
            <w:pPr>
              <w:spacing w:after="0"/>
              <w:rPr>
                <w:rFonts w:ascii="Leelawadee" w:hAnsi="Leelawadee" w:cs="Leelawadee"/>
                <w:sz w:val="20"/>
                <w:lang w:val="en-GB"/>
              </w:rPr>
            </w:pPr>
          </w:p>
        </w:tc>
        <w:tc>
          <w:tcPr>
            <w:tcW w:w="1362" w:type="dxa"/>
            <w:vMerge/>
          </w:tcPr>
          <w:p w14:paraId="3C74D275" w14:textId="77777777" w:rsidR="00E93C29" w:rsidRPr="00D60948" w:rsidRDefault="00E93C29" w:rsidP="007032B5">
            <w:pPr>
              <w:spacing w:after="0"/>
              <w:rPr>
                <w:rFonts w:ascii="Leelawadee" w:hAnsi="Leelawadee" w:cs="Leelawadee"/>
                <w:sz w:val="20"/>
                <w:lang w:val="en-GB"/>
              </w:rPr>
            </w:pPr>
          </w:p>
        </w:tc>
      </w:tr>
      <w:tr w:rsidR="00E93C29" w:rsidRPr="00D60948" w14:paraId="6E7F4BA6" w14:textId="77777777" w:rsidTr="007032B5">
        <w:trPr>
          <w:trHeight w:val="317"/>
        </w:trPr>
        <w:tc>
          <w:tcPr>
            <w:tcW w:w="794" w:type="dxa"/>
            <w:vMerge/>
          </w:tcPr>
          <w:p w14:paraId="5AE00FBF" w14:textId="77777777" w:rsidR="00E93C29" w:rsidRPr="00D60948" w:rsidRDefault="00E93C29" w:rsidP="007032B5">
            <w:pPr>
              <w:spacing w:after="0"/>
              <w:rPr>
                <w:rFonts w:ascii="Leelawadee" w:hAnsi="Leelawadee" w:cs="Leelawadee"/>
                <w:sz w:val="20"/>
                <w:lang w:val="en-GB"/>
              </w:rPr>
            </w:pPr>
          </w:p>
        </w:tc>
        <w:tc>
          <w:tcPr>
            <w:tcW w:w="794" w:type="dxa"/>
          </w:tcPr>
          <w:p w14:paraId="60C8ED46"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BC3</w:t>
            </w:r>
          </w:p>
        </w:tc>
        <w:tc>
          <w:tcPr>
            <w:tcW w:w="850" w:type="dxa"/>
            <w:vMerge/>
          </w:tcPr>
          <w:p w14:paraId="17437CEF" w14:textId="77777777" w:rsidR="00E93C29" w:rsidRPr="00D60948" w:rsidRDefault="00E93C29" w:rsidP="007032B5">
            <w:pPr>
              <w:spacing w:after="0"/>
              <w:rPr>
                <w:rFonts w:ascii="Leelawadee" w:hAnsi="Leelawadee" w:cs="Leelawadee"/>
                <w:sz w:val="20"/>
                <w:lang w:val="en-GB"/>
              </w:rPr>
            </w:pPr>
          </w:p>
        </w:tc>
        <w:tc>
          <w:tcPr>
            <w:tcW w:w="850" w:type="dxa"/>
            <w:vMerge/>
          </w:tcPr>
          <w:p w14:paraId="131CA2E3" w14:textId="77777777" w:rsidR="00E93C29" w:rsidRPr="00D60948" w:rsidRDefault="00E93C29" w:rsidP="007032B5">
            <w:pPr>
              <w:spacing w:after="0"/>
              <w:rPr>
                <w:rFonts w:ascii="Leelawadee" w:hAnsi="Leelawadee" w:cs="Leelawadee"/>
                <w:sz w:val="20"/>
                <w:lang w:val="en-GB"/>
              </w:rPr>
            </w:pPr>
          </w:p>
        </w:tc>
        <w:tc>
          <w:tcPr>
            <w:tcW w:w="850" w:type="dxa"/>
          </w:tcPr>
          <w:p w14:paraId="4CA18B92"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0</w:t>
            </w:r>
          </w:p>
        </w:tc>
        <w:tc>
          <w:tcPr>
            <w:tcW w:w="850" w:type="dxa"/>
          </w:tcPr>
          <w:p w14:paraId="6C744737"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-332</w:t>
            </w:r>
          </w:p>
        </w:tc>
        <w:tc>
          <w:tcPr>
            <w:tcW w:w="850" w:type="dxa"/>
          </w:tcPr>
          <w:p w14:paraId="43DCE764"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-332</w:t>
            </w:r>
          </w:p>
        </w:tc>
        <w:tc>
          <w:tcPr>
            <w:tcW w:w="852" w:type="dxa"/>
          </w:tcPr>
          <w:p w14:paraId="0CA5BC13"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1.09</w:t>
            </w:r>
          </w:p>
        </w:tc>
        <w:tc>
          <w:tcPr>
            <w:tcW w:w="235" w:type="dxa"/>
          </w:tcPr>
          <w:p w14:paraId="4D2CE916" w14:textId="77777777" w:rsidR="00E93C29" w:rsidRPr="00D60948" w:rsidRDefault="00E93C29" w:rsidP="007032B5">
            <w:pPr>
              <w:spacing w:after="0"/>
              <w:rPr>
                <w:rFonts w:ascii="Leelawadee" w:hAnsi="Leelawadee" w:cs="Leelawadee"/>
                <w:sz w:val="20"/>
                <w:lang w:val="en-GB"/>
              </w:rPr>
            </w:pPr>
          </w:p>
        </w:tc>
        <w:tc>
          <w:tcPr>
            <w:tcW w:w="1362" w:type="dxa"/>
            <w:vMerge/>
          </w:tcPr>
          <w:p w14:paraId="4EF6D612" w14:textId="77777777" w:rsidR="00E93C29" w:rsidRPr="00D60948" w:rsidRDefault="00E93C29" w:rsidP="007032B5">
            <w:pPr>
              <w:spacing w:after="0"/>
              <w:rPr>
                <w:rFonts w:ascii="Leelawadee" w:hAnsi="Leelawadee" w:cs="Leelawadee"/>
                <w:sz w:val="20"/>
                <w:lang w:val="en-GB"/>
              </w:rPr>
            </w:pPr>
          </w:p>
        </w:tc>
      </w:tr>
      <w:tr w:rsidR="00E93C29" w:rsidRPr="00D60948" w14:paraId="152F45E1" w14:textId="77777777" w:rsidTr="007032B5">
        <w:trPr>
          <w:trHeight w:val="113"/>
        </w:trPr>
        <w:tc>
          <w:tcPr>
            <w:tcW w:w="794" w:type="dxa"/>
          </w:tcPr>
          <w:p w14:paraId="24861AB7" w14:textId="77777777" w:rsidR="00E93C29" w:rsidRPr="00D60948" w:rsidRDefault="00E93C29" w:rsidP="007032B5">
            <w:pPr>
              <w:spacing w:after="0"/>
              <w:rPr>
                <w:rFonts w:ascii="Leelawadee" w:hAnsi="Leelawadee" w:cs="Leelawadee"/>
                <w:sz w:val="2"/>
                <w:lang w:val="en-GB"/>
              </w:rPr>
            </w:pPr>
          </w:p>
        </w:tc>
        <w:tc>
          <w:tcPr>
            <w:tcW w:w="794" w:type="dxa"/>
          </w:tcPr>
          <w:p w14:paraId="47BB9840" w14:textId="77777777" w:rsidR="00E93C29" w:rsidRPr="00D60948" w:rsidRDefault="00E93C29" w:rsidP="007032B5">
            <w:pPr>
              <w:spacing w:after="0"/>
              <w:rPr>
                <w:rFonts w:ascii="Leelawadee" w:hAnsi="Leelawadee" w:cs="Leelawadee"/>
                <w:sz w:val="2"/>
                <w:lang w:val="en-GB"/>
              </w:rPr>
            </w:pPr>
          </w:p>
        </w:tc>
        <w:tc>
          <w:tcPr>
            <w:tcW w:w="850" w:type="dxa"/>
          </w:tcPr>
          <w:p w14:paraId="02CCAAD1" w14:textId="77777777" w:rsidR="00E93C29" w:rsidRPr="00D60948" w:rsidRDefault="00E93C29" w:rsidP="007032B5">
            <w:pPr>
              <w:spacing w:after="0"/>
              <w:rPr>
                <w:rFonts w:ascii="Leelawadee" w:hAnsi="Leelawadee" w:cs="Leelawadee"/>
                <w:sz w:val="2"/>
                <w:lang w:val="en-GB"/>
              </w:rPr>
            </w:pPr>
          </w:p>
        </w:tc>
        <w:tc>
          <w:tcPr>
            <w:tcW w:w="850" w:type="dxa"/>
          </w:tcPr>
          <w:p w14:paraId="00C1C60F" w14:textId="77777777" w:rsidR="00E93C29" w:rsidRPr="00D60948" w:rsidRDefault="00E93C29" w:rsidP="007032B5">
            <w:pPr>
              <w:spacing w:after="0"/>
              <w:rPr>
                <w:rFonts w:ascii="Leelawadee" w:hAnsi="Leelawadee" w:cs="Leelawadee"/>
                <w:sz w:val="2"/>
                <w:lang w:val="en-GB"/>
              </w:rPr>
            </w:pPr>
          </w:p>
        </w:tc>
        <w:tc>
          <w:tcPr>
            <w:tcW w:w="850" w:type="dxa"/>
          </w:tcPr>
          <w:p w14:paraId="24D7CE6C" w14:textId="77777777" w:rsidR="00E93C29" w:rsidRPr="00D60948" w:rsidRDefault="00E93C29" w:rsidP="007032B5">
            <w:pPr>
              <w:spacing w:after="0"/>
              <w:rPr>
                <w:rFonts w:ascii="Leelawadee" w:hAnsi="Leelawadee" w:cs="Leelawadee"/>
                <w:sz w:val="2"/>
                <w:lang w:val="en-GB"/>
              </w:rPr>
            </w:pPr>
          </w:p>
        </w:tc>
        <w:tc>
          <w:tcPr>
            <w:tcW w:w="850" w:type="dxa"/>
          </w:tcPr>
          <w:p w14:paraId="0616CCB7" w14:textId="77777777" w:rsidR="00E93C29" w:rsidRPr="00D60948" w:rsidRDefault="00E93C29" w:rsidP="007032B5">
            <w:pPr>
              <w:spacing w:after="0"/>
              <w:rPr>
                <w:rFonts w:ascii="Leelawadee" w:hAnsi="Leelawadee" w:cs="Leelawadee"/>
                <w:sz w:val="2"/>
                <w:lang w:val="en-GB"/>
              </w:rPr>
            </w:pPr>
          </w:p>
        </w:tc>
        <w:tc>
          <w:tcPr>
            <w:tcW w:w="850" w:type="dxa"/>
          </w:tcPr>
          <w:p w14:paraId="33B833C1" w14:textId="77777777" w:rsidR="00E93C29" w:rsidRPr="00D60948" w:rsidRDefault="00E93C29" w:rsidP="007032B5">
            <w:pPr>
              <w:spacing w:after="0"/>
              <w:rPr>
                <w:rFonts w:ascii="Leelawadee" w:hAnsi="Leelawadee" w:cs="Leelawadee"/>
                <w:sz w:val="2"/>
                <w:lang w:val="en-GB"/>
              </w:rPr>
            </w:pPr>
          </w:p>
        </w:tc>
        <w:tc>
          <w:tcPr>
            <w:tcW w:w="852" w:type="dxa"/>
          </w:tcPr>
          <w:p w14:paraId="3CA635D6" w14:textId="77777777" w:rsidR="00E93C29" w:rsidRPr="00D60948" w:rsidRDefault="00E93C29" w:rsidP="007032B5">
            <w:pPr>
              <w:spacing w:after="0"/>
              <w:rPr>
                <w:rFonts w:ascii="Leelawadee" w:hAnsi="Leelawadee" w:cs="Leelawadee"/>
                <w:sz w:val="2"/>
                <w:lang w:val="en-GB"/>
              </w:rPr>
            </w:pPr>
          </w:p>
        </w:tc>
        <w:tc>
          <w:tcPr>
            <w:tcW w:w="235" w:type="dxa"/>
          </w:tcPr>
          <w:p w14:paraId="4F6C3635" w14:textId="77777777" w:rsidR="00E93C29" w:rsidRPr="00D60948" w:rsidRDefault="00E93C29" w:rsidP="007032B5">
            <w:pPr>
              <w:spacing w:after="0"/>
              <w:rPr>
                <w:rFonts w:ascii="Leelawadee" w:hAnsi="Leelawadee" w:cs="Leelawadee"/>
                <w:sz w:val="2"/>
                <w:lang w:val="en-GB"/>
              </w:rPr>
            </w:pPr>
          </w:p>
        </w:tc>
        <w:tc>
          <w:tcPr>
            <w:tcW w:w="1362" w:type="dxa"/>
          </w:tcPr>
          <w:p w14:paraId="05688126" w14:textId="77777777" w:rsidR="00E93C29" w:rsidRPr="00D60948" w:rsidRDefault="00E93C29" w:rsidP="007032B5">
            <w:pPr>
              <w:spacing w:after="0"/>
              <w:rPr>
                <w:rFonts w:ascii="Leelawadee" w:hAnsi="Leelawadee" w:cs="Leelawadee"/>
                <w:sz w:val="2"/>
                <w:lang w:val="en-GB"/>
              </w:rPr>
            </w:pPr>
          </w:p>
        </w:tc>
      </w:tr>
      <w:tr w:rsidR="00E93C29" w:rsidRPr="00D60948" w14:paraId="3AFAC8BF" w14:textId="77777777" w:rsidTr="007032B5">
        <w:trPr>
          <w:trHeight w:val="317"/>
        </w:trPr>
        <w:tc>
          <w:tcPr>
            <w:tcW w:w="794" w:type="dxa"/>
            <w:vMerge w:val="restart"/>
          </w:tcPr>
          <w:p w14:paraId="51988F9F"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Run 3</w:t>
            </w:r>
          </w:p>
        </w:tc>
        <w:tc>
          <w:tcPr>
            <w:tcW w:w="794" w:type="dxa"/>
          </w:tcPr>
          <w:p w14:paraId="64CA9A28"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BC1</w:t>
            </w:r>
          </w:p>
        </w:tc>
        <w:tc>
          <w:tcPr>
            <w:tcW w:w="850" w:type="dxa"/>
            <w:vMerge w:val="restart"/>
          </w:tcPr>
          <w:p w14:paraId="4B88D0BD"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69.8</w:t>
            </w:r>
          </w:p>
        </w:tc>
        <w:tc>
          <w:tcPr>
            <w:tcW w:w="850" w:type="dxa"/>
            <w:vMerge w:val="restart"/>
          </w:tcPr>
          <w:p w14:paraId="5ABCC531"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-334</w:t>
            </w:r>
          </w:p>
        </w:tc>
        <w:tc>
          <w:tcPr>
            <w:tcW w:w="850" w:type="dxa"/>
          </w:tcPr>
          <w:p w14:paraId="16E5BD2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12.1</w:t>
            </w:r>
          </w:p>
        </w:tc>
        <w:tc>
          <w:tcPr>
            <w:tcW w:w="850" w:type="dxa"/>
          </w:tcPr>
          <w:p w14:paraId="069708B2"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-49.8</w:t>
            </w:r>
          </w:p>
        </w:tc>
        <w:tc>
          <w:tcPr>
            <w:tcW w:w="850" w:type="dxa"/>
          </w:tcPr>
          <w:p w14:paraId="6B35419E"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-292</w:t>
            </w:r>
          </w:p>
        </w:tc>
        <w:tc>
          <w:tcPr>
            <w:tcW w:w="852" w:type="dxa"/>
          </w:tcPr>
          <w:p w14:paraId="75234A00"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4.90</w:t>
            </w:r>
          </w:p>
        </w:tc>
        <w:tc>
          <w:tcPr>
            <w:tcW w:w="235" w:type="dxa"/>
          </w:tcPr>
          <w:p w14:paraId="65DAC8BA" w14:textId="77777777" w:rsidR="00E93C29" w:rsidRPr="00D60948" w:rsidRDefault="00E93C29" w:rsidP="007032B5">
            <w:pPr>
              <w:spacing w:after="0"/>
              <w:rPr>
                <w:rFonts w:ascii="Leelawadee" w:hAnsi="Leelawadee" w:cs="Leelawadee"/>
                <w:sz w:val="20"/>
                <w:lang w:val="en-GB"/>
              </w:rPr>
            </w:pPr>
          </w:p>
        </w:tc>
        <w:tc>
          <w:tcPr>
            <w:tcW w:w="1362" w:type="dxa"/>
            <w:vMerge w:val="restart"/>
          </w:tcPr>
          <w:p w14:paraId="1553629C"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-2 760</w:t>
            </w:r>
          </w:p>
        </w:tc>
      </w:tr>
      <w:tr w:rsidR="00E93C29" w:rsidRPr="00D60948" w14:paraId="776FD457" w14:textId="77777777" w:rsidTr="007032B5">
        <w:trPr>
          <w:trHeight w:val="317"/>
        </w:trPr>
        <w:tc>
          <w:tcPr>
            <w:tcW w:w="794" w:type="dxa"/>
            <w:vMerge/>
          </w:tcPr>
          <w:p w14:paraId="41F42B91" w14:textId="77777777" w:rsidR="00E93C29" w:rsidRPr="00D60948" w:rsidRDefault="00E93C29" w:rsidP="007032B5">
            <w:pPr>
              <w:spacing w:after="0"/>
              <w:rPr>
                <w:rFonts w:ascii="Leelawadee" w:hAnsi="Leelawadee" w:cs="Leelawadee"/>
                <w:sz w:val="20"/>
                <w:lang w:val="en-GB"/>
              </w:rPr>
            </w:pPr>
          </w:p>
        </w:tc>
        <w:tc>
          <w:tcPr>
            <w:tcW w:w="794" w:type="dxa"/>
          </w:tcPr>
          <w:p w14:paraId="4F382DE5"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BC2</w:t>
            </w:r>
          </w:p>
        </w:tc>
        <w:tc>
          <w:tcPr>
            <w:tcW w:w="850" w:type="dxa"/>
            <w:vMerge/>
          </w:tcPr>
          <w:p w14:paraId="39458A53" w14:textId="77777777" w:rsidR="00E93C29" w:rsidRPr="00D60948" w:rsidRDefault="00E93C29" w:rsidP="007032B5">
            <w:pPr>
              <w:spacing w:after="0"/>
              <w:rPr>
                <w:rFonts w:ascii="Leelawadee" w:hAnsi="Leelawadee" w:cs="Leelawadee"/>
                <w:sz w:val="20"/>
                <w:lang w:val="en-GB"/>
              </w:rPr>
            </w:pPr>
          </w:p>
        </w:tc>
        <w:tc>
          <w:tcPr>
            <w:tcW w:w="850" w:type="dxa"/>
            <w:vMerge/>
          </w:tcPr>
          <w:p w14:paraId="3BD86DB7" w14:textId="77777777" w:rsidR="00E93C29" w:rsidRPr="00D60948" w:rsidRDefault="00E93C29" w:rsidP="007032B5">
            <w:pPr>
              <w:spacing w:after="0"/>
              <w:rPr>
                <w:rFonts w:ascii="Leelawadee" w:hAnsi="Leelawadee" w:cs="Leelawadee"/>
                <w:sz w:val="20"/>
                <w:lang w:val="en-GB"/>
              </w:rPr>
            </w:pPr>
          </w:p>
        </w:tc>
        <w:tc>
          <w:tcPr>
            <w:tcW w:w="850" w:type="dxa"/>
          </w:tcPr>
          <w:p w14:paraId="78F5DDF8"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1.23</w:t>
            </w:r>
          </w:p>
        </w:tc>
        <w:tc>
          <w:tcPr>
            <w:tcW w:w="850" w:type="dxa"/>
          </w:tcPr>
          <w:p w14:paraId="0B5160CB"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-49.8</w:t>
            </w:r>
          </w:p>
        </w:tc>
        <w:tc>
          <w:tcPr>
            <w:tcW w:w="850" w:type="dxa"/>
          </w:tcPr>
          <w:p w14:paraId="4BFAFC3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-329</w:t>
            </w:r>
          </w:p>
        </w:tc>
        <w:tc>
          <w:tcPr>
            <w:tcW w:w="852" w:type="dxa"/>
          </w:tcPr>
          <w:p w14:paraId="76AB048D"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0.400</w:t>
            </w:r>
          </w:p>
        </w:tc>
        <w:tc>
          <w:tcPr>
            <w:tcW w:w="235" w:type="dxa"/>
          </w:tcPr>
          <w:p w14:paraId="19DA7A01" w14:textId="77777777" w:rsidR="00E93C29" w:rsidRPr="00D60948" w:rsidRDefault="00E93C29" w:rsidP="007032B5">
            <w:pPr>
              <w:spacing w:after="0"/>
              <w:rPr>
                <w:rFonts w:ascii="Leelawadee" w:hAnsi="Leelawadee" w:cs="Leelawadee"/>
                <w:sz w:val="20"/>
                <w:lang w:val="en-GB"/>
              </w:rPr>
            </w:pPr>
          </w:p>
        </w:tc>
        <w:tc>
          <w:tcPr>
            <w:tcW w:w="1362" w:type="dxa"/>
            <w:vMerge/>
          </w:tcPr>
          <w:p w14:paraId="6D8737AD" w14:textId="77777777" w:rsidR="00E93C29" w:rsidRPr="00D60948" w:rsidRDefault="00E93C29" w:rsidP="007032B5">
            <w:pPr>
              <w:spacing w:after="0"/>
              <w:rPr>
                <w:rFonts w:ascii="Leelawadee" w:hAnsi="Leelawadee" w:cs="Leelawadee"/>
                <w:sz w:val="20"/>
                <w:lang w:val="en-GB"/>
              </w:rPr>
            </w:pPr>
          </w:p>
        </w:tc>
      </w:tr>
      <w:tr w:rsidR="00E93C29" w:rsidRPr="00D60948" w14:paraId="43EB7027" w14:textId="77777777" w:rsidTr="007032B5">
        <w:trPr>
          <w:cnfStyle w:val="010000000000" w:firstRow="0" w:lastRow="1" w:firstColumn="0" w:lastColumn="0" w:oddVBand="0" w:evenVBand="0" w:oddHBand="0" w:evenHBand="0" w:firstRowFirstColumn="0" w:firstRowLastColumn="0" w:lastRowFirstColumn="0" w:lastRowLastColumn="0"/>
          <w:trHeight w:val="317"/>
        </w:trPr>
        <w:tc>
          <w:tcPr>
            <w:tcW w:w="794" w:type="dxa"/>
            <w:vMerge/>
            <w:tcBorders>
              <w:top w:val="none" w:sz="0" w:space="0" w:color="auto"/>
              <w:bottom w:val="none" w:sz="0" w:space="0" w:color="auto"/>
            </w:tcBorders>
            <w:shd w:val="clear" w:color="auto" w:fill="auto"/>
          </w:tcPr>
          <w:p w14:paraId="18320E69" w14:textId="77777777" w:rsidR="00E93C29" w:rsidRPr="00D60948" w:rsidRDefault="00E93C29" w:rsidP="007032B5">
            <w:pPr>
              <w:spacing w:after="0"/>
              <w:rPr>
                <w:rFonts w:ascii="Leelawadee" w:hAnsi="Leelawadee" w:cs="Leelawadee"/>
                <w:sz w:val="20"/>
                <w:lang w:val="en-GB"/>
              </w:rPr>
            </w:pPr>
          </w:p>
        </w:tc>
        <w:tc>
          <w:tcPr>
            <w:tcW w:w="794" w:type="dxa"/>
            <w:tcBorders>
              <w:top w:val="none" w:sz="0" w:space="0" w:color="auto"/>
              <w:bottom w:val="none" w:sz="0" w:space="0" w:color="auto"/>
            </w:tcBorders>
            <w:shd w:val="clear" w:color="auto" w:fill="auto"/>
          </w:tcPr>
          <w:p w14:paraId="535F8EE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bCs/>
                <w:color w:val="000000"/>
                <w:sz w:val="20"/>
                <w:lang w:val="en-GB"/>
              </w:rPr>
              <w:t>BC3</w:t>
            </w:r>
          </w:p>
        </w:tc>
        <w:tc>
          <w:tcPr>
            <w:tcW w:w="850" w:type="dxa"/>
            <w:vMerge/>
            <w:tcBorders>
              <w:top w:val="none" w:sz="0" w:space="0" w:color="auto"/>
              <w:bottom w:val="none" w:sz="0" w:space="0" w:color="auto"/>
            </w:tcBorders>
            <w:shd w:val="clear" w:color="auto" w:fill="auto"/>
          </w:tcPr>
          <w:p w14:paraId="13FA6666" w14:textId="77777777" w:rsidR="00E93C29" w:rsidRPr="00D60948" w:rsidRDefault="00E93C29" w:rsidP="007032B5">
            <w:pPr>
              <w:spacing w:after="0"/>
              <w:rPr>
                <w:rFonts w:ascii="Leelawadee" w:hAnsi="Leelawadee" w:cs="Leelawadee"/>
                <w:sz w:val="20"/>
                <w:lang w:val="en-GB"/>
              </w:rPr>
            </w:pPr>
          </w:p>
        </w:tc>
        <w:tc>
          <w:tcPr>
            <w:tcW w:w="850" w:type="dxa"/>
            <w:vMerge/>
            <w:tcBorders>
              <w:top w:val="none" w:sz="0" w:space="0" w:color="auto"/>
              <w:bottom w:val="none" w:sz="0" w:space="0" w:color="auto"/>
            </w:tcBorders>
            <w:shd w:val="clear" w:color="auto" w:fill="auto"/>
          </w:tcPr>
          <w:p w14:paraId="08372429" w14:textId="77777777" w:rsidR="00E93C29" w:rsidRPr="00D60948" w:rsidRDefault="00E93C29" w:rsidP="007032B5">
            <w:pPr>
              <w:spacing w:after="0"/>
              <w:rPr>
                <w:rFonts w:ascii="Leelawadee" w:hAnsi="Leelawadee" w:cs="Leelawadee"/>
                <w:sz w:val="20"/>
                <w:lang w:val="en-GB"/>
              </w:rPr>
            </w:pPr>
          </w:p>
        </w:tc>
        <w:tc>
          <w:tcPr>
            <w:tcW w:w="850" w:type="dxa"/>
            <w:tcBorders>
              <w:top w:val="none" w:sz="0" w:space="0" w:color="auto"/>
              <w:bottom w:val="none" w:sz="0" w:space="0" w:color="auto"/>
            </w:tcBorders>
            <w:shd w:val="clear" w:color="auto" w:fill="auto"/>
          </w:tcPr>
          <w:p w14:paraId="4672E8D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color w:val="000000"/>
                <w:sz w:val="20"/>
                <w:lang w:val="en-GB"/>
              </w:rPr>
              <w:t>0</w:t>
            </w:r>
          </w:p>
        </w:tc>
        <w:tc>
          <w:tcPr>
            <w:tcW w:w="850" w:type="dxa"/>
            <w:tcBorders>
              <w:top w:val="none" w:sz="0" w:space="0" w:color="auto"/>
              <w:bottom w:val="none" w:sz="0" w:space="0" w:color="auto"/>
            </w:tcBorders>
            <w:shd w:val="clear" w:color="auto" w:fill="auto"/>
          </w:tcPr>
          <w:p w14:paraId="415BB043"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-34.1</w:t>
            </w:r>
          </w:p>
        </w:tc>
        <w:tc>
          <w:tcPr>
            <w:tcW w:w="850" w:type="dxa"/>
            <w:tcBorders>
              <w:top w:val="none" w:sz="0" w:space="0" w:color="auto"/>
              <w:bottom w:val="none" w:sz="0" w:space="0" w:color="auto"/>
            </w:tcBorders>
            <w:shd w:val="clear" w:color="auto" w:fill="auto"/>
          </w:tcPr>
          <w:p w14:paraId="7585D599"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-334</w:t>
            </w:r>
          </w:p>
        </w:tc>
        <w:tc>
          <w:tcPr>
            <w:tcW w:w="852" w:type="dxa"/>
            <w:tcBorders>
              <w:top w:val="none" w:sz="0" w:space="0" w:color="auto"/>
              <w:bottom w:val="none" w:sz="0" w:space="0" w:color="auto"/>
            </w:tcBorders>
            <w:shd w:val="clear" w:color="auto" w:fill="auto"/>
          </w:tcPr>
          <w:p w14:paraId="2A6057ED" w14:textId="77777777" w:rsidR="00E93C29" w:rsidRPr="00D60948" w:rsidRDefault="00E93C29" w:rsidP="007032B5">
            <w:pPr>
              <w:spacing w:after="0"/>
              <w:rPr>
                <w:rFonts w:ascii="Leelawadee" w:hAnsi="Leelawadee" w:cs="Leelawadee"/>
                <w:sz w:val="20"/>
                <w:lang w:val="en-GB"/>
              </w:rPr>
            </w:pPr>
            <w:r w:rsidRPr="00D60948">
              <w:rPr>
                <w:rFonts w:ascii="Leelawadee" w:hAnsi="Leelawadee" w:cs="Leelawadee"/>
                <w:sz w:val="20"/>
                <w:lang w:val="en-GB"/>
              </w:rPr>
              <w:t>0.47</w:t>
            </w:r>
          </w:p>
        </w:tc>
        <w:tc>
          <w:tcPr>
            <w:tcW w:w="235" w:type="dxa"/>
            <w:tcBorders>
              <w:top w:val="none" w:sz="0" w:space="0" w:color="auto"/>
              <w:bottom w:val="none" w:sz="0" w:space="0" w:color="auto"/>
            </w:tcBorders>
            <w:shd w:val="clear" w:color="auto" w:fill="auto"/>
          </w:tcPr>
          <w:p w14:paraId="4D19F6FD" w14:textId="77777777" w:rsidR="00E93C29" w:rsidRPr="00D60948" w:rsidRDefault="00E93C29" w:rsidP="007032B5">
            <w:pPr>
              <w:spacing w:after="0"/>
              <w:rPr>
                <w:rFonts w:ascii="Leelawadee" w:hAnsi="Leelawadee" w:cs="Leelawadee"/>
                <w:sz w:val="20"/>
                <w:lang w:val="en-GB"/>
              </w:rPr>
            </w:pPr>
          </w:p>
        </w:tc>
        <w:tc>
          <w:tcPr>
            <w:tcW w:w="1362" w:type="dxa"/>
            <w:vMerge/>
            <w:tcBorders>
              <w:top w:val="none" w:sz="0" w:space="0" w:color="auto"/>
              <w:bottom w:val="none" w:sz="0" w:space="0" w:color="auto"/>
            </w:tcBorders>
            <w:shd w:val="clear" w:color="auto" w:fill="auto"/>
          </w:tcPr>
          <w:p w14:paraId="78252438" w14:textId="77777777" w:rsidR="00E93C29" w:rsidRPr="00D60948" w:rsidRDefault="00E93C29" w:rsidP="007032B5">
            <w:pPr>
              <w:spacing w:after="0"/>
              <w:rPr>
                <w:rFonts w:ascii="Leelawadee" w:hAnsi="Leelawadee" w:cs="Leelawadee"/>
                <w:sz w:val="20"/>
                <w:lang w:val="en-GB"/>
              </w:rPr>
            </w:pPr>
          </w:p>
        </w:tc>
      </w:tr>
      <w:bookmarkEnd w:id="21"/>
      <w:bookmarkEnd w:id="22"/>
      <w:bookmarkEnd w:id="23"/>
    </w:tbl>
    <w:p w14:paraId="6CE45D9F" w14:textId="77777777" w:rsidR="000E6FCE" w:rsidRPr="000E6FCE" w:rsidRDefault="000E6FCE" w:rsidP="00654E8F">
      <w:pPr>
        <w:spacing w:before="240"/>
        <w:rPr>
          <w:lang w:val="en-GB"/>
        </w:rPr>
      </w:pPr>
    </w:p>
    <w:sectPr w:rsidR="000E6FCE" w:rsidRPr="000E6FCE"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14F95" w14:textId="77777777" w:rsidR="00DA174D" w:rsidRDefault="00DA174D" w:rsidP="00117666">
      <w:pPr>
        <w:spacing w:after="0"/>
      </w:pPr>
      <w:r>
        <w:separator/>
      </w:r>
    </w:p>
  </w:endnote>
  <w:endnote w:type="continuationSeparator" w:id="0">
    <w:p w14:paraId="5D15F129" w14:textId="77777777" w:rsidR="00DA174D" w:rsidRDefault="00DA174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2329EA" w:rsidRPr="00577C4C" w:rsidRDefault="002329EA">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335B52F5" w:rsidR="002329EA" w:rsidRPr="00577C4C" w:rsidRDefault="002329E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92029">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335B52F5" w:rsidR="002329EA" w:rsidRPr="00577C4C" w:rsidRDefault="002329E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92029">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2329EA" w:rsidRPr="00577C4C" w:rsidRDefault="002329EA">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83C8C9F" w:rsidR="002329EA" w:rsidRPr="00577C4C" w:rsidRDefault="002329E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92029">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83C8C9F" w:rsidR="002329EA" w:rsidRPr="00577C4C" w:rsidRDefault="002329E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92029">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F836E" w14:textId="77777777" w:rsidR="00DA174D" w:rsidRDefault="00DA174D" w:rsidP="00117666">
      <w:pPr>
        <w:spacing w:after="0"/>
      </w:pPr>
      <w:r>
        <w:separator/>
      </w:r>
    </w:p>
  </w:footnote>
  <w:footnote w:type="continuationSeparator" w:id="0">
    <w:p w14:paraId="1303E48E" w14:textId="77777777" w:rsidR="00DA174D" w:rsidRDefault="00DA174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2329EA" w:rsidRPr="009151AA" w:rsidRDefault="002329E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2329EA" w:rsidRDefault="002329EA"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751776578">
    <w:abstractNumId w:val="0"/>
  </w:num>
  <w:num w:numId="2" w16cid:durableId="1979452040">
    <w:abstractNumId w:val="4"/>
  </w:num>
  <w:num w:numId="3" w16cid:durableId="159781887">
    <w:abstractNumId w:val="1"/>
  </w:num>
  <w:num w:numId="4" w16cid:durableId="395519195">
    <w:abstractNumId w:val="5"/>
  </w:num>
  <w:num w:numId="5" w16cid:durableId="2048752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961595">
    <w:abstractNumId w:val="3"/>
  </w:num>
  <w:num w:numId="7" w16cid:durableId="867332976">
    <w:abstractNumId w:val="6"/>
  </w:num>
  <w:num w:numId="8" w16cid:durableId="901867143">
    <w:abstractNumId w:val="6"/>
  </w:num>
  <w:num w:numId="9" w16cid:durableId="2047942556">
    <w:abstractNumId w:val="6"/>
  </w:num>
  <w:num w:numId="10" w16cid:durableId="423376914">
    <w:abstractNumId w:val="6"/>
  </w:num>
  <w:num w:numId="11" w16cid:durableId="1416395244">
    <w:abstractNumId w:val="6"/>
  </w:num>
  <w:num w:numId="12" w16cid:durableId="844516579">
    <w:abstractNumId w:val="6"/>
  </w:num>
  <w:num w:numId="13" w16cid:durableId="1554464175">
    <w:abstractNumId w:val="3"/>
  </w:num>
  <w:num w:numId="14" w16cid:durableId="5376204">
    <w:abstractNumId w:val="2"/>
  </w:num>
  <w:num w:numId="15" w16cid:durableId="343016576">
    <w:abstractNumId w:val="2"/>
  </w:num>
  <w:num w:numId="16" w16cid:durableId="2012415759">
    <w:abstractNumId w:val="2"/>
  </w:num>
  <w:num w:numId="17" w16cid:durableId="1773939319">
    <w:abstractNumId w:val="2"/>
  </w:num>
  <w:num w:numId="18" w16cid:durableId="562300856">
    <w:abstractNumId w:val="2"/>
  </w:num>
  <w:num w:numId="19" w16cid:durableId="1975452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pt-P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PT" w:vendorID="64" w:dllVersion="0" w:nlCheck="1" w:checkStyle="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wMjGxsDQwN7UwMzdX0lEKTi0uzszPAykwrgUAl4BJqiwAAAA="/>
  </w:docVars>
  <w:rsids>
    <w:rsidRoot w:val="00803D24"/>
    <w:rsid w:val="0001436A"/>
    <w:rsid w:val="00034304"/>
    <w:rsid w:val="00035434"/>
    <w:rsid w:val="00052A14"/>
    <w:rsid w:val="00077D53"/>
    <w:rsid w:val="000E6FCE"/>
    <w:rsid w:val="00105FD9"/>
    <w:rsid w:val="00117666"/>
    <w:rsid w:val="001549D3"/>
    <w:rsid w:val="00160065"/>
    <w:rsid w:val="00177D84"/>
    <w:rsid w:val="001948C5"/>
    <w:rsid w:val="002329EA"/>
    <w:rsid w:val="00267D18"/>
    <w:rsid w:val="002868E2"/>
    <w:rsid w:val="002869C3"/>
    <w:rsid w:val="002936E4"/>
    <w:rsid w:val="002B4A57"/>
    <w:rsid w:val="002C74CA"/>
    <w:rsid w:val="003039C0"/>
    <w:rsid w:val="00307DC7"/>
    <w:rsid w:val="003544FB"/>
    <w:rsid w:val="003D2F2D"/>
    <w:rsid w:val="00401590"/>
    <w:rsid w:val="00447801"/>
    <w:rsid w:val="00452E9C"/>
    <w:rsid w:val="004735C8"/>
    <w:rsid w:val="00492BA4"/>
    <w:rsid w:val="004961FF"/>
    <w:rsid w:val="004B17D3"/>
    <w:rsid w:val="00517A89"/>
    <w:rsid w:val="005250F2"/>
    <w:rsid w:val="00593EEA"/>
    <w:rsid w:val="005A5EEE"/>
    <w:rsid w:val="005B2BBA"/>
    <w:rsid w:val="006375C7"/>
    <w:rsid w:val="00654E8F"/>
    <w:rsid w:val="00660D05"/>
    <w:rsid w:val="006820B1"/>
    <w:rsid w:val="00692029"/>
    <w:rsid w:val="006B7D14"/>
    <w:rsid w:val="006D3F1C"/>
    <w:rsid w:val="00701727"/>
    <w:rsid w:val="007032B5"/>
    <w:rsid w:val="0070566C"/>
    <w:rsid w:val="007118AE"/>
    <w:rsid w:val="00714C50"/>
    <w:rsid w:val="00725A7D"/>
    <w:rsid w:val="007501BE"/>
    <w:rsid w:val="00790BB3"/>
    <w:rsid w:val="007C206C"/>
    <w:rsid w:val="007E2D49"/>
    <w:rsid w:val="00800829"/>
    <w:rsid w:val="00803D24"/>
    <w:rsid w:val="00817DD6"/>
    <w:rsid w:val="008411D7"/>
    <w:rsid w:val="00845240"/>
    <w:rsid w:val="00885156"/>
    <w:rsid w:val="0089254B"/>
    <w:rsid w:val="008E186A"/>
    <w:rsid w:val="009151AA"/>
    <w:rsid w:val="0093429D"/>
    <w:rsid w:val="00943573"/>
    <w:rsid w:val="00946CDE"/>
    <w:rsid w:val="00970F7D"/>
    <w:rsid w:val="00994A3D"/>
    <w:rsid w:val="009C2B12"/>
    <w:rsid w:val="009C70F3"/>
    <w:rsid w:val="00A174D9"/>
    <w:rsid w:val="00A569CD"/>
    <w:rsid w:val="00A631B2"/>
    <w:rsid w:val="00AB6715"/>
    <w:rsid w:val="00B04E1C"/>
    <w:rsid w:val="00B1671E"/>
    <w:rsid w:val="00B25EB8"/>
    <w:rsid w:val="00B354E1"/>
    <w:rsid w:val="00B37F4D"/>
    <w:rsid w:val="00BA4754"/>
    <w:rsid w:val="00C52A7B"/>
    <w:rsid w:val="00C56BAF"/>
    <w:rsid w:val="00C679AA"/>
    <w:rsid w:val="00C75972"/>
    <w:rsid w:val="00CC0A3A"/>
    <w:rsid w:val="00CD066B"/>
    <w:rsid w:val="00CE4FEE"/>
    <w:rsid w:val="00D13A3D"/>
    <w:rsid w:val="00D35704"/>
    <w:rsid w:val="00DA174D"/>
    <w:rsid w:val="00DB59C3"/>
    <w:rsid w:val="00DC259A"/>
    <w:rsid w:val="00DD6540"/>
    <w:rsid w:val="00DE23E8"/>
    <w:rsid w:val="00E52377"/>
    <w:rsid w:val="00E64E17"/>
    <w:rsid w:val="00E866C9"/>
    <w:rsid w:val="00E93C29"/>
    <w:rsid w:val="00EA3D3C"/>
    <w:rsid w:val="00F46900"/>
    <w:rsid w:val="00F61D89"/>
    <w:rsid w:val="00FF3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88509E34-0E0A-4755-BA20-51FE015E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arte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ter"/>
    <w:uiPriority w:val="2"/>
    <w:qFormat/>
    <w:rsid w:val="00AB6715"/>
    <w:pPr>
      <w:numPr>
        <w:ilvl w:val="1"/>
      </w:numPr>
      <w:spacing w:after="200"/>
      <w:outlineLvl w:val="1"/>
    </w:pPr>
  </w:style>
  <w:style w:type="paragraph" w:styleId="Ttulo3">
    <w:name w:val="heading 3"/>
    <w:basedOn w:val="Normal"/>
    <w:next w:val="Normal"/>
    <w:link w:val="Ttulo3Carte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ter"/>
    <w:uiPriority w:val="2"/>
    <w:qFormat/>
    <w:rsid w:val="00AB6715"/>
    <w:pPr>
      <w:numPr>
        <w:ilvl w:val="3"/>
      </w:numPr>
      <w:outlineLvl w:val="3"/>
    </w:pPr>
    <w:rPr>
      <w:iCs/>
    </w:rPr>
  </w:style>
  <w:style w:type="paragraph" w:styleId="Ttulo5">
    <w:name w:val="heading 5"/>
    <w:basedOn w:val="Ttulo4"/>
    <w:next w:val="Normal"/>
    <w:link w:val="Ttulo5Carter"/>
    <w:uiPriority w:val="2"/>
    <w:qFormat/>
    <w:rsid w:val="00AB6715"/>
    <w:pPr>
      <w:numPr>
        <w:ilvl w:val="4"/>
      </w:numPr>
      <w:outlineLvl w:val="4"/>
    </w:p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2"/>
    <w:rsid w:val="00AB6715"/>
    <w:rPr>
      <w:rFonts w:ascii="Times New Roman" w:eastAsia="Cambria" w:hAnsi="Times New Roman" w:cs="Times New Roman"/>
      <w:b/>
      <w:sz w:val="24"/>
      <w:szCs w:val="24"/>
    </w:rPr>
  </w:style>
  <w:style w:type="character" w:customStyle="1" w:styleId="Ttulo2Carter">
    <w:name w:val="Título 2 Caráter"/>
    <w:basedOn w:val="Tipodeletrapredefinidodopargrafo"/>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ter"/>
    <w:uiPriority w:val="99"/>
    <w:unhideWhenUsed/>
    <w:qFormat/>
    <w:rsid w:val="00AB6715"/>
    <w:pPr>
      <w:spacing w:before="240"/>
    </w:pPr>
    <w:rPr>
      <w:rFonts w:cs="Times New Roman"/>
      <w:b/>
      <w:szCs w:val="24"/>
    </w:rPr>
  </w:style>
  <w:style w:type="character" w:customStyle="1" w:styleId="SubttuloCarter">
    <w:name w:val="Subtítulo Caráter"/>
    <w:basedOn w:val="Tipodeletrapredefinidodopargraf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arter"/>
    <w:uiPriority w:val="99"/>
    <w:semiHidden/>
    <w:unhideWhenUsed/>
    <w:rsid w:val="00AB6715"/>
    <w:pPr>
      <w:spacing w:after="0"/>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B6715"/>
    <w:rPr>
      <w:rFonts w:ascii="Tahoma" w:hAnsi="Tahoma" w:cs="Tahoma"/>
      <w:sz w:val="16"/>
      <w:szCs w:val="16"/>
    </w:rPr>
  </w:style>
  <w:style w:type="character" w:styleId="TtulodoLivro">
    <w:name w:val="Book Title"/>
    <w:basedOn w:val="Tipodeletrapredefinidodopargraf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99"/>
    <w:unhideWhenUsed/>
    <w:qFormat/>
    <w:rsid w:val="00AB6715"/>
    <w:pPr>
      <w:spacing w:after="0" w:line="240" w:lineRule="auto"/>
    </w:pPr>
    <w:rPr>
      <w:rFonts w:ascii="Times New Roman" w:hAnsi="Times New Roman"/>
      <w:sz w:val="24"/>
    </w:rPr>
  </w:style>
  <w:style w:type="character" w:styleId="Refdecomentrio">
    <w:name w:val="annotation reference"/>
    <w:basedOn w:val="Tipodeletrapredefinidodopargrafo"/>
    <w:uiPriority w:val="99"/>
    <w:semiHidden/>
    <w:unhideWhenUsed/>
    <w:rsid w:val="00AB6715"/>
    <w:rPr>
      <w:sz w:val="16"/>
      <w:szCs w:val="16"/>
    </w:rPr>
  </w:style>
  <w:style w:type="paragraph" w:styleId="Textodecomentrio">
    <w:name w:val="annotation text"/>
    <w:basedOn w:val="Normal"/>
    <w:link w:val="TextodecomentrioCarter"/>
    <w:uiPriority w:val="99"/>
    <w:semiHidden/>
    <w:unhideWhenUsed/>
    <w:rsid w:val="00AB6715"/>
    <w:rPr>
      <w:sz w:val="20"/>
      <w:szCs w:val="20"/>
    </w:rPr>
  </w:style>
  <w:style w:type="character" w:customStyle="1" w:styleId="TextodecomentrioCarter">
    <w:name w:val="Texto de comentário Caráter"/>
    <w:basedOn w:val="Tipodeletrapredefinidodopargrafo"/>
    <w:link w:val="Textodecomentrio"/>
    <w:uiPriority w:val="99"/>
    <w:semiHidden/>
    <w:rsid w:val="00AB6715"/>
    <w:rPr>
      <w:rFonts w:ascii="Times New Roman" w:hAnsi="Times New Roman"/>
      <w:sz w:val="20"/>
      <w:szCs w:val="20"/>
    </w:rPr>
  </w:style>
  <w:style w:type="paragraph" w:styleId="Assuntodecomentrio">
    <w:name w:val="annotation subject"/>
    <w:basedOn w:val="Textodecomentrio"/>
    <w:next w:val="Textodecomentrio"/>
    <w:link w:val="AssuntodecomentrioCarter"/>
    <w:uiPriority w:val="99"/>
    <w:semiHidden/>
    <w:unhideWhenUsed/>
    <w:rsid w:val="00AB6715"/>
    <w:rPr>
      <w:b/>
      <w:bCs/>
    </w:rPr>
  </w:style>
  <w:style w:type="character" w:customStyle="1" w:styleId="AssuntodecomentrioCarter">
    <w:name w:val="Assunto de comentário Caráter"/>
    <w:basedOn w:val="TextodecomentrioCarter"/>
    <w:link w:val="Assuntodecomentrio"/>
    <w:uiPriority w:val="99"/>
    <w:semiHidden/>
    <w:rsid w:val="00AB6715"/>
    <w:rPr>
      <w:rFonts w:ascii="Times New Roman" w:hAnsi="Times New Roman"/>
      <w:b/>
      <w:bCs/>
      <w:sz w:val="20"/>
      <w:szCs w:val="20"/>
    </w:rPr>
  </w:style>
  <w:style w:type="character" w:styleId="nfase">
    <w:name w:val="Emphasis"/>
    <w:basedOn w:val="Tipodeletrapredefinidodopargrafo"/>
    <w:uiPriority w:val="20"/>
    <w:qFormat/>
    <w:rsid w:val="00AB6715"/>
    <w:rPr>
      <w:rFonts w:ascii="Times New Roman" w:hAnsi="Times New Roman"/>
      <w:i/>
      <w:iCs/>
    </w:rPr>
  </w:style>
  <w:style w:type="character" w:styleId="Refdenotadefim">
    <w:name w:val="endnote reference"/>
    <w:basedOn w:val="Tipodeletrapredefinidodopargrafo"/>
    <w:uiPriority w:val="99"/>
    <w:semiHidden/>
    <w:unhideWhenUsed/>
    <w:rsid w:val="00AB6715"/>
    <w:rPr>
      <w:vertAlign w:val="superscript"/>
    </w:rPr>
  </w:style>
  <w:style w:type="paragraph" w:styleId="Textodenotadefim">
    <w:name w:val="endnote text"/>
    <w:basedOn w:val="Normal"/>
    <w:link w:val="TextodenotadefimCarter"/>
    <w:uiPriority w:val="99"/>
    <w:semiHidden/>
    <w:unhideWhenUsed/>
    <w:rsid w:val="00AB6715"/>
    <w:pPr>
      <w:spacing w:after="0"/>
    </w:pPr>
    <w:rPr>
      <w:sz w:val="20"/>
      <w:szCs w:val="20"/>
    </w:rPr>
  </w:style>
  <w:style w:type="character" w:customStyle="1" w:styleId="TextodenotadefimCarter">
    <w:name w:val="Texto de nota de fim Caráter"/>
    <w:basedOn w:val="Tipodeletrapredefinidodopargrafo"/>
    <w:link w:val="Textodenotadefim"/>
    <w:uiPriority w:val="99"/>
    <w:semiHidden/>
    <w:rsid w:val="00AB6715"/>
    <w:rPr>
      <w:rFonts w:ascii="Times New Roman" w:hAnsi="Times New Roman"/>
      <w:sz w:val="20"/>
      <w:szCs w:val="20"/>
    </w:rPr>
  </w:style>
  <w:style w:type="character" w:styleId="Hiperligaovisitada">
    <w:name w:val="FollowedHyperlink"/>
    <w:basedOn w:val="Tipodeletrapredefinidodopargrafo"/>
    <w:uiPriority w:val="99"/>
    <w:semiHidden/>
    <w:unhideWhenUsed/>
    <w:rsid w:val="00AB6715"/>
    <w:rPr>
      <w:color w:val="800080" w:themeColor="followedHyperlink"/>
      <w:u w:val="single"/>
    </w:rPr>
  </w:style>
  <w:style w:type="paragraph" w:styleId="Rodap">
    <w:name w:val="footer"/>
    <w:basedOn w:val="Normal"/>
    <w:link w:val="RodapCarter"/>
    <w:uiPriority w:val="99"/>
    <w:unhideWhenUsed/>
    <w:rsid w:val="00AB6715"/>
    <w:pPr>
      <w:tabs>
        <w:tab w:val="center" w:pos="4844"/>
        <w:tab w:val="right" w:pos="9689"/>
      </w:tabs>
      <w:spacing w:after="0"/>
    </w:pPr>
  </w:style>
  <w:style w:type="character" w:customStyle="1" w:styleId="RodapCarter">
    <w:name w:val="Rodapé Caráter"/>
    <w:basedOn w:val="Tipodeletrapredefinidodopargrafo"/>
    <w:link w:val="Rodap"/>
    <w:uiPriority w:val="99"/>
    <w:rsid w:val="00AB6715"/>
    <w:rPr>
      <w:rFonts w:ascii="Times New Roman" w:hAnsi="Times New Roman"/>
      <w:sz w:val="24"/>
    </w:rPr>
  </w:style>
  <w:style w:type="character" w:styleId="Refdenotaderodap">
    <w:name w:val="footnote reference"/>
    <w:basedOn w:val="Tipodeletrapredefinidodopargrafo"/>
    <w:uiPriority w:val="99"/>
    <w:semiHidden/>
    <w:unhideWhenUsed/>
    <w:rsid w:val="00AB6715"/>
    <w:rPr>
      <w:vertAlign w:val="superscript"/>
    </w:rPr>
  </w:style>
  <w:style w:type="paragraph" w:styleId="Textodenotaderodap">
    <w:name w:val="footnote text"/>
    <w:basedOn w:val="Normal"/>
    <w:link w:val="TextodenotaderodapCarter"/>
    <w:uiPriority w:val="99"/>
    <w:semiHidden/>
    <w:unhideWhenUsed/>
    <w:rsid w:val="00AB6715"/>
    <w:pPr>
      <w:spacing w:after="0"/>
    </w:pPr>
    <w:rPr>
      <w:sz w:val="20"/>
      <w:szCs w:val="20"/>
    </w:rPr>
  </w:style>
  <w:style w:type="character" w:customStyle="1" w:styleId="TextodenotaderodapCarter">
    <w:name w:val="Texto de nota de rodapé Caráter"/>
    <w:basedOn w:val="Tipodeletrapredefinidodopargrafo"/>
    <w:link w:val="Textodenotaderodap"/>
    <w:uiPriority w:val="99"/>
    <w:semiHidden/>
    <w:rsid w:val="00AB6715"/>
    <w:rPr>
      <w:rFonts w:ascii="Times New Roman" w:hAnsi="Times New Roman"/>
      <w:sz w:val="20"/>
      <w:szCs w:val="20"/>
    </w:rPr>
  </w:style>
  <w:style w:type="paragraph" w:styleId="Cabealho">
    <w:name w:val="header"/>
    <w:basedOn w:val="Normal"/>
    <w:link w:val="CabealhoCarter"/>
    <w:uiPriority w:val="99"/>
    <w:unhideWhenUsed/>
    <w:rsid w:val="00AB6715"/>
    <w:pPr>
      <w:tabs>
        <w:tab w:val="center" w:pos="4844"/>
        <w:tab w:val="right" w:pos="9689"/>
      </w:tabs>
    </w:pPr>
    <w:rPr>
      <w:b/>
    </w:rPr>
  </w:style>
  <w:style w:type="character" w:customStyle="1" w:styleId="CabealhoCarter">
    <w:name w:val="Cabeçalho Caráter"/>
    <w:basedOn w:val="Tipodeletrapredefinidodopargrafo"/>
    <w:link w:val="Cabealho"/>
    <w:uiPriority w:val="99"/>
    <w:rsid w:val="00AB6715"/>
    <w:rPr>
      <w:rFonts w:ascii="Times New Roman" w:hAnsi="Times New Roman"/>
      <w:b/>
      <w:sz w:val="24"/>
    </w:rPr>
  </w:style>
  <w:style w:type="paragraph" w:styleId="PargrafodaLista">
    <w:name w:val="List Paragraph"/>
    <w:basedOn w:val="Normal"/>
    <w:link w:val="PargrafodaListaCarter"/>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ligao">
    <w:name w:val="Hyperlink"/>
    <w:basedOn w:val="Tipodeletrapredefinidodopargrafo"/>
    <w:uiPriority w:val="99"/>
    <w:unhideWhenUsed/>
    <w:rsid w:val="00AB6715"/>
    <w:rPr>
      <w:color w:val="0000FF"/>
      <w:u w:val="single"/>
    </w:rPr>
  </w:style>
  <w:style w:type="character" w:styleId="nfaseIntensa">
    <w:name w:val="Intense Emphasis"/>
    <w:basedOn w:val="Tipodeletrapredefinidodopargrafo"/>
    <w:uiPriority w:val="21"/>
    <w:unhideWhenUsed/>
    <w:rsid w:val="00AB6715"/>
    <w:rPr>
      <w:rFonts w:ascii="Times New Roman" w:hAnsi="Times New Roman"/>
      <w:i/>
      <w:iCs/>
      <w:color w:val="auto"/>
    </w:rPr>
  </w:style>
  <w:style w:type="character" w:styleId="RefernciaIntensa">
    <w:name w:val="Intense Reference"/>
    <w:basedOn w:val="Tipodeletrapredefinidodopargrafo"/>
    <w:uiPriority w:val="32"/>
    <w:qFormat/>
    <w:rsid w:val="00AB6715"/>
    <w:rPr>
      <w:b/>
      <w:bCs/>
      <w:smallCaps/>
      <w:color w:val="auto"/>
      <w:spacing w:val="5"/>
    </w:rPr>
  </w:style>
  <w:style w:type="character" w:styleId="Nmerodelinha">
    <w:name w:val="line number"/>
    <w:basedOn w:val="Tipodeletrapredefinidodopargrafo"/>
    <w:uiPriority w:val="99"/>
    <w:semiHidden/>
    <w:unhideWhenUsed/>
    <w:rsid w:val="00AB6715"/>
  </w:style>
  <w:style w:type="character" w:customStyle="1" w:styleId="Ttulo3Carter">
    <w:name w:val="Título 3 Caráter"/>
    <w:basedOn w:val="Tipodeletrapredefinidodopargrafo"/>
    <w:link w:val="Ttulo3"/>
    <w:uiPriority w:val="2"/>
    <w:rsid w:val="00AB6715"/>
    <w:rPr>
      <w:rFonts w:ascii="Times New Roman" w:eastAsiaTheme="majorEastAsia" w:hAnsi="Times New Roman" w:cstheme="majorBidi"/>
      <w:b/>
      <w:sz w:val="24"/>
      <w:szCs w:val="24"/>
    </w:rPr>
  </w:style>
  <w:style w:type="character" w:customStyle="1" w:styleId="Ttulo4Carter">
    <w:name w:val="Título 4 Caráter"/>
    <w:basedOn w:val="Tipodeletrapredefinidodopargrafo"/>
    <w:link w:val="Ttulo4"/>
    <w:uiPriority w:val="2"/>
    <w:rsid w:val="00AB6715"/>
    <w:rPr>
      <w:rFonts w:ascii="Times New Roman" w:eastAsiaTheme="majorEastAsia" w:hAnsi="Times New Roman" w:cstheme="majorBidi"/>
      <w:b/>
      <w:iCs/>
      <w:sz w:val="24"/>
      <w:szCs w:val="24"/>
    </w:rPr>
  </w:style>
  <w:style w:type="character" w:customStyle="1" w:styleId="Ttulo5Carter">
    <w:name w:val="Título 5 Caráter"/>
    <w:basedOn w:val="Tipodeletrapredefinidodopargraf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arter"/>
    <w:uiPriority w:val="29"/>
    <w:qFormat/>
    <w:rsid w:val="00AB6715"/>
    <w:pPr>
      <w:spacing w:before="200" w:after="16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rsid w:val="00AB6715"/>
    <w:rPr>
      <w:rFonts w:ascii="Times New Roman" w:hAnsi="Times New Roman"/>
      <w:i/>
      <w:iCs/>
      <w:color w:val="404040" w:themeColor="text1" w:themeTint="BF"/>
      <w:sz w:val="24"/>
    </w:rPr>
  </w:style>
  <w:style w:type="character" w:styleId="Forte">
    <w:name w:val="Strong"/>
    <w:basedOn w:val="Tipodeletrapredefinidodopargrafo"/>
    <w:uiPriority w:val="22"/>
    <w:qFormat/>
    <w:rsid w:val="00AB6715"/>
    <w:rPr>
      <w:rFonts w:ascii="Times New Roman" w:hAnsi="Times New Roman"/>
      <w:b/>
      <w:bCs/>
    </w:rPr>
  </w:style>
  <w:style w:type="character" w:styleId="nfaseDiscreta">
    <w:name w:val="Subtle Emphasis"/>
    <w:basedOn w:val="Tipodeletrapredefinidodopargrafo"/>
    <w:uiPriority w:val="19"/>
    <w:qFormat/>
    <w:rsid w:val="00AB6715"/>
    <w:rPr>
      <w:rFonts w:ascii="Times New Roman" w:hAnsi="Times New Roman"/>
      <w:i/>
      <w:iCs/>
      <w:color w:val="404040" w:themeColor="text1" w:themeTint="BF"/>
    </w:rPr>
  </w:style>
  <w:style w:type="table" w:styleId="TabelacomGrelha">
    <w:name w:val="Table Grid"/>
    <w:basedOn w:val="Tabe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ter"/>
    <w:qFormat/>
    <w:rsid w:val="00AB6715"/>
    <w:pPr>
      <w:suppressLineNumbers/>
      <w:spacing w:before="240" w:after="360"/>
      <w:jc w:val="center"/>
    </w:pPr>
    <w:rPr>
      <w:rFonts w:cs="Times New Roman"/>
      <w:b/>
      <w:sz w:val="32"/>
      <w:szCs w:val="32"/>
    </w:rPr>
  </w:style>
  <w:style w:type="character" w:customStyle="1" w:styleId="TtuloCarter">
    <w:name w:val="Título Caráter"/>
    <w:basedOn w:val="Tipodeletrapredefinidodopargraf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o">
    <w:name w:val="Revision"/>
    <w:hidden/>
    <w:uiPriority w:val="99"/>
    <w:semiHidden/>
    <w:rsid w:val="00803D24"/>
    <w:pPr>
      <w:spacing w:after="0" w:line="240" w:lineRule="auto"/>
    </w:pPr>
    <w:rPr>
      <w:rFonts w:ascii="Times New Roman" w:hAnsi="Times New Roman"/>
      <w:sz w:val="24"/>
    </w:rPr>
  </w:style>
  <w:style w:type="paragraph" w:customStyle="1" w:styleId="Table">
    <w:name w:val="Table"/>
    <w:basedOn w:val="Normal"/>
    <w:link w:val="TableChar"/>
    <w:qFormat/>
    <w:rsid w:val="000E6FCE"/>
    <w:pPr>
      <w:spacing w:before="0" w:after="0" w:line="259" w:lineRule="auto"/>
      <w:jc w:val="center"/>
    </w:pPr>
    <w:rPr>
      <w:rFonts w:ascii="Leelawadee" w:hAnsi="Leelawadee" w:cs="Leelawadee"/>
      <w:sz w:val="20"/>
      <w:szCs w:val="20"/>
      <w:lang w:eastAsia="pt-PT"/>
    </w:rPr>
  </w:style>
  <w:style w:type="character" w:customStyle="1" w:styleId="TableChar">
    <w:name w:val="Table Char"/>
    <w:basedOn w:val="Tipodeletrapredefinidodopargrafo"/>
    <w:link w:val="Table"/>
    <w:rsid w:val="000E6FCE"/>
    <w:rPr>
      <w:rFonts w:ascii="Leelawadee" w:hAnsi="Leelawadee" w:cs="Leelawadee"/>
      <w:sz w:val="20"/>
      <w:szCs w:val="20"/>
      <w:lang w:eastAsia="pt-PT"/>
    </w:rPr>
  </w:style>
  <w:style w:type="character" w:customStyle="1" w:styleId="PargrafodaListaCarter">
    <w:name w:val="Parágrafo da Lista Caráter"/>
    <w:basedOn w:val="Tipodeletrapredefinidodopargrafo"/>
    <w:link w:val="PargrafodaLista"/>
    <w:uiPriority w:val="34"/>
    <w:rsid w:val="000E6FCE"/>
    <w:rPr>
      <w:rFonts w:ascii="Times New Roman" w:eastAsia="Cambria" w:hAnsi="Times New Roman" w:cs="Times New Roman"/>
      <w:sz w:val="24"/>
      <w:szCs w:val="24"/>
    </w:rPr>
  </w:style>
  <w:style w:type="table" w:customStyle="1" w:styleId="artigos">
    <w:name w:val="artigos"/>
    <w:basedOn w:val="TabelaSimples5"/>
    <w:uiPriority w:val="99"/>
    <w:rsid w:val="000E6FCE"/>
    <w:pPr>
      <w:jc w:val="center"/>
    </w:pPr>
    <w:rPr>
      <w:rFonts w:ascii="Leelawadee" w:hAnsi="Leelawadee"/>
      <w:sz w:val="20"/>
      <w:szCs w:val="20"/>
      <w:lang w:val="pt-PT" w:eastAsia="pt-PT"/>
    </w:rPr>
    <w:tblPr>
      <w:jc w:val="center"/>
    </w:tblPr>
    <w:trPr>
      <w:jc w:val="center"/>
    </w:trPr>
    <w:tcPr>
      <w:shd w:val="clear" w:color="auto" w:fill="auto"/>
      <w:vAlign w:val="center"/>
    </w:tcPr>
    <w:tblStylePr w:type="firstRow">
      <w:pPr>
        <w:jc w:val="center"/>
      </w:pPr>
      <w:rPr>
        <w:rFonts w:ascii="Leelawadee" w:eastAsiaTheme="majorEastAsia" w:hAnsi="Leelawadee" w:cstheme="majorBidi"/>
        <w:i w:val="0"/>
        <w:iCs/>
        <w:sz w:val="20"/>
      </w:rPr>
      <w:tblPr/>
      <w:tcPr>
        <w:tcBorders>
          <w:top w:val="single" w:sz="4" w:space="0" w:color="auto"/>
          <w:bottom w:val="single" w:sz="4" w:space="0" w:color="auto"/>
        </w:tcBorders>
        <w:shd w:val="clear" w:color="auto" w:fill="FFFFFF" w:themeFill="background1"/>
      </w:tcPr>
    </w:tblStylePr>
    <w:tblStylePr w:type="lastRow">
      <w:pPr>
        <w:jc w:val="center"/>
      </w:pPr>
      <w:rPr>
        <w:rFonts w:ascii="Leelawadee" w:eastAsiaTheme="majorEastAsia" w:hAnsi="Leelawadee" w:cstheme="majorBidi"/>
        <w:i w:val="0"/>
        <w:iCs/>
        <w:sz w:val="20"/>
      </w:rPr>
      <w:tblPr/>
      <w:tcPr>
        <w:tcBorders>
          <w:top w:val="nil"/>
          <w:bottom w:val="single" w:sz="4" w:space="0" w:color="auto"/>
        </w:tcBorders>
        <w:shd w:val="clear" w:color="auto" w:fill="FFFFFF" w:themeFill="background1"/>
      </w:tcPr>
    </w:tblStylePr>
    <w:tblStylePr w:type="firstCol">
      <w:pPr>
        <w:jc w:val="center"/>
      </w:pPr>
      <w:rPr>
        <w:rFonts w:ascii="Leelawadee" w:eastAsiaTheme="majorEastAsia" w:hAnsi="Leelawadee" w:cstheme="majorBidi"/>
        <w:i w:val="0"/>
        <w:iCs/>
        <w:sz w:val="20"/>
      </w:rPr>
      <w:tblPr/>
      <w:tcPr>
        <w:tcBorders>
          <w:top w:val="nil"/>
          <w:left w:val="nil"/>
          <w:bottom w:val="nil"/>
          <w:right w:val="nil"/>
          <w:insideH w:val="nil"/>
          <w:insideV w:val="nil"/>
          <w:tl2br w:val="nil"/>
          <w:tr2bl w:val="nil"/>
        </w:tcBorders>
        <w:shd w:val="clear" w:color="auto" w:fill="FFFFFF" w:themeFill="background1"/>
      </w:tcPr>
    </w:tblStylePr>
    <w:tblStylePr w:type="lastCol">
      <w:pPr>
        <w:jc w:val="center"/>
      </w:pPr>
      <w:rPr>
        <w:rFonts w:ascii="Leelawadee" w:eastAsiaTheme="majorEastAsia" w:hAnsi="Leelawadee" w:cstheme="majorBidi"/>
        <w:i w:val="0"/>
        <w:iCs/>
        <w:sz w:val="20"/>
      </w:rPr>
      <w:tblPr/>
      <w:tcPr>
        <w:tcBorders>
          <w:top w:val="nil"/>
          <w:left w:val="nil"/>
          <w:bottom w:val="nil"/>
          <w:right w:val="nil"/>
          <w:insideH w:val="nil"/>
          <w:insideV w:val="nil"/>
          <w:tl2br w:val="nil"/>
          <w:tr2bl w:val="nil"/>
        </w:tcBorders>
        <w:shd w:val="clear" w:color="auto" w:fill="FFFFFF" w:themeFill="background1"/>
      </w:tcPr>
    </w:tblStylePr>
    <w:tblStylePr w:type="band1Vert">
      <w:rPr>
        <w:rFonts w:ascii="Leelawadee" w:hAnsi="Leelawadee"/>
        <w:sz w:val="20"/>
      </w:rPr>
      <w:tblPr/>
      <w:tcPr>
        <w:shd w:val="clear" w:color="auto" w:fill="F2F2F2" w:themeFill="background1" w:themeFillShade="F2"/>
      </w:tcPr>
    </w:tblStylePr>
    <w:tblStylePr w:type="band2Vert">
      <w:rPr>
        <w:rFonts w:ascii="Leelawadee" w:hAnsi="Leelawadee"/>
        <w:sz w:val="20"/>
      </w:rPr>
    </w:tblStylePr>
    <w:tblStylePr w:type="band1Horz">
      <w:rPr>
        <w:rFonts w:ascii="Leelawadee" w:hAnsi="Leelawadee"/>
        <w:sz w:val="20"/>
      </w:rPr>
      <w:tblPr/>
      <w:tcPr>
        <w:shd w:val="clear" w:color="auto" w:fill="F2F2F2" w:themeFill="background1" w:themeFillShade="F2"/>
      </w:tcPr>
    </w:tblStylePr>
    <w:tblStylePr w:type="band2Horz">
      <w:rPr>
        <w:rFonts w:ascii="Leelawadee" w:hAnsi="Leelawadee"/>
        <w:sz w:val="20"/>
      </w:rPr>
    </w:tblStylePr>
    <w:tblStylePr w:type="neCell">
      <w:rPr>
        <w:rFonts w:ascii="Leelawadee" w:hAnsi="Leelawadee"/>
        <w:sz w:val="20"/>
      </w:rPr>
      <w:tblPr/>
      <w:tcPr>
        <w:tcBorders>
          <w:left w:val="nil"/>
        </w:tcBorders>
      </w:tcPr>
    </w:tblStylePr>
    <w:tblStylePr w:type="nwCell">
      <w:rPr>
        <w:rFonts w:ascii="Leelawadee" w:hAnsi="Leelawadee"/>
        <w:sz w:val="20"/>
      </w:rPr>
      <w:tblPr/>
      <w:tcPr>
        <w:tcBorders>
          <w:right w:val="nil"/>
        </w:tcBorders>
      </w:tcPr>
    </w:tblStylePr>
    <w:tblStylePr w:type="seCell">
      <w:pPr>
        <w:wordWrap/>
      </w:pPr>
      <w:rPr>
        <w:rFonts w:ascii="Leelawadee" w:hAnsi="Leelawadee"/>
        <w:b w:val="0"/>
        <w:i w:val="0"/>
        <w:caps w:val="0"/>
        <w:smallCaps w:val="0"/>
        <w:strike w:val="0"/>
        <w:dstrike w:val="0"/>
        <w:vanish w:val="0"/>
        <w:sz w:val="20"/>
        <w:u w:val="none"/>
        <w:vertAlign w:val="baseline"/>
      </w:rPr>
      <w:tblPr>
        <w:jc w:val="center"/>
      </w:tblPr>
      <w:trPr>
        <w:tblHeader/>
        <w:jc w:val="center"/>
      </w:trPr>
      <w:tcPr>
        <w:tcBorders>
          <w:left w:val="nil"/>
        </w:tcBorders>
      </w:tcPr>
    </w:tblStylePr>
    <w:tblStylePr w:type="swCell">
      <w:rPr>
        <w:rFonts w:ascii="Leelawadee" w:hAnsi="Leelawadee"/>
        <w:sz w:val="20"/>
      </w:rPr>
      <w:tblPr/>
      <w:tcPr>
        <w:tcBorders>
          <w:right w:val="nil"/>
        </w:tcBorders>
      </w:tcPr>
    </w:tblStylePr>
  </w:style>
  <w:style w:type="table" w:styleId="TabelaSimples5">
    <w:name w:val="Plain Table 5"/>
    <w:basedOn w:val="Tabelanormal"/>
    <w:uiPriority w:val="45"/>
    <w:rsid w:val="000E6F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0580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9AEE659EEEEA248BC35FFF17949C735" ma:contentTypeVersion="18" ma:contentTypeDescription="Criar um novo documento." ma:contentTypeScope="" ma:versionID="052313bc6a628927cbc1666e35da4b02">
  <xsd:schema xmlns:xsd="http://www.w3.org/2001/XMLSchema" xmlns:xs="http://www.w3.org/2001/XMLSchema" xmlns:p="http://schemas.microsoft.com/office/2006/metadata/properties" xmlns:ns3="e99dc4d3-a900-472a-8970-04cca2f46f5d" xmlns:ns4="2265e42d-c961-4b42-a87b-6523926fa708" targetNamespace="http://schemas.microsoft.com/office/2006/metadata/properties" ma:root="true" ma:fieldsID="c12a22388967a57af7b154f0675c5613" ns3:_="" ns4:_="">
    <xsd:import namespace="e99dc4d3-a900-472a-8970-04cca2f46f5d"/>
    <xsd:import namespace="2265e42d-c961-4b42-a87b-6523926fa7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dc4d3-a900-472a-8970-04cca2f46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65e42d-c961-4b42-a87b-6523926fa708" elementFormDefault="qualified">
    <xsd:import namespace="http://schemas.microsoft.com/office/2006/documentManagement/types"/>
    <xsd:import namespace="http://schemas.microsoft.com/office/infopath/2007/PartnerControls"/>
    <xsd:element name="SharedWithUsers" ma:index="22"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hes de Partilhado Com" ma:internalName="SharedWithDetails" ma:readOnly="true">
      <xsd:simpleType>
        <xsd:restriction base="dms:Note">
          <xsd:maxLength value="255"/>
        </xsd:restriction>
      </xsd:simpleType>
    </xsd:element>
    <xsd:element name="SharingHintHash" ma:index="24" nillable="true" ma:displayName="Hash de Sugestão de Partilh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p:properties xmlns:p="http://schemas.microsoft.com/office/2006/metadata/properties" xmlns:xsi="http://www.w3.org/2001/XMLSchema-instance" xmlns:pc="http://schemas.microsoft.com/office/infopath/2007/PartnerControls">
  <documentManagement>
    <SharedWithUsers xmlns="2265e42d-c961-4b42-a87b-6523926fa708">
      <UserInfo>
        <DisplayName/>
        <AccountId xsi:nil="true"/>
        <AccountType/>
      </UserInfo>
    </SharedWithUsers>
    <_activity xmlns="e99dc4d3-a900-472a-8970-04cca2f46f5d"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E072B1E0-B395-4550-B5E3-42540CFA4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dc4d3-a900-472a-8970-04cca2f46f5d"/>
    <ds:schemaRef ds:uri="2265e42d-c961-4b42-a87b-6523926fa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2876D-F82B-4418-B9F3-DA20F836FD44}">
  <ds:schemaRefs>
    <ds:schemaRef ds:uri="http://schemas.openxmlformats.org/officeDocument/2006/bibliography"/>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265e42d-c961-4b42-a87b-6523926fa708"/>
    <ds:schemaRef ds:uri="e99dc4d3-a900-472a-8970-04cca2f46f5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8</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Karla Gonçalves</cp:lastModifiedBy>
  <cp:revision>5</cp:revision>
  <cp:lastPrinted>2013-10-03T12:51:00Z</cp:lastPrinted>
  <dcterms:created xsi:type="dcterms:W3CDTF">2024-10-10T16:07:00Z</dcterms:created>
  <dcterms:modified xsi:type="dcterms:W3CDTF">2024-10-11T22:15:00Z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0x010100D9AEE659EEEEA248BC35FFF17949C735</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7th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3_1">
    <vt:lpwstr>http://www.zotero.org/styles/applied-thermal-engineering</vt:lpwstr>
  </property>
  <property fmtid="{D5CDD505-2E9C-101B-9397-08002B2CF9AE}" pid="17" name="Mendeley Recent Style Name 3_1">
    <vt:lpwstr>Applied Thermal Engineering</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12th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9th edition</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y fmtid="{D5CDD505-2E9C-101B-9397-08002B2CF9AE}" pid="30" name="GrammarlyDocumentId">
    <vt:lpwstr>676b13c8ba500aa47cf28ff8ddcf4caad6e3d6d18c5f54b444a54f6b2a2f3e92</vt:lpwstr>
  </property>
</Properties>
</file>