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A6FB" w14:textId="3143B947" w:rsidR="00BF573E" w:rsidRPr="00BF573E" w:rsidRDefault="00BF573E" w:rsidP="00BF573E">
      <w:pPr>
        <w:spacing w:line="240" w:lineRule="auto"/>
        <w:jc w:val="center"/>
        <w:rPr>
          <w:rFonts w:ascii="Times New Roman" w:eastAsia="宋体" w:hAnsi="Times New Roman" w:cs="Times New Roman"/>
          <w:b/>
          <w:bCs/>
          <w:sz w:val="28"/>
          <w:szCs w:val="28"/>
        </w:rPr>
      </w:pPr>
      <w:r w:rsidRPr="00BF573E">
        <w:rPr>
          <w:rFonts w:ascii="Times New Roman" w:eastAsia="宋体" w:hAnsi="Times New Roman" w:cs="Times New Roman" w:hint="eastAsia"/>
          <w:b/>
          <w:bCs/>
          <w:sz w:val="28"/>
          <w:szCs w:val="28"/>
        </w:rPr>
        <w:t>B</w:t>
      </w:r>
      <w:r w:rsidRPr="00BF573E">
        <w:rPr>
          <w:rFonts w:ascii="Times New Roman" w:eastAsia="宋体" w:hAnsi="Times New Roman" w:cs="Times New Roman"/>
          <w:b/>
          <w:bCs/>
          <w:sz w:val="28"/>
          <w:szCs w:val="28"/>
        </w:rPr>
        <w:t>iosecurity</w:t>
      </w:r>
      <w:r w:rsidRPr="00BF573E">
        <w:rPr>
          <w:rFonts w:ascii="Times New Roman" w:eastAsia="宋体" w:hAnsi="Times New Roman" w:cs="Times New Roman"/>
          <w:b/>
          <w:bCs/>
          <w:sz w:val="28"/>
          <w:szCs w:val="28"/>
        </w:rPr>
        <w:t xml:space="preserve"> </w:t>
      </w:r>
      <w:r w:rsidRPr="00BF573E">
        <w:rPr>
          <w:rFonts w:ascii="Times New Roman" w:eastAsia="宋体" w:hAnsi="Times New Roman" w:cs="Times New Roman" w:hint="eastAsia"/>
          <w:b/>
          <w:bCs/>
          <w:sz w:val="28"/>
          <w:szCs w:val="28"/>
        </w:rPr>
        <w:t>M</w:t>
      </w:r>
      <w:r w:rsidRPr="00BF573E">
        <w:rPr>
          <w:rFonts w:ascii="Times New Roman" w:eastAsia="宋体" w:hAnsi="Times New Roman" w:cs="Times New Roman"/>
          <w:b/>
          <w:bCs/>
          <w:sz w:val="28"/>
          <w:szCs w:val="28"/>
        </w:rPr>
        <w:t>easures</w:t>
      </w:r>
    </w:p>
    <w:p w14:paraId="751CD6AF" w14:textId="0E27B243" w:rsidR="007E0DC8" w:rsidRPr="00BF573E" w:rsidRDefault="00000000">
      <w:pPr>
        <w:spacing w:line="240" w:lineRule="auto"/>
        <w:jc w:val="both"/>
        <w:rPr>
          <w:rFonts w:ascii="Times New Roman" w:eastAsia="宋体" w:hAnsi="Times New Roman" w:cs="Times New Roman"/>
          <w:sz w:val="23"/>
          <w:szCs w:val="23"/>
        </w:rPr>
      </w:pPr>
      <w:r w:rsidRPr="00BF573E">
        <w:rPr>
          <w:rFonts w:ascii="Times New Roman" w:eastAsia="宋体" w:hAnsi="Times New Roman" w:cs="Times New Roman"/>
          <w:sz w:val="23"/>
          <w:szCs w:val="23"/>
        </w:rPr>
        <w:t>The following are the biosecurity measures we took during the experiment:</w:t>
      </w:r>
    </w:p>
    <w:p w14:paraId="6E64F66D" w14:textId="77777777" w:rsidR="007E0DC8" w:rsidRPr="00BF573E" w:rsidRDefault="00000000">
      <w:pPr>
        <w:spacing w:line="240" w:lineRule="auto"/>
        <w:jc w:val="both"/>
        <w:rPr>
          <w:rFonts w:ascii="Times New Roman" w:eastAsia="宋体" w:hAnsi="Times New Roman" w:cs="Times New Roman"/>
          <w:sz w:val="23"/>
          <w:szCs w:val="23"/>
        </w:rPr>
      </w:pPr>
      <w:r w:rsidRPr="00BF573E">
        <w:rPr>
          <w:rFonts w:ascii="Times New Roman" w:eastAsia="宋体" w:hAnsi="Times New Roman" w:cs="Times New Roman"/>
          <w:sz w:val="23"/>
          <w:szCs w:val="23"/>
        </w:rPr>
        <w:t xml:space="preserve">Restricted Access: Limit access to areas where infected animals are housed to authorized personnel only. Visitors should be restricted, and proper biosecurity measures should be in place, including hand hygiene and wearing appropriate protective clothing. </w:t>
      </w:r>
    </w:p>
    <w:p w14:paraId="324EA15E" w14:textId="77777777" w:rsidR="007E0DC8" w:rsidRPr="00BF573E" w:rsidRDefault="00000000">
      <w:pPr>
        <w:spacing w:line="240" w:lineRule="auto"/>
        <w:jc w:val="both"/>
        <w:rPr>
          <w:rFonts w:ascii="Times New Roman" w:eastAsia="宋体" w:hAnsi="Times New Roman" w:cs="Times New Roman"/>
          <w:sz w:val="23"/>
          <w:szCs w:val="23"/>
        </w:rPr>
      </w:pPr>
      <w:r w:rsidRPr="00BF573E">
        <w:rPr>
          <w:rFonts w:ascii="Times New Roman" w:eastAsia="宋体" w:hAnsi="Times New Roman" w:cs="Times New Roman"/>
          <w:sz w:val="23"/>
          <w:szCs w:val="23"/>
        </w:rPr>
        <w:t>Record Keeping: Maintaining detailed records of all activities related to virus handling, including sample collection, testing, and disposal.</w:t>
      </w:r>
    </w:p>
    <w:p w14:paraId="0D917109" w14:textId="77777777" w:rsidR="007E0DC8" w:rsidRPr="00BF573E" w:rsidRDefault="00000000">
      <w:pPr>
        <w:spacing w:line="240" w:lineRule="auto"/>
        <w:jc w:val="both"/>
        <w:rPr>
          <w:rFonts w:ascii="Times New Roman" w:eastAsia="宋体" w:hAnsi="Times New Roman" w:cs="Times New Roman"/>
          <w:sz w:val="23"/>
          <w:szCs w:val="23"/>
        </w:rPr>
      </w:pPr>
      <w:r w:rsidRPr="00BF573E">
        <w:rPr>
          <w:rFonts w:ascii="Times New Roman" w:eastAsia="宋体" w:hAnsi="Times New Roman" w:cs="Times New Roman"/>
          <w:sz w:val="23"/>
          <w:szCs w:val="23"/>
        </w:rPr>
        <w:t>Animal Isolation: Keep animals infected with non-human infectious viruses separate from healthy animals to prevent transmission. This can involve housing infected animals in dedicated isolation areas or separate facilities.</w:t>
      </w:r>
    </w:p>
    <w:p w14:paraId="1FAA309A" w14:textId="77777777" w:rsidR="007E0DC8" w:rsidRPr="00BF573E" w:rsidRDefault="00000000">
      <w:pPr>
        <w:spacing w:line="240" w:lineRule="auto"/>
        <w:jc w:val="both"/>
        <w:rPr>
          <w:rFonts w:ascii="Times New Roman" w:eastAsia="宋体" w:hAnsi="Times New Roman" w:cs="Times New Roman"/>
          <w:sz w:val="23"/>
          <w:szCs w:val="23"/>
        </w:rPr>
      </w:pPr>
      <w:r w:rsidRPr="00BF573E">
        <w:rPr>
          <w:rFonts w:ascii="Times New Roman" w:eastAsia="宋体" w:hAnsi="Times New Roman" w:cs="Times New Roman"/>
          <w:sz w:val="23"/>
          <w:szCs w:val="23"/>
        </w:rPr>
        <w:t>Sanitation and Disinfection: Regular cleaning and disinfection of animal housing, equipment, and surfaces are crucial to prevent the persistence and spread of the virus. Effective disinfectants should be used according to recommended protocols.</w:t>
      </w:r>
    </w:p>
    <w:p w14:paraId="5F173E9D" w14:textId="77777777" w:rsidR="007E0DC8" w:rsidRPr="00BF573E" w:rsidRDefault="00000000">
      <w:pPr>
        <w:spacing w:line="240" w:lineRule="auto"/>
        <w:jc w:val="both"/>
        <w:rPr>
          <w:rFonts w:ascii="Times New Roman" w:eastAsia="宋体" w:hAnsi="Times New Roman" w:cs="Times New Roman"/>
          <w:sz w:val="23"/>
          <w:szCs w:val="23"/>
        </w:rPr>
      </w:pPr>
      <w:r w:rsidRPr="00BF573E">
        <w:rPr>
          <w:rFonts w:ascii="Times New Roman" w:eastAsia="宋体" w:hAnsi="Times New Roman" w:cs="Times New Roman"/>
          <w:sz w:val="23"/>
          <w:szCs w:val="23"/>
        </w:rPr>
        <w:t>Sample collection: After completing the experiments, we package the animal carcasses in specialized plastic bags and store them in a freezer after disinfection (while also filling out and attaching animal carcass labels). These carcasses are regularly collected by institutions holding permits for the disposal of animal carcasses and waste, ensuring timely and proper disposal. We ensure the proper disposal of waste fluids, solid materials, animal carcasses, and specimens generated during the animal experimentation process.</w:t>
      </w:r>
    </w:p>
    <w:p w14:paraId="19C9EF7E" w14:textId="77777777" w:rsidR="007E0DC8" w:rsidRPr="00BF573E" w:rsidRDefault="00000000">
      <w:pPr>
        <w:spacing w:line="240" w:lineRule="auto"/>
        <w:jc w:val="both"/>
        <w:rPr>
          <w:rFonts w:ascii="Times New Roman" w:eastAsia="宋体" w:hAnsi="Times New Roman" w:cs="Times New Roman"/>
          <w:sz w:val="23"/>
          <w:szCs w:val="23"/>
        </w:rPr>
      </w:pPr>
      <w:r w:rsidRPr="00BF573E">
        <w:rPr>
          <w:rFonts w:ascii="Times New Roman" w:eastAsia="宋体" w:hAnsi="Times New Roman" w:cs="Times New Roman"/>
          <w:sz w:val="23"/>
          <w:szCs w:val="23"/>
        </w:rPr>
        <w:t>Waste Management: Proper disposal of bedding, manure, and other waste materials from infected animals is essential. Animal bedding, feces, discarded feed, used syringes, cotton balls, gauze, and other waste materials are disposed of in yellow medical waste bins</w:t>
      </w:r>
      <w:r w:rsidRPr="00BF573E">
        <w:rPr>
          <w:rFonts w:ascii="Times New Roman" w:eastAsia="宋体" w:hAnsi="Times New Roman" w:cs="Times New Roman" w:hint="eastAsia"/>
          <w:sz w:val="23"/>
          <w:szCs w:val="23"/>
        </w:rPr>
        <w:t xml:space="preserve"> </w:t>
      </w:r>
      <w:r w:rsidRPr="00BF573E">
        <w:rPr>
          <w:rFonts w:ascii="Times New Roman" w:eastAsia="宋体" w:hAnsi="Times New Roman" w:cs="Times New Roman"/>
          <w:sz w:val="24"/>
        </w:rPr>
        <w:t>and treated with pressure steam sterilization</w:t>
      </w:r>
      <w:r w:rsidRPr="00BF573E">
        <w:rPr>
          <w:rFonts w:ascii="Times New Roman" w:eastAsia="宋体" w:hAnsi="Times New Roman" w:cs="Times New Roman"/>
          <w:sz w:val="23"/>
          <w:szCs w:val="23"/>
        </w:rPr>
        <w:t>. Various waste materials or fluids are discarded according to regulations within the experimental animal area.</w:t>
      </w:r>
    </w:p>
    <w:p w14:paraId="72F5822C" w14:textId="77777777" w:rsidR="007E0DC8" w:rsidRPr="00BF573E" w:rsidRDefault="00000000">
      <w:pPr>
        <w:spacing w:line="240" w:lineRule="auto"/>
        <w:jc w:val="both"/>
        <w:rPr>
          <w:rFonts w:ascii="Times New Roman" w:eastAsia="宋体" w:hAnsi="Times New Roman" w:cs="Times New Roman"/>
          <w:sz w:val="23"/>
          <w:szCs w:val="23"/>
        </w:rPr>
      </w:pPr>
      <w:r w:rsidRPr="00BF573E">
        <w:rPr>
          <w:rFonts w:ascii="Times New Roman" w:eastAsia="宋体" w:hAnsi="Times New Roman" w:cs="Times New Roman"/>
          <w:sz w:val="23"/>
          <w:szCs w:val="23"/>
        </w:rPr>
        <w:t xml:space="preserve">According to the regulations established by the Ethics Committee for Animal Experiments of Foshan University, we adhere to a well-defined protocol for the proper disposal of experimental animals following euthanasia. Upon euthanasia, the animals are carefully placed in plastic bags within the laboratory premises, and responsibly assigned personnel then collect </w:t>
      </w:r>
      <w:r w:rsidRPr="00BF573E">
        <w:rPr>
          <w:rFonts w:ascii="Times New Roman" w:eastAsia="宋体" w:hAnsi="Times New Roman" w:cs="Times New Roman"/>
          <w:sz w:val="24"/>
        </w:rPr>
        <w:t>and sen</w:t>
      </w:r>
      <w:r w:rsidRPr="00BF573E">
        <w:rPr>
          <w:rFonts w:ascii="Times New Roman" w:eastAsia="宋体" w:hAnsi="Times New Roman" w:cs="Times New Roman" w:hint="eastAsia"/>
          <w:sz w:val="24"/>
        </w:rPr>
        <w:t xml:space="preserve">t </w:t>
      </w:r>
      <w:r w:rsidRPr="00BF573E">
        <w:rPr>
          <w:rFonts w:ascii="Times New Roman" w:eastAsia="宋体" w:hAnsi="Times New Roman" w:cs="Times New Roman"/>
          <w:sz w:val="24"/>
        </w:rPr>
        <w:t>to specialized third party institutions for harmless disposal.</w:t>
      </w:r>
    </w:p>
    <w:p w14:paraId="4F8FC42D" w14:textId="77777777" w:rsidR="007E0DC8" w:rsidRPr="00BF573E" w:rsidRDefault="00000000">
      <w:pPr>
        <w:spacing w:line="240" w:lineRule="auto"/>
        <w:jc w:val="both"/>
        <w:rPr>
          <w:rFonts w:ascii="Times New Roman" w:eastAsia="宋体" w:hAnsi="Times New Roman" w:cs="Times New Roman"/>
          <w:sz w:val="23"/>
          <w:szCs w:val="23"/>
        </w:rPr>
      </w:pPr>
      <w:r w:rsidRPr="00BF573E">
        <w:rPr>
          <w:rFonts w:ascii="Times New Roman" w:eastAsia="宋体" w:hAnsi="Times New Roman" w:cs="Times New Roman"/>
          <w:sz w:val="23"/>
          <w:szCs w:val="23"/>
        </w:rPr>
        <w:t>Regular Audits and Inspections: Conducting regular audits and inspections of biosecurity protocols, equipment, and facilities helps ensure ongoing compliance and identify areas for improvement.</w:t>
      </w:r>
    </w:p>
    <w:p w14:paraId="19F2696B" w14:textId="77777777" w:rsidR="007E0DC8" w:rsidRPr="00BF573E" w:rsidRDefault="007E0DC8">
      <w:pPr>
        <w:jc w:val="both"/>
        <w:rPr>
          <w:rFonts w:ascii="Times New Roman" w:eastAsia="宋体" w:hAnsi="Times New Roman" w:cs="Times New Roman"/>
          <w:sz w:val="24"/>
        </w:rPr>
      </w:pPr>
    </w:p>
    <w:sectPr w:rsidR="007E0DC8" w:rsidRPr="00BF57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62B3" w14:textId="77777777" w:rsidR="0003123C" w:rsidRDefault="0003123C">
      <w:pPr>
        <w:spacing w:line="240" w:lineRule="auto"/>
      </w:pPr>
      <w:r>
        <w:separator/>
      </w:r>
    </w:p>
  </w:endnote>
  <w:endnote w:type="continuationSeparator" w:id="0">
    <w:p w14:paraId="0EA7B80E" w14:textId="77777777" w:rsidR="0003123C" w:rsidRDefault="00031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BBF67" w14:textId="77777777" w:rsidR="0003123C" w:rsidRDefault="0003123C">
      <w:pPr>
        <w:spacing w:after="0"/>
      </w:pPr>
      <w:r>
        <w:separator/>
      </w:r>
    </w:p>
  </w:footnote>
  <w:footnote w:type="continuationSeparator" w:id="0">
    <w:p w14:paraId="729FB42D" w14:textId="77777777" w:rsidR="0003123C" w:rsidRDefault="0003123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ZiNTcxZDIyY2M0NWU1ZDg4YzFjNzQ5MDY2Yjg5ZTgifQ=="/>
  </w:docVars>
  <w:rsids>
    <w:rsidRoot w:val="00176762"/>
    <w:rsid w:val="0003123C"/>
    <w:rsid w:val="00176762"/>
    <w:rsid w:val="001B3F99"/>
    <w:rsid w:val="00210AE9"/>
    <w:rsid w:val="00273DBB"/>
    <w:rsid w:val="00281F82"/>
    <w:rsid w:val="003A09C1"/>
    <w:rsid w:val="003C7626"/>
    <w:rsid w:val="00455368"/>
    <w:rsid w:val="005A6060"/>
    <w:rsid w:val="006741C7"/>
    <w:rsid w:val="0069783A"/>
    <w:rsid w:val="007B38DC"/>
    <w:rsid w:val="007E0DC8"/>
    <w:rsid w:val="00B749B7"/>
    <w:rsid w:val="00BF573E"/>
    <w:rsid w:val="00CE647F"/>
    <w:rsid w:val="00D412F7"/>
    <w:rsid w:val="00DF0667"/>
    <w:rsid w:val="00F01F68"/>
    <w:rsid w:val="28005C30"/>
    <w:rsid w:val="30C00288"/>
    <w:rsid w:val="3F8E40F7"/>
    <w:rsid w:val="52F62B6C"/>
    <w:rsid w:val="643A240B"/>
    <w:rsid w:val="672D28F7"/>
    <w:rsid w:val="70283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25A86"/>
  <w15:docId w15:val="{E6C32D5F-D17B-45BF-9AAC-0AEF5EF4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Cambri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heme="minorHAnsi" w:hAnsiTheme="minorHAnsi" w:cstheme="minorBidi"/>
      <w:kern w:val="2"/>
      <w:sz w:val="22"/>
      <w:szCs w:val="24"/>
      <w14:ligatures w14:val="standardContextual"/>
    </w:rPr>
  </w:style>
  <w:style w:type="paragraph" w:styleId="1">
    <w:name w:val="heading 1"/>
    <w:basedOn w:val="a"/>
    <w:next w:val="a"/>
    <w:link w:val="10"/>
    <w:autoRedefine/>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autoRedefine/>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autoRedefine/>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autoRedefine/>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widowControl/>
      <w:spacing w:before="120" w:after="240"/>
    </w:pPr>
    <w:rPr>
      <w:rFonts w:ascii="Times New Roman" w:eastAsia="宋体" w:hAnsi="Times New Roman" w:cs="Times New Roman"/>
      <w:kern w:val="0"/>
      <w:sz w:val="20"/>
      <w:szCs w:val="20"/>
    </w:rPr>
  </w:style>
  <w:style w:type="paragraph" w:styleId="a5">
    <w:name w:val="footer"/>
    <w:basedOn w:val="a"/>
    <w:link w:val="a6"/>
    <w:autoRedefine/>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autoRedefine/>
    <w:uiPriority w:val="99"/>
    <w:unhideWhenUsed/>
    <w:qFormat/>
    <w:pPr>
      <w:tabs>
        <w:tab w:val="center" w:pos="4153"/>
        <w:tab w:val="right" w:pos="8306"/>
      </w:tabs>
      <w:snapToGrid w:val="0"/>
      <w:spacing w:line="240" w:lineRule="auto"/>
      <w:jc w:val="center"/>
    </w:pPr>
    <w:rPr>
      <w:sz w:val="18"/>
      <w:szCs w:val="18"/>
    </w:rPr>
  </w:style>
  <w:style w:type="paragraph" w:styleId="a9">
    <w:name w:val="Subtitle"/>
    <w:basedOn w:val="a"/>
    <w:next w:val="a"/>
    <w:link w:val="aa"/>
    <w:autoRedefine/>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autoRedefine/>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d">
    <w:name w:val="annotation reference"/>
    <w:basedOn w:val="a0"/>
    <w:autoRedefine/>
    <w:uiPriority w:val="99"/>
    <w:semiHidden/>
    <w:unhideWhenUsed/>
    <w:qFormat/>
    <w:rPr>
      <w:sz w:val="16"/>
      <w:szCs w:val="16"/>
    </w:rPr>
  </w:style>
  <w:style w:type="character" w:customStyle="1" w:styleId="10">
    <w:name w:val="标题 1 字符"/>
    <w:basedOn w:val="a0"/>
    <w:link w:val="1"/>
    <w:autoRedefine/>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autoRedefine/>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autoRedefine/>
    <w:uiPriority w:val="9"/>
    <w:semiHidden/>
    <w:qFormat/>
    <w:rPr>
      <w:rFonts w:cstheme="majorBidi"/>
      <w:color w:val="0F4761" w:themeColor="accent1" w:themeShade="BF"/>
      <w:sz w:val="28"/>
      <w:szCs w:val="28"/>
    </w:rPr>
  </w:style>
  <w:style w:type="character" w:customStyle="1" w:styleId="50">
    <w:name w:val="标题 5 字符"/>
    <w:basedOn w:val="a0"/>
    <w:link w:val="5"/>
    <w:autoRedefine/>
    <w:uiPriority w:val="9"/>
    <w:semiHidden/>
    <w:qFormat/>
    <w:rPr>
      <w:rFonts w:cstheme="majorBidi"/>
      <w:color w:val="0F4761" w:themeColor="accent1" w:themeShade="BF"/>
      <w:sz w:val="24"/>
    </w:rPr>
  </w:style>
  <w:style w:type="character" w:customStyle="1" w:styleId="60">
    <w:name w:val="标题 6 字符"/>
    <w:basedOn w:val="a0"/>
    <w:link w:val="6"/>
    <w:autoRedefine/>
    <w:uiPriority w:val="9"/>
    <w:semiHidden/>
    <w:qFormat/>
    <w:rPr>
      <w:rFonts w:cstheme="majorBidi"/>
      <w:b/>
      <w:bCs/>
      <w:color w:val="0F4761" w:themeColor="accent1" w:themeShade="BF"/>
    </w:rPr>
  </w:style>
  <w:style w:type="character" w:customStyle="1" w:styleId="70">
    <w:name w:val="标题 7 字符"/>
    <w:basedOn w:val="a0"/>
    <w:link w:val="7"/>
    <w:autoRedefine/>
    <w:uiPriority w:val="9"/>
    <w:semiHidden/>
    <w:qFormat/>
    <w:rPr>
      <w:rFonts w:cstheme="majorBidi"/>
      <w:b/>
      <w:bCs/>
      <w:color w:val="595959" w:themeColor="text1" w:themeTint="A6"/>
    </w:rPr>
  </w:style>
  <w:style w:type="character" w:customStyle="1" w:styleId="80">
    <w:name w:val="标题 8 字符"/>
    <w:basedOn w:val="a0"/>
    <w:link w:val="8"/>
    <w:autoRedefine/>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c">
    <w:name w:val="标题 字符"/>
    <w:basedOn w:val="a0"/>
    <w:link w:val="ab"/>
    <w:autoRedefine/>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autoRedefine/>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autoRedefine/>
    <w:uiPriority w:val="29"/>
    <w:qFormat/>
    <w:pPr>
      <w:spacing w:before="160"/>
      <w:jc w:val="center"/>
    </w:pPr>
    <w:rPr>
      <w:i/>
      <w:iCs/>
      <w:color w:val="404040" w:themeColor="text1" w:themeTint="BF"/>
    </w:rPr>
  </w:style>
  <w:style w:type="character" w:customStyle="1" w:styleId="af">
    <w:name w:val="引用 字符"/>
    <w:basedOn w:val="a0"/>
    <w:link w:val="ae"/>
    <w:autoRedefine/>
    <w:uiPriority w:val="29"/>
    <w:qFormat/>
    <w:rPr>
      <w:i/>
      <w:iCs/>
      <w:color w:val="404040" w:themeColor="text1" w:themeTint="BF"/>
    </w:rPr>
  </w:style>
  <w:style w:type="paragraph" w:styleId="af0">
    <w:name w:val="List Paragraph"/>
    <w:basedOn w:val="a"/>
    <w:autoRedefine/>
    <w:uiPriority w:val="34"/>
    <w:qFormat/>
    <w:pPr>
      <w:ind w:left="720"/>
      <w:contextualSpacing/>
    </w:pPr>
  </w:style>
  <w:style w:type="character" w:customStyle="1" w:styleId="11">
    <w:name w:val="明显强调1"/>
    <w:basedOn w:val="a0"/>
    <w:autoRedefine/>
    <w:uiPriority w:val="21"/>
    <w:qFormat/>
    <w:rPr>
      <w:i/>
      <w:iCs/>
      <w:color w:val="0F4761" w:themeColor="accent1" w:themeShade="BF"/>
    </w:rPr>
  </w:style>
  <w:style w:type="paragraph" w:styleId="af1">
    <w:name w:val="Intense Quote"/>
    <w:basedOn w:val="a"/>
    <w:next w:val="a"/>
    <w:link w:val="af2"/>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明显引用 字符"/>
    <w:basedOn w:val="a0"/>
    <w:link w:val="af1"/>
    <w:autoRedefine/>
    <w:uiPriority w:val="30"/>
    <w:qFormat/>
    <w:rPr>
      <w:i/>
      <w:iCs/>
      <w:color w:val="0F4761" w:themeColor="accent1" w:themeShade="BF"/>
    </w:rPr>
  </w:style>
  <w:style w:type="character" w:customStyle="1" w:styleId="12">
    <w:name w:val="明显参考1"/>
    <w:basedOn w:val="a0"/>
    <w:autoRedefine/>
    <w:uiPriority w:val="32"/>
    <w:qFormat/>
    <w:rPr>
      <w:b/>
      <w:bCs/>
      <w:smallCaps/>
      <w:color w:val="0F4761" w:themeColor="accent1" w:themeShade="BF"/>
      <w:spacing w:val="5"/>
    </w:rPr>
  </w:style>
  <w:style w:type="character" w:customStyle="1" w:styleId="anchor-text">
    <w:name w:val="anchor-text"/>
    <w:basedOn w:val="a0"/>
    <w:autoRedefine/>
    <w:qFormat/>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批注文字 字符"/>
    <w:basedOn w:val="a0"/>
    <w:link w:val="a3"/>
    <w:autoRedefine/>
    <w:qFormat/>
    <w:rPr>
      <w:rFonts w:ascii="Times New Roman" w:hAnsi="Times New Roman" w:cs="Times New Roman" w:hint="default"/>
      <w:lang w:eastAsia="en-US"/>
    </w:rPr>
  </w:style>
  <w:style w:type="paragraph" w:customStyle="1" w:styleId="13">
    <w:name w:val="修订1"/>
    <w:autoRedefine/>
    <w:hidden/>
    <w:uiPriority w:val="99"/>
    <w:unhideWhenUsed/>
    <w:qFormat/>
    <w:rPr>
      <w:rFonts w:asciiTheme="minorHAnsi" w:hAnsiTheme="minorHAnsi" w:cstheme="minorBidi"/>
      <w:kern w:val="2"/>
      <w:sz w:val="22"/>
      <w:szCs w:val="24"/>
      <w14:ligatures w14:val="standardContextual"/>
    </w:rPr>
  </w:style>
  <w:style w:type="paragraph" w:customStyle="1" w:styleId="21">
    <w:name w:val="修订2"/>
    <w:autoRedefine/>
    <w:hidden/>
    <w:uiPriority w:val="99"/>
    <w:unhideWhenUsed/>
    <w:qFormat/>
    <w:rPr>
      <w:rFonts w:asciiTheme="minorHAnsi" w:hAnsiTheme="minorHAnsi" w:cstheme="minorBidi"/>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Riki</dc:creator>
  <cp:lastModifiedBy>Riki</cp:lastModifiedBy>
  <cp:revision>2</cp:revision>
  <dcterms:created xsi:type="dcterms:W3CDTF">2024-02-09T07:02:00Z</dcterms:created>
  <dcterms:modified xsi:type="dcterms:W3CDTF">2024-02-09T07:02:00Z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F6E7C7A2288945269DE63D5188F96AB1_13</vt:lpwstr>
  </property>
</Properties>
</file>