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531" w14:textId="1765252D" w:rsidR="000A27CF" w:rsidRDefault="000A27CF" w:rsidP="00EA22F7">
      <w:pPr>
        <w:spacing w:before="240"/>
        <w:rPr>
          <w:rFonts w:cs="Times New Roman"/>
        </w:rPr>
      </w:pPr>
      <w:r>
        <w:rPr>
          <w:rFonts w:cs="Times New Roman"/>
        </w:rPr>
        <w:t>Supplementary Table 1. Completed trials of therapies post-CDK4/6 inhibitor</w:t>
      </w:r>
      <w:r w:rsidR="0059720E">
        <w:rPr>
          <w:rFonts w:cs="Times New Roman"/>
        </w:rPr>
        <w:t xml:space="preserve"> (CDK4/6i)</w:t>
      </w:r>
      <w:r>
        <w:rPr>
          <w:rFonts w:cs="Times New Roman"/>
        </w:rPr>
        <w:t xml:space="preserve"> in advanced ER+/HER2- breast cancer</w:t>
      </w:r>
      <w:r w:rsidR="00584CE1">
        <w:rPr>
          <w:rFonts w:cs="Times New Roman"/>
        </w:rPr>
        <w:t>.</w:t>
      </w:r>
      <w:r>
        <w:rPr>
          <w:rFonts w:cs="Times New Roman"/>
        </w:rPr>
        <w:t xml:space="preserve"> </w:t>
      </w:r>
    </w:p>
    <w:tbl>
      <w:tblPr>
        <w:tblStyle w:val="TableGri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2127"/>
        <w:gridCol w:w="992"/>
        <w:gridCol w:w="850"/>
        <w:gridCol w:w="1418"/>
        <w:gridCol w:w="1276"/>
        <w:gridCol w:w="1275"/>
        <w:gridCol w:w="1276"/>
        <w:gridCol w:w="851"/>
        <w:gridCol w:w="850"/>
        <w:gridCol w:w="851"/>
        <w:gridCol w:w="850"/>
      </w:tblGrid>
      <w:tr w:rsidR="000A27CF" w:rsidRPr="00CB5DC6" w14:paraId="07D5BB37" w14:textId="77777777" w:rsidTr="008B43CB">
        <w:tc>
          <w:tcPr>
            <w:tcW w:w="1560" w:type="dxa"/>
          </w:tcPr>
          <w:p w14:paraId="3FA14B8D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Trial name and NCT identifier</w:t>
            </w:r>
          </w:p>
        </w:tc>
        <w:tc>
          <w:tcPr>
            <w:tcW w:w="709" w:type="dxa"/>
          </w:tcPr>
          <w:p w14:paraId="29DC38B7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Phase</w:t>
            </w:r>
          </w:p>
        </w:tc>
        <w:tc>
          <w:tcPr>
            <w:tcW w:w="708" w:type="dxa"/>
          </w:tcPr>
          <w:p w14:paraId="00788BD1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127" w:type="dxa"/>
          </w:tcPr>
          <w:p w14:paraId="2B988168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Population and prior therapies</w:t>
            </w:r>
          </w:p>
        </w:tc>
        <w:tc>
          <w:tcPr>
            <w:tcW w:w="992" w:type="dxa"/>
          </w:tcPr>
          <w:p w14:paraId="14A93A44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 xml:space="preserve">Median (range) prior lines </w:t>
            </w:r>
          </w:p>
        </w:tc>
        <w:tc>
          <w:tcPr>
            <w:tcW w:w="850" w:type="dxa"/>
          </w:tcPr>
          <w:p w14:paraId="3B2D0C9F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% Prior CDK4/6i</w:t>
            </w:r>
          </w:p>
        </w:tc>
        <w:tc>
          <w:tcPr>
            <w:tcW w:w="1418" w:type="dxa"/>
          </w:tcPr>
          <w:p w14:paraId="4A49FDA6" w14:textId="63FDA733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Median (range) prior lines chemo</w:t>
            </w:r>
            <w:r w:rsidR="00D728D8" w:rsidRPr="009075D6">
              <w:rPr>
                <w:rFonts w:cs="Times New Roman"/>
                <w:b/>
                <w:bCs/>
                <w:sz w:val="16"/>
                <w:szCs w:val="16"/>
              </w:rPr>
              <w:t>therapy</w:t>
            </w:r>
            <w:r w:rsidRPr="008D5E3E">
              <w:rPr>
                <w:rFonts w:cs="Times New Roman"/>
                <w:b/>
                <w:bCs/>
                <w:sz w:val="16"/>
                <w:szCs w:val="16"/>
              </w:rPr>
              <w:t xml:space="preserve"> metastatic setting</w:t>
            </w:r>
          </w:p>
        </w:tc>
        <w:tc>
          <w:tcPr>
            <w:tcW w:w="1276" w:type="dxa"/>
          </w:tcPr>
          <w:p w14:paraId="1394AF36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Investigational Arm</w:t>
            </w:r>
          </w:p>
        </w:tc>
        <w:tc>
          <w:tcPr>
            <w:tcW w:w="1275" w:type="dxa"/>
          </w:tcPr>
          <w:p w14:paraId="4A125F4B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Comparator Arm</w:t>
            </w:r>
          </w:p>
        </w:tc>
        <w:tc>
          <w:tcPr>
            <w:tcW w:w="1276" w:type="dxa"/>
          </w:tcPr>
          <w:p w14:paraId="3DDE8E52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Randomization</w:t>
            </w:r>
          </w:p>
        </w:tc>
        <w:tc>
          <w:tcPr>
            <w:tcW w:w="851" w:type="dxa"/>
          </w:tcPr>
          <w:p w14:paraId="1E06C3F8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ORR</w:t>
            </w:r>
          </w:p>
        </w:tc>
        <w:tc>
          <w:tcPr>
            <w:tcW w:w="850" w:type="dxa"/>
          </w:tcPr>
          <w:p w14:paraId="0498D551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CBR</w:t>
            </w:r>
          </w:p>
        </w:tc>
        <w:tc>
          <w:tcPr>
            <w:tcW w:w="851" w:type="dxa"/>
          </w:tcPr>
          <w:p w14:paraId="763C3E31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Median PFS</w:t>
            </w:r>
          </w:p>
        </w:tc>
        <w:tc>
          <w:tcPr>
            <w:tcW w:w="850" w:type="dxa"/>
          </w:tcPr>
          <w:p w14:paraId="002ADFBB" w14:textId="77777777" w:rsidR="000A27CF" w:rsidRPr="008D5E3E" w:rsidRDefault="000A27CF" w:rsidP="00975262">
            <w:pPr>
              <w:spacing w:after="120"/>
              <w:rPr>
                <w:rFonts w:cs="Times New Roman"/>
                <w:b/>
                <w:bCs/>
                <w:sz w:val="16"/>
                <w:szCs w:val="16"/>
              </w:rPr>
            </w:pPr>
            <w:r w:rsidRPr="008D5E3E">
              <w:rPr>
                <w:rFonts w:cs="Times New Roman"/>
                <w:b/>
                <w:bCs/>
                <w:sz w:val="16"/>
                <w:szCs w:val="16"/>
              </w:rPr>
              <w:t>Median OS</w:t>
            </w:r>
          </w:p>
        </w:tc>
      </w:tr>
      <w:tr w:rsidR="000A27CF" w:rsidRPr="00CB5DC6" w14:paraId="03AF7072" w14:textId="77777777" w:rsidTr="008B43CB">
        <w:tc>
          <w:tcPr>
            <w:tcW w:w="15593" w:type="dxa"/>
            <w:gridSpan w:val="14"/>
            <w:shd w:val="clear" w:color="auto" w:fill="D9D9D9" w:themeFill="background1" w:themeFillShade="D9"/>
          </w:tcPr>
          <w:p w14:paraId="2D7BDBE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Continuation of CDK4/6i beyond progression</w:t>
            </w:r>
          </w:p>
        </w:tc>
      </w:tr>
      <w:tr w:rsidR="000A27CF" w:rsidRPr="00CB5DC6" w14:paraId="3C5BE3E8" w14:textId="77777777" w:rsidTr="008B43CB">
        <w:tc>
          <w:tcPr>
            <w:tcW w:w="1560" w:type="dxa"/>
          </w:tcPr>
          <w:p w14:paraId="7C79799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MAINTAIN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(Kalinsky et al., 2022)</w:t>
            </w:r>
            <w:r w:rsidRPr="008B43CB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5B3AE34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NCT02632045</w:t>
            </w:r>
          </w:p>
        </w:tc>
        <w:tc>
          <w:tcPr>
            <w:tcW w:w="709" w:type="dxa"/>
          </w:tcPr>
          <w:p w14:paraId="7D2DB9E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5E4121E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2127" w:type="dxa"/>
          </w:tcPr>
          <w:p w14:paraId="03BEEFF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+ any CDK4/6i, 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</w:t>
            </w:r>
            <w:r w:rsidRPr="008B43CB" w:rsidDel="0066674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F07B38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757F777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361620B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09F2C1B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40FE2ECC" w14:textId="53794E0A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9%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72560D1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Ribociclib + ET (Fulvestrant or exemestane)</w:t>
            </w:r>
          </w:p>
          <w:p w14:paraId="6A421CE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5B9E1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Placebo + ET (Fulvestrant or exemestane)</w:t>
            </w:r>
          </w:p>
          <w:p w14:paraId="26CBA4F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4EA8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 randomized 1:1, 2-arm</w:t>
            </w:r>
          </w:p>
        </w:tc>
        <w:tc>
          <w:tcPr>
            <w:tcW w:w="851" w:type="dxa"/>
          </w:tcPr>
          <w:p w14:paraId="1F252EF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20% vs 11%</w:t>
            </w:r>
          </w:p>
        </w:tc>
        <w:tc>
          <w:tcPr>
            <w:tcW w:w="850" w:type="dxa"/>
          </w:tcPr>
          <w:p w14:paraId="70881E0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43% vs 25%</w:t>
            </w:r>
          </w:p>
        </w:tc>
        <w:tc>
          <w:tcPr>
            <w:tcW w:w="851" w:type="dxa"/>
          </w:tcPr>
          <w:p w14:paraId="30F52AB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5.3 months vs 2.8 months </w:t>
            </w:r>
          </w:p>
        </w:tc>
        <w:tc>
          <w:tcPr>
            <w:tcW w:w="850" w:type="dxa"/>
          </w:tcPr>
          <w:p w14:paraId="48749A9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57D5C4B5" w14:textId="77777777" w:rsidTr="008B43CB">
        <w:tc>
          <w:tcPr>
            <w:tcW w:w="1560" w:type="dxa"/>
          </w:tcPr>
          <w:p w14:paraId="2C430C9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PACE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(Mayer et al., 2022)</w:t>
            </w:r>
            <w:r w:rsidRPr="008B43C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34666A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NCT03147287</w:t>
            </w:r>
          </w:p>
        </w:tc>
        <w:tc>
          <w:tcPr>
            <w:tcW w:w="709" w:type="dxa"/>
          </w:tcPr>
          <w:p w14:paraId="5EDDDDA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008E261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220</w:t>
            </w:r>
          </w:p>
        </w:tc>
        <w:tc>
          <w:tcPr>
            <w:tcW w:w="2127" w:type="dxa"/>
          </w:tcPr>
          <w:p w14:paraId="68581DF0" w14:textId="64A5F8A8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</w:t>
            </w:r>
            <w:r w:rsidR="00D728D8" w:rsidRPr="008B43CB">
              <w:rPr>
                <w:rFonts w:cs="Times New Roman"/>
                <w:sz w:val="18"/>
                <w:szCs w:val="18"/>
              </w:rPr>
              <w:t>1-</w:t>
            </w:r>
            <w:r w:rsidRPr="008B43CB">
              <w:rPr>
                <w:rFonts w:cs="Times New Roman"/>
                <w:sz w:val="18"/>
                <w:szCs w:val="18"/>
              </w:rPr>
              <w:t xml:space="preserve">2 lines, prior CDK4/6i in adjuvant or metastatic setting (not necessarily most recent </w:t>
            </w:r>
            <w:r w:rsidR="008D5E3E" w:rsidRPr="008B43CB">
              <w:rPr>
                <w:rFonts w:cs="Times New Roman"/>
                <w:sz w:val="18"/>
                <w:szCs w:val="18"/>
              </w:rPr>
              <w:t>line</w:t>
            </w:r>
            <w:r w:rsidRPr="008B43CB">
              <w:rPr>
                <w:rFonts w:cs="Times New Roman"/>
                <w:sz w:val="18"/>
                <w:szCs w:val="18"/>
              </w:rPr>
              <w:t xml:space="preserve">), 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chemotherapy, no prior SERD</w:t>
            </w:r>
          </w:p>
        </w:tc>
        <w:tc>
          <w:tcPr>
            <w:tcW w:w="992" w:type="dxa"/>
          </w:tcPr>
          <w:p w14:paraId="17817B6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(0-2+)</w:t>
            </w:r>
          </w:p>
        </w:tc>
        <w:tc>
          <w:tcPr>
            <w:tcW w:w="850" w:type="dxa"/>
          </w:tcPr>
          <w:p w14:paraId="5D66C22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4A3244E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058B293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46B9EDA4" w14:textId="20B68E70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16%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65DE764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Fulvestrant + Palbociclib; </w:t>
            </w:r>
          </w:p>
          <w:p w14:paraId="226D845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Fulvestrant + Palbociclib + Avelumab</w:t>
            </w:r>
          </w:p>
        </w:tc>
        <w:tc>
          <w:tcPr>
            <w:tcW w:w="1275" w:type="dxa"/>
          </w:tcPr>
          <w:p w14:paraId="5E7B276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Fulvestrant monotherapy</w:t>
            </w:r>
          </w:p>
          <w:p w14:paraId="35A3181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E038B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 randomized 1(F):2(F+P):1(F+P+A), 3-arm</w:t>
            </w:r>
          </w:p>
        </w:tc>
        <w:tc>
          <w:tcPr>
            <w:tcW w:w="851" w:type="dxa"/>
          </w:tcPr>
          <w:p w14:paraId="50ECC92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11% (F) vs 14% (F+P) vs 18% (F+P+A)</w:t>
            </w:r>
          </w:p>
        </w:tc>
        <w:tc>
          <w:tcPr>
            <w:tcW w:w="850" w:type="dxa"/>
          </w:tcPr>
          <w:p w14:paraId="26EEB77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19% (F) vs 32% (F+P) vs 35% (F+P+A)</w:t>
            </w:r>
          </w:p>
        </w:tc>
        <w:tc>
          <w:tcPr>
            <w:tcW w:w="851" w:type="dxa"/>
          </w:tcPr>
          <w:p w14:paraId="2F01FEB8" w14:textId="4E411EF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4.8 months (F) vs 4.6 months (F+P) vs 8.1 months (F+P+A)</w:t>
            </w:r>
          </w:p>
        </w:tc>
        <w:tc>
          <w:tcPr>
            <w:tcW w:w="850" w:type="dxa"/>
          </w:tcPr>
          <w:p w14:paraId="7A95972E" w14:textId="334D028E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27.5 months (F) vs 24.6 months (F+P) vs 42.5 months (F+P+A)</w:t>
            </w:r>
          </w:p>
        </w:tc>
      </w:tr>
      <w:tr w:rsidR="000A27CF" w:rsidRPr="00CB5DC6" w14:paraId="3773295A" w14:textId="77777777" w:rsidTr="008B43CB">
        <w:tc>
          <w:tcPr>
            <w:tcW w:w="1560" w:type="dxa"/>
          </w:tcPr>
          <w:p w14:paraId="3EE83D7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BioPAR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(Albanell et al., 2023)</w:t>
            </w:r>
            <w:r w:rsidRPr="008B43C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E8B567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NCT03184090</w:t>
            </w:r>
          </w:p>
          <w:p w14:paraId="7281420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CF4AA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226EE9F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14:paraId="14127CA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1-2 lines, prior Palbociclib,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</w:t>
            </w:r>
          </w:p>
        </w:tc>
        <w:tc>
          <w:tcPr>
            <w:tcW w:w="992" w:type="dxa"/>
          </w:tcPr>
          <w:p w14:paraId="2444D6E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 (1-4)</w:t>
            </w:r>
          </w:p>
        </w:tc>
        <w:tc>
          <w:tcPr>
            <w:tcW w:w="850" w:type="dxa"/>
          </w:tcPr>
          <w:p w14:paraId="7FF62E2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2255186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35972FD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0412486F" w14:textId="0B4BA9E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13%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4C71863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Palbociclib + Physician’s choice ET</w:t>
            </w:r>
          </w:p>
        </w:tc>
        <w:tc>
          <w:tcPr>
            <w:tcW w:w="1275" w:type="dxa"/>
          </w:tcPr>
          <w:p w14:paraId="3A35E4A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4091FF9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Non-randomized, single-arm</w:t>
            </w:r>
          </w:p>
        </w:tc>
        <w:tc>
          <w:tcPr>
            <w:tcW w:w="851" w:type="dxa"/>
          </w:tcPr>
          <w:p w14:paraId="3C06EF5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6%</w:t>
            </w:r>
          </w:p>
        </w:tc>
        <w:tc>
          <w:tcPr>
            <w:tcW w:w="850" w:type="dxa"/>
          </w:tcPr>
          <w:p w14:paraId="7117B76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34%</w:t>
            </w:r>
          </w:p>
        </w:tc>
        <w:tc>
          <w:tcPr>
            <w:tcW w:w="851" w:type="dxa"/>
          </w:tcPr>
          <w:p w14:paraId="35E33D5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2.6 months</w:t>
            </w:r>
          </w:p>
        </w:tc>
        <w:tc>
          <w:tcPr>
            <w:tcW w:w="850" w:type="dxa"/>
          </w:tcPr>
          <w:p w14:paraId="69B3F2B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23.9 months</w:t>
            </w:r>
          </w:p>
        </w:tc>
      </w:tr>
      <w:tr w:rsidR="000A27CF" w:rsidRPr="00CB5DC6" w14:paraId="018B8F6E" w14:textId="77777777" w:rsidTr="008B43CB">
        <w:tc>
          <w:tcPr>
            <w:tcW w:w="15593" w:type="dxa"/>
            <w:gridSpan w:val="14"/>
            <w:shd w:val="clear" w:color="auto" w:fill="D9D9D9" w:themeFill="background1" w:themeFillShade="D9"/>
          </w:tcPr>
          <w:p w14:paraId="5806377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Novel ET backbones</w:t>
            </w:r>
          </w:p>
        </w:tc>
      </w:tr>
      <w:tr w:rsidR="000A27CF" w:rsidRPr="00CB5DC6" w14:paraId="38213227" w14:textId="77777777" w:rsidTr="008B43CB">
        <w:tc>
          <w:tcPr>
            <w:tcW w:w="1560" w:type="dxa"/>
          </w:tcPr>
          <w:p w14:paraId="620A1A5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EMERALD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(Bidard et al., 2022)</w:t>
            </w:r>
          </w:p>
          <w:p w14:paraId="38A1825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NCT03778931</w:t>
            </w:r>
          </w:p>
        </w:tc>
        <w:tc>
          <w:tcPr>
            <w:tcW w:w="709" w:type="dxa"/>
          </w:tcPr>
          <w:p w14:paraId="2711A61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III</w:t>
            </w:r>
          </w:p>
        </w:tc>
        <w:tc>
          <w:tcPr>
            <w:tcW w:w="708" w:type="dxa"/>
          </w:tcPr>
          <w:p w14:paraId="6B1D5E1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477</w:t>
            </w:r>
          </w:p>
        </w:tc>
        <w:tc>
          <w:tcPr>
            <w:tcW w:w="2127" w:type="dxa"/>
          </w:tcPr>
          <w:p w14:paraId="60AFE98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1-2 lines, prior CDK4/6i,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</w:t>
            </w:r>
          </w:p>
        </w:tc>
        <w:tc>
          <w:tcPr>
            <w:tcW w:w="992" w:type="dxa"/>
          </w:tcPr>
          <w:p w14:paraId="579FCBD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(1-2) ET</w:t>
            </w:r>
          </w:p>
        </w:tc>
        <w:tc>
          <w:tcPr>
            <w:tcW w:w="850" w:type="dxa"/>
          </w:tcPr>
          <w:p w14:paraId="285B0BF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47E6999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749ED25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0BF7BB42" w14:textId="4D86CD9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22%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39D78541" w14:textId="1239CD84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Elacestrant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 (oral SERD)</w:t>
            </w:r>
          </w:p>
        </w:tc>
        <w:tc>
          <w:tcPr>
            <w:tcW w:w="1275" w:type="dxa"/>
          </w:tcPr>
          <w:p w14:paraId="1C1FE3E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Physician’s choice ET</w:t>
            </w:r>
          </w:p>
        </w:tc>
        <w:tc>
          <w:tcPr>
            <w:tcW w:w="1276" w:type="dxa"/>
          </w:tcPr>
          <w:p w14:paraId="0E7623B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Open-label, randomized 1:1, 2-arm</w:t>
            </w:r>
          </w:p>
        </w:tc>
        <w:tc>
          <w:tcPr>
            <w:tcW w:w="851" w:type="dxa"/>
          </w:tcPr>
          <w:p w14:paraId="6544789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0ED4498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1" w:type="dxa"/>
          </w:tcPr>
          <w:p w14:paraId="01146FE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12 month PFS </w:t>
            </w:r>
            <w:r w:rsidRPr="008B43CB">
              <w:rPr>
                <w:rFonts w:cs="Times New Roman"/>
                <w:sz w:val="18"/>
                <w:szCs w:val="18"/>
              </w:rPr>
              <w:lastRenderedPageBreak/>
              <w:t xml:space="preserve">22.3% vs 9.4% </w:t>
            </w:r>
          </w:p>
        </w:tc>
        <w:tc>
          <w:tcPr>
            <w:tcW w:w="850" w:type="dxa"/>
          </w:tcPr>
          <w:p w14:paraId="0815671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Not mature</w:t>
            </w:r>
          </w:p>
        </w:tc>
      </w:tr>
      <w:tr w:rsidR="000A27CF" w:rsidRPr="00CB5DC6" w14:paraId="2E822663" w14:textId="77777777" w:rsidTr="008B43CB">
        <w:tc>
          <w:tcPr>
            <w:tcW w:w="1560" w:type="dxa"/>
          </w:tcPr>
          <w:p w14:paraId="6C8DE21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SERENA-2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(Oliveira et al., 2022)</w:t>
            </w:r>
            <w:r w:rsidRPr="008B43C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A284FE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NCT04214288</w:t>
            </w:r>
          </w:p>
        </w:tc>
        <w:tc>
          <w:tcPr>
            <w:tcW w:w="709" w:type="dxa"/>
          </w:tcPr>
          <w:p w14:paraId="178DEA9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3A6E94D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</w:tcPr>
          <w:p w14:paraId="3F5146C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Prior ET (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1 line in advanced setting),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chemotherapy, no prior SERD</w:t>
            </w:r>
          </w:p>
        </w:tc>
        <w:tc>
          <w:tcPr>
            <w:tcW w:w="992" w:type="dxa"/>
          </w:tcPr>
          <w:p w14:paraId="2C1573D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(0-1)</w:t>
            </w:r>
          </w:p>
        </w:tc>
        <w:tc>
          <w:tcPr>
            <w:tcW w:w="850" w:type="dxa"/>
          </w:tcPr>
          <w:p w14:paraId="4E09213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50%</w:t>
            </w:r>
          </w:p>
        </w:tc>
        <w:tc>
          <w:tcPr>
            <w:tcW w:w="1418" w:type="dxa"/>
          </w:tcPr>
          <w:p w14:paraId="4F4C4AB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0 (0-1) </w:t>
            </w:r>
          </w:p>
          <w:p w14:paraId="3CDA50F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1E615725" w14:textId="4621F94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19%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1758F57E" w14:textId="390E141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Camizestrant 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(oral SERD) </w:t>
            </w:r>
            <w:r w:rsidRPr="008B43CB">
              <w:rPr>
                <w:rFonts w:cs="Times New Roman"/>
                <w:sz w:val="18"/>
                <w:szCs w:val="18"/>
              </w:rPr>
              <w:t>at 3 dose levels (75mg, 150mg, 300mg)</w:t>
            </w:r>
          </w:p>
        </w:tc>
        <w:tc>
          <w:tcPr>
            <w:tcW w:w="1275" w:type="dxa"/>
          </w:tcPr>
          <w:p w14:paraId="4ACEAE7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Fulvestrant</w:t>
            </w:r>
          </w:p>
        </w:tc>
        <w:tc>
          <w:tcPr>
            <w:tcW w:w="1276" w:type="dxa"/>
          </w:tcPr>
          <w:p w14:paraId="76075D2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Open-label, randomized 1:1:1:1, 4-arm</w:t>
            </w:r>
          </w:p>
        </w:tc>
        <w:tc>
          <w:tcPr>
            <w:tcW w:w="851" w:type="dxa"/>
          </w:tcPr>
          <w:p w14:paraId="138D5FD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16-20% vs 12%</w:t>
            </w:r>
          </w:p>
        </w:tc>
        <w:tc>
          <w:tcPr>
            <w:tcW w:w="850" w:type="dxa"/>
          </w:tcPr>
          <w:p w14:paraId="31A15C5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49-51% vs 39%</w:t>
            </w:r>
          </w:p>
        </w:tc>
        <w:tc>
          <w:tcPr>
            <w:tcW w:w="851" w:type="dxa"/>
          </w:tcPr>
          <w:p w14:paraId="16607523" w14:textId="3AA0D06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7.2 months (75mg) and 7.7</w:t>
            </w:r>
            <w:r w:rsidR="00B56035">
              <w:rPr>
                <w:rFonts w:cs="Times New Roman"/>
                <w:sz w:val="18"/>
                <w:szCs w:val="18"/>
              </w:rPr>
              <w:t xml:space="preserve"> months</w:t>
            </w:r>
            <w:r w:rsidRPr="008B43CB">
              <w:rPr>
                <w:rFonts w:cs="Times New Roman"/>
                <w:sz w:val="18"/>
                <w:szCs w:val="18"/>
              </w:rPr>
              <w:t xml:space="preserve"> (150mg) vs 3.7 months  (75mg) and 3.7 months (150mg)</w:t>
            </w:r>
          </w:p>
        </w:tc>
        <w:tc>
          <w:tcPr>
            <w:tcW w:w="850" w:type="dxa"/>
          </w:tcPr>
          <w:p w14:paraId="0D7A790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Not mature</w:t>
            </w:r>
          </w:p>
        </w:tc>
      </w:tr>
      <w:tr w:rsidR="000A27CF" w:rsidRPr="00CB5DC6" w14:paraId="10079CDF" w14:textId="77777777" w:rsidTr="008B43CB">
        <w:tc>
          <w:tcPr>
            <w:tcW w:w="1560" w:type="dxa"/>
          </w:tcPr>
          <w:p w14:paraId="52076ED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AMEERA-3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(Tolaney et al., 2022)</w:t>
            </w:r>
          </w:p>
          <w:p w14:paraId="0233336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NCT04059484</w:t>
            </w:r>
          </w:p>
        </w:tc>
        <w:tc>
          <w:tcPr>
            <w:tcW w:w="709" w:type="dxa"/>
          </w:tcPr>
          <w:p w14:paraId="0146AF7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0FC6F81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290</w:t>
            </w:r>
          </w:p>
        </w:tc>
        <w:tc>
          <w:tcPr>
            <w:tcW w:w="2127" w:type="dxa"/>
          </w:tcPr>
          <w:p w14:paraId="5F27BB1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1-2 lines, prior CDK4/6i allowed but not mandatory,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 or targeted agent</w:t>
            </w:r>
          </w:p>
        </w:tc>
        <w:tc>
          <w:tcPr>
            <w:tcW w:w="992" w:type="dxa"/>
          </w:tcPr>
          <w:p w14:paraId="1240AE3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(0-2) ET</w:t>
            </w:r>
          </w:p>
        </w:tc>
        <w:tc>
          <w:tcPr>
            <w:tcW w:w="850" w:type="dxa"/>
          </w:tcPr>
          <w:p w14:paraId="56691A2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79%</w:t>
            </w:r>
          </w:p>
        </w:tc>
        <w:tc>
          <w:tcPr>
            <w:tcW w:w="1418" w:type="dxa"/>
          </w:tcPr>
          <w:p w14:paraId="191D024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08EDAC9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210329A6" w14:textId="1380740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11%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  <w:p w14:paraId="1161846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20EE48" w14:textId="5D8B161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Amcenestrant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 (oral SERD)</w:t>
            </w:r>
          </w:p>
        </w:tc>
        <w:tc>
          <w:tcPr>
            <w:tcW w:w="1275" w:type="dxa"/>
          </w:tcPr>
          <w:p w14:paraId="3B6226F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Physician’s choice ET</w:t>
            </w:r>
          </w:p>
        </w:tc>
        <w:tc>
          <w:tcPr>
            <w:tcW w:w="1276" w:type="dxa"/>
          </w:tcPr>
          <w:p w14:paraId="3F7D66E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Open-label, randomized 1:1, 2-arm</w:t>
            </w:r>
          </w:p>
        </w:tc>
        <w:tc>
          <w:tcPr>
            <w:tcW w:w="851" w:type="dxa"/>
          </w:tcPr>
          <w:p w14:paraId="48E2C82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3F2628A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1" w:type="dxa"/>
          </w:tcPr>
          <w:p w14:paraId="35F2ABB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3.6 months vs 3.7 months</w:t>
            </w:r>
          </w:p>
        </w:tc>
        <w:tc>
          <w:tcPr>
            <w:tcW w:w="850" w:type="dxa"/>
          </w:tcPr>
          <w:p w14:paraId="39B280E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Not mature</w:t>
            </w:r>
          </w:p>
        </w:tc>
      </w:tr>
      <w:tr w:rsidR="000A27CF" w:rsidRPr="00CB5DC6" w14:paraId="03581309" w14:textId="77777777" w:rsidTr="008B43CB">
        <w:tc>
          <w:tcPr>
            <w:tcW w:w="1560" w:type="dxa"/>
          </w:tcPr>
          <w:p w14:paraId="0F19DC0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acelERA trial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(Martin Jimenez et al., 2022)</w:t>
            </w:r>
          </w:p>
          <w:p w14:paraId="6E1A90D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NCT04576455</w:t>
            </w:r>
          </w:p>
        </w:tc>
        <w:tc>
          <w:tcPr>
            <w:tcW w:w="709" w:type="dxa"/>
          </w:tcPr>
          <w:p w14:paraId="0C329C7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0CA8279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303</w:t>
            </w:r>
          </w:p>
        </w:tc>
        <w:tc>
          <w:tcPr>
            <w:tcW w:w="2127" w:type="dxa"/>
          </w:tcPr>
          <w:p w14:paraId="2A02A5F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1-2 lines prior systemic therapy (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1 line chemotherapy,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targeted therapy)</w:t>
            </w:r>
          </w:p>
        </w:tc>
        <w:tc>
          <w:tcPr>
            <w:tcW w:w="992" w:type="dxa"/>
          </w:tcPr>
          <w:p w14:paraId="42A5C8B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(1-2)</w:t>
            </w:r>
          </w:p>
        </w:tc>
        <w:tc>
          <w:tcPr>
            <w:tcW w:w="850" w:type="dxa"/>
          </w:tcPr>
          <w:p w14:paraId="6D1252C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42%</w:t>
            </w:r>
          </w:p>
        </w:tc>
        <w:tc>
          <w:tcPr>
            <w:tcW w:w="1418" w:type="dxa"/>
          </w:tcPr>
          <w:p w14:paraId="72FF440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45E1E4B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060FF310" w14:textId="7555AD5A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32%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2CEC513B" w14:textId="691EB296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Giredestrant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 (oral SERD)</w:t>
            </w:r>
          </w:p>
        </w:tc>
        <w:tc>
          <w:tcPr>
            <w:tcW w:w="1275" w:type="dxa"/>
          </w:tcPr>
          <w:p w14:paraId="00F5028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Physician’s choice ET</w:t>
            </w:r>
          </w:p>
        </w:tc>
        <w:tc>
          <w:tcPr>
            <w:tcW w:w="1276" w:type="dxa"/>
          </w:tcPr>
          <w:p w14:paraId="526FA4F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Open-label, randomized 1:1, 2-arm</w:t>
            </w:r>
          </w:p>
        </w:tc>
        <w:tc>
          <w:tcPr>
            <w:tcW w:w="851" w:type="dxa"/>
          </w:tcPr>
          <w:p w14:paraId="2017F44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13% vs 7%</w:t>
            </w:r>
          </w:p>
        </w:tc>
        <w:tc>
          <w:tcPr>
            <w:tcW w:w="850" w:type="dxa"/>
          </w:tcPr>
          <w:p w14:paraId="5203A36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32% vs 21%</w:t>
            </w:r>
          </w:p>
        </w:tc>
        <w:tc>
          <w:tcPr>
            <w:tcW w:w="851" w:type="dxa"/>
          </w:tcPr>
          <w:p w14:paraId="70A0B58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5.6 months vs 5.4 months</w:t>
            </w:r>
          </w:p>
        </w:tc>
        <w:tc>
          <w:tcPr>
            <w:tcW w:w="850" w:type="dxa"/>
          </w:tcPr>
          <w:p w14:paraId="6060F9B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Not mature</w:t>
            </w:r>
          </w:p>
        </w:tc>
      </w:tr>
      <w:tr w:rsidR="000A27CF" w:rsidRPr="00CB5DC6" w14:paraId="0FE5D07E" w14:textId="77777777" w:rsidTr="008B43CB">
        <w:tc>
          <w:tcPr>
            <w:tcW w:w="1560" w:type="dxa"/>
          </w:tcPr>
          <w:p w14:paraId="64DEECED" w14:textId="26AA5E29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noProof/>
                <w:sz w:val="18"/>
                <w:szCs w:val="18"/>
              </w:rPr>
              <w:t>(Hurvitz et al., 2022)</w:t>
            </w:r>
          </w:p>
          <w:p w14:paraId="573423D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NCT04072952</w:t>
            </w:r>
          </w:p>
        </w:tc>
        <w:tc>
          <w:tcPr>
            <w:tcW w:w="709" w:type="dxa"/>
          </w:tcPr>
          <w:p w14:paraId="064F4CC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2B41B3E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2127" w:type="dxa"/>
          </w:tcPr>
          <w:p w14:paraId="129E980E" w14:textId="70EB131F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 xml:space="preserve">1 prior ET for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 xml:space="preserve">6 months, prior CDK4/6i,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</w:t>
            </w:r>
          </w:p>
        </w:tc>
        <w:tc>
          <w:tcPr>
            <w:tcW w:w="992" w:type="dxa"/>
          </w:tcPr>
          <w:p w14:paraId="693C185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 (1-10)</w:t>
            </w:r>
          </w:p>
        </w:tc>
        <w:tc>
          <w:tcPr>
            <w:tcW w:w="850" w:type="dxa"/>
          </w:tcPr>
          <w:p w14:paraId="417EB7D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355FA51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314C87F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600811AC" w14:textId="146B635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45%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309AED9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ARV-471 (PROTAC)</w:t>
            </w:r>
          </w:p>
        </w:tc>
        <w:tc>
          <w:tcPr>
            <w:tcW w:w="1275" w:type="dxa"/>
          </w:tcPr>
          <w:p w14:paraId="429AA31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416F50E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expansion (post phase I dose escalation) at 2 dose levels</w:t>
            </w:r>
          </w:p>
        </w:tc>
        <w:tc>
          <w:tcPr>
            <w:tcW w:w="851" w:type="dxa"/>
          </w:tcPr>
          <w:p w14:paraId="66801D9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5BFCEC7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38%</w:t>
            </w:r>
          </w:p>
        </w:tc>
        <w:tc>
          <w:tcPr>
            <w:tcW w:w="851" w:type="dxa"/>
          </w:tcPr>
          <w:p w14:paraId="1109A38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3.5 months (all)</w:t>
            </w:r>
          </w:p>
          <w:p w14:paraId="39D307E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5.5 months (</w:t>
            </w:r>
            <w:r w:rsidRPr="008B43CB">
              <w:rPr>
                <w:rFonts w:cs="Times New Roman"/>
                <w:i/>
                <w:iCs/>
                <w:sz w:val="18"/>
                <w:szCs w:val="18"/>
              </w:rPr>
              <w:t xml:space="preserve">ESR1 </w:t>
            </w:r>
            <w:r w:rsidRPr="008B43CB">
              <w:rPr>
                <w:rFonts w:cs="Times New Roman"/>
                <w:sz w:val="18"/>
                <w:szCs w:val="18"/>
              </w:rPr>
              <w:t>mutant)</w:t>
            </w:r>
          </w:p>
        </w:tc>
        <w:tc>
          <w:tcPr>
            <w:tcW w:w="850" w:type="dxa"/>
          </w:tcPr>
          <w:p w14:paraId="6FE3C41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2E7E3500" w14:textId="77777777" w:rsidTr="008B43CB">
        <w:tc>
          <w:tcPr>
            <w:tcW w:w="1560" w:type="dxa"/>
          </w:tcPr>
          <w:p w14:paraId="7E7C1F4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noProof/>
                <w:sz w:val="18"/>
                <w:szCs w:val="18"/>
              </w:rPr>
              <w:lastRenderedPageBreak/>
              <w:t>(Patel et al., 2022)</w:t>
            </w:r>
          </w:p>
          <w:p w14:paraId="7AC7E44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NCT04505826</w:t>
            </w:r>
          </w:p>
        </w:tc>
        <w:tc>
          <w:tcPr>
            <w:tcW w:w="709" w:type="dxa"/>
          </w:tcPr>
          <w:p w14:paraId="618CF50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I/II</w:t>
            </w:r>
          </w:p>
        </w:tc>
        <w:tc>
          <w:tcPr>
            <w:tcW w:w="708" w:type="dxa"/>
          </w:tcPr>
          <w:p w14:paraId="77A0A57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127" w:type="dxa"/>
          </w:tcPr>
          <w:p w14:paraId="68F7DE1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Prior ET</w:t>
            </w:r>
          </w:p>
        </w:tc>
        <w:tc>
          <w:tcPr>
            <w:tcW w:w="992" w:type="dxa"/>
          </w:tcPr>
          <w:p w14:paraId="080F933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 (range NR)</w:t>
            </w:r>
          </w:p>
        </w:tc>
        <w:tc>
          <w:tcPr>
            <w:tcW w:w="850" w:type="dxa"/>
          </w:tcPr>
          <w:p w14:paraId="588E5DD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95%</w:t>
            </w:r>
          </w:p>
        </w:tc>
        <w:tc>
          <w:tcPr>
            <w:tcW w:w="1418" w:type="dxa"/>
          </w:tcPr>
          <w:p w14:paraId="68B222C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  <w:p w14:paraId="14ECC57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5A6067A1" w14:textId="31340CA6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42%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3F747FE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OP-1250 (CERAN)</w:t>
            </w:r>
          </w:p>
        </w:tc>
        <w:tc>
          <w:tcPr>
            <w:tcW w:w="1275" w:type="dxa"/>
          </w:tcPr>
          <w:p w14:paraId="735C8B4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4057F70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escalation and expansion</w:t>
            </w:r>
          </w:p>
        </w:tc>
        <w:tc>
          <w:tcPr>
            <w:tcW w:w="851" w:type="dxa"/>
          </w:tcPr>
          <w:p w14:paraId="09AC0E3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8%</w:t>
            </w:r>
          </w:p>
        </w:tc>
        <w:tc>
          <w:tcPr>
            <w:tcW w:w="850" w:type="dxa"/>
          </w:tcPr>
          <w:p w14:paraId="28AA7C4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29%</w:t>
            </w:r>
          </w:p>
        </w:tc>
        <w:tc>
          <w:tcPr>
            <w:tcW w:w="851" w:type="dxa"/>
          </w:tcPr>
          <w:p w14:paraId="2F6E3B8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32EFA44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70E2C0BA" w14:textId="77777777" w:rsidTr="008B43CB">
        <w:tc>
          <w:tcPr>
            <w:tcW w:w="1560" w:type="dxa"/>
          </w:tcPr>
          <w:p w14:paraId="3AC4087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noProof/>
                <w:sz w:val="18"/>
                <w:szCs w:val="18"/>
              </w:rPr>
              <w:t>(Hamilton et al., 2022)</w:t>
            </w:r>
          </w:p>
          <w:p w14:paraId="0D863B7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NCT03250676</w:t>
            </w:r>
          </w:p>
        </w:tc>
        <w:tc>
          <w:tcPr>
            <w:tcW w:w="709" w:type="dxa"/>
          </w:tcPr>
          <w:p w14:paraId="71A4037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I/II</w:t>
            </w:r>
          </w:p>
        </w:tc>
        <w:tc>
          <w:tcPr>
            <w:tcW w:w="708" w:type="dxa"/>
          </w:tcPr>
          <w:p w14:paraId="3C25F81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2127" w:type="dxa"/>
          </w:tcPr>
          <w:p w14:paraId="17AC9BE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unlimited,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</w:t>
            </w:r>
          </w:p>
        </w:tc>
        <w:tc>
          <w:tcPr>
            <w:tcW w:w="992" w:type="dxa"/>
          </w:tcPr>
          <w:p w14:paraId="53E589D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 (1-8)</w:t>
            </w:r>
          </w:p>
        </w:tc>
        <w:tc>
          <w:tcPr>
            <w:tcW w:w="850" w:type="dxa"/>
          </w:tcPr>
          <w:p w14:paraId="27E5DB4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87%</w:t>
            </w:r>
          </w:p>
        </w:tc>
        <w:tc>
          <w:tcPr>
            <w:tcW w:w="1418" w:type="dxa"/>
          </w:tcPr>
          <w:p w14:paraId="381A8C1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  <w:p w14:paraId="6D7CF88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6E57AA16" w14:textId="06A1137C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50%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3424F3D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H3B 6545 (SERCA)</w:t>
            </w:r>
          </w:p>
        </w:tc>
        <w:tc>
          <w:tcPr>
            <w:tcW w:w="1275" w:type="dxa"/>
          </w:tcPr>
          <w:p w14:paraId="08AA937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12E6E27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escalation and expansion</w:t>
            </w:r>
          </w:p>
        </w:tc>
        <w:tc>
          <w:tcPr>
            <w:tcW w:w="851" w:type="dxa"/>
          </w:tcPr>
          <w:p w14:paraId="3E8BB51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17%</w:t>
            </w:r>
          </w:p>
        </w:tc>
        <w:tc>
          <w:tcPr>
            <w:tcW w:w="850" w:type="dxa"/>
          </w:tcPr>
          <w:p w14:paraId="10AF31D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40%</w:t>
            </w:r>
          </w:p>
        </w:tc>
        <w:tc>
          <w:tcPr>
            <w:tcW w:w="851" w:type="dxa"/>
          </w:tcPr>
          <w:p w14:paraId="2C17A99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5.1 months</w:t>
            </w:r>
          </w:p>
        </w:tc>
        <w:tc>
          <w:tcPr>
            <w:tcW w:w="850" w:type="dxa"/>
          </w:tcPr>
          <w:p w14:paraId="22D217A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4628DD52" w14:textId="77777777" w:rsidTr="008B43CB">
        <w:tc>
          <w:tcPr>
            <w:tcW w:w="1560" w:type="dxa"/>
          </w:tcPr>
          <w:p w14:paraId="460895F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noProof/>
                <w:sz w:val="18"/>
                <w:szCs w:val="18"/>
              </w:rPr>
              <w:t>(Johnston et al., 2022)</w:t>
            </w:r>
          </w:p>
          <w:p w14:paraId="526DB18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NCT04288089</w:t>
            </w:r>
          </w:p>
        </w:tc>
        <w:tc>
          <w:tcPr>
            <w:tcW w:w="709" w:type="dxa"/>
          </w:tcPr>
          <w:p w14:paraId="5540FDA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Ib</w:t>
            </w:r>
          </w:p>
        </w:tc>
        <w:tc>
          <w:tcPr>
            <w:tcW w:w="708" w:type="dxa"/>
          </w:tcPr>
          <w:p w14:paraId="394FFFE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14:paraId="4D193402" w14:textId="7F71725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Dose-expansion: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 xml:space="preserve">2 prior ET,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="000704C7">
              <w:rPr>
                <w:rFonts w:cs="Times New Roman"/>
                <w:sz w:val="18"/>
                <w:szCs w:val="18"/>
              </w:rPr>
              <w:t>1 line</w:t>
            </w:r>
            <w:r w:rsidRPr="008B43CB">
              <w:rPr>
                <w:rFonts w:cs="Times New Roman"/>
                <w:sz w:val="18"/>
                <w:szCs w:val="18"/>
              </w:rPr>
              <w:t xml:space="preserve"> prior chemotherapy</w:t>
            </w:r>
          </w:p>
          <w:p w14:paraId="5AED0A90" w14:textId="5496F2D1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Dose-expansion: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2 prior ET and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</w:t>
            </w:r>
            <w:r w:rsidR="000704C7">
              <w:rPr>
                <w:rFonts w:cs="Times New Roman"/>
                <w:sz w:val="18"/>
                <w:szCs w:val="18"/>
              </w:rPr>
              <w:t xml:space="preserve"> line</w:t>
            </w:r>
            <w:r w:rsidRPr="008B43CB">
              <w:rPr>
                <w:rFonts w:cs="Times New Roman"/>
                <w:sz w:val="18"/>
                <w:szCs w:val="18"/>
              </w:rPr>
              <w:t xml:space="preserve"> prior chemotherapy, but no CDK4/6i</w:t>
            </w:r>
          </w:p>
        </w:tc>
        <w:tc>
          <w:tcPr>
            <w:tcW w:w="992" w:type="dxa"/>
          </w:tcPr>
          <w:p w14:paraId="52BB2E5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 (1-6)</w:t>
            </w:r>
          </w:p>
        </w:tc>
        <w:tc>
          <w:tcPr>
            <w:tcW w:w="850" w:type="dxa"/>
          </w:tcPr>
          <w:p w14:paraId="71EDE5B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77%</w:t>
            </w:r>
          </w:p>
        </w:tc>
        <w:tc>
          <w:tcPr>
            <w:tcW w:w="1418" w:type="dxa"/>
          </w:tcPr>
          <w:p w14:paraId="4E92B86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6DBA461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1E1F393F" w14:textId="470B643E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36%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2EE3E08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H3B 6545 + Palbociclib </w:t>
            </w:r>
          </w:p>
        </w:tc>
        <w:tc>
          <w:tcPr>
            <w:tcW w:w="1275" w:type="dxa"/>
          </w:tcPr>
          <w:p w14:paraId="772A8A0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35FE956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escalation and expansion</w:t>
            </w:r>
          </w:p>
        </w:tc>
        <w:tc>
          <w:tcPr>
            <w:tcW w:w="851" w:type="dxa"/>
          </w:tcPr>
          <w:p w14:paraId="02B635F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18%</w:t>
            </w:r>
          </w:p>
        </w:tc>
        <w:tc>
          <w:tcPr>
            <w:tcW w:w="850" w:type="dxa"/>
          </w:tcPr>
          <w:p w14:paraId="2340D1E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55%</w:t>
            </w:r>
          </w:p>
        </w:tc>
        <w:tc>
          <w:tcPr>
            <w:tcW w:w="851" w:type="dxa"/>
          </w:tcPr>
          <w:p w14:paraId="08C1FD0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1514485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7ABA88B9" w14:textId="77777777" w:rsidTr="008B43CB">
        <w:tc>
          <w:tcPr>
            <w:tcW w:w="1560" w:type="dxa"/>
          </w:tcPr>
          <w:p w14:paraId="28BF5BD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ELAINE-1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(Goetz et al., 2022)</w:t>
            </w:r>
          </w:p>
          <w:p w14:paraId="50334B2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NCT03781063</w:t>
            </w:r>
          </w:p>
        </w:tc>
        <w:tc>
          <w:tcPr>
            <w:tcW w:w="709" w:type="dxa"/>
          </w:tcPr>
          <w:p w14:paraId="5AD60CC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60B4F55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103</w:t>
            </w:r>
          </w:p>
        </w:tc>
        <w:tc>
          <w:tcPr>
            <w:tcW w:w="2127" w:type="dxa"/>
          </w:tcPr>
          <w:p w14:paraId="1934527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+ CDK4/6i,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chemotherapy,</w:t>
            </w:r>
            <w:r w:rsidRPr="008B43CB">
              <w:rPr>
                <w:rFonts w:cs="Times New Roman"/>
                <w:i/>
                <w:iCs/>
                <w:sz w:val="18"/>
                <w:szCs w:val="18"/>
              </w:rPr>
              <w:t xml:space="preserve"> ESR1</w:t>
            </w:r>
            <w:r w:rsidRPr="008B43CB">
              <w:rPr>
                <w:rFonts w:cs="Times New Roman"/>
                <w:sz w:val="18"/>
                <w:szCs w:val="18"/>
              </w:rPr>
              <w:t xml:space="preserve"> mutant</w:t>
            </w:r>
          </w:p>
        </w:tc>
        <w:tc>
          <w:tcPr>
            <w:tcW w:w="992" w:type="dxa"/>
          </w:tcPr>
          <w:p w14:paraId="074D370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3844515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2FF276D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0 (0-1) </w:t>
            </w:r>
          </w:p>
          <w:p w14:paraId="03C5DAF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586E0CCC" w14:textId="0E16E43E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6%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10EDCA8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Lasofoxifene (3</w:t>
            </w:r>
            <w:r w:rsidRPr="008B43CB">
              <w:rPr>
                <w:rFonts w:cs="Times New Roman"/>
                <w:sz w:val="18"/>
                <w:szCs w:val="18"/>
                <w:vertAlign w:val="superscript"/>
              </w:rPr>
              <w:t>rd</w:t>
            </w:r>
            <w:r w:rsidRPr="008B43CB">
              <w:rPr>
                <w:rFonts w:cs="Times New Roman"/>
                <w:sz w:val="18"/>
                <w:szCs w:val="18"/>
              </w:rPr>
              <w:t xml:space="preserve"> generation SERM)</w:t>
            </w:r>
          </w:p>
        </w:tc>
        <w:tc>
          <w:tcPr>
            <w:tcW w:w="1275" w:type="dxa"/>
          </w:tcPr>
          <w:p w14:paraId="0D7E428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Fulvestrant</w:t>
            </w:r>
          </w:p>
        </w:tc>
        <w:tc>
          <w:tcPr>
            <w:tcW w:w="1276" w:type="dxa"/>
          </w:tcPr>
          <w:p w14:paraId="3FCC01F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Open-label, randomized 1:1, 2-arm</w:t>
            </w:r>
          </w:p>
        </w:tc>
        <w:tc>
          <w:tcPr>
            <w:tcW w:w="851" w:type="dxa"/>
          </w:tcPr>
          <w:p w14:paraId="1073A23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13% vs 3%</w:t>
            </w:r>
          </w:p>
        </w:tc>
        <w:tc>
          <w:tcPr>
            <w:tcW w:w="850" w:type="dxa"/>
          </w:tcPr>
          <w:p w14:paraId="3F23EBA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37% vs 22%</w:t>
            </w:r>
          </w:p>
        </w:tc>
        <w:tc>
          <w:tcPr>
            <w:tcW w:w="851" w:type="dxa"/>
          </w:tcPr>
          <w:p w14:paraId="601367C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6.0 months vs 4.0 months </w:t>
            </w:r>
          </w:p>
        </w:tc>
        <w:tc>
          <w:tcPr>
            <w:tcW w:w="850" w:type="dxa"/>
          </w:tcPr>
          <w:p w14:paraId="6381843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1F27349D" w14:textId="77777777" w:rsidTr="008B43CB">
        <w:tc>
          <w:tcPr>
            <w:tcW w:w="1560" w:type="dxa"/>
          </w:tcPr>
          <w:p w14:paraId="611C115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ELAINE-2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(Damodaran et al., 2022)</w:t>
            </w:r>
          </w:p>
          <w:p w14:paraId="0CD3669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NCT04432454</w:t>
            </w:r>
          </w:p>
        </w:tc>
        <w:tc>
          <w:tcPr>
            <w:tcW w:w="709" w:type="dxa"/>
          </w:tcPr>
          <w:p w14:paraId="2512A89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57DA492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14:paraId="6C351BA8" w14:textId="0549905D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Prior ET 1-2 lines, prior CDK4/6i allowed but not mandat</w:t>
            </w:r>
            <w:r w:rsidR="00D728D8" w:rsidRPr="008B43CB">
              <w:rPr>
                <w:rFonts w:cs="Times New Roman"/>
                <w:sz w:val="18"/>
                <w:szCs w:val="18"/>
              </w:rPr>
              <w:t>ory</w:t>
            </w:r>
            <w:r w:rsidRPr="008B43CB">
              <w:rPr>
                <w:rFonts w:cs="Times New Roman"/>
                <w:sz w:val="18"/>
                <w:szCs w:val="18"/>
              </w:rPr>
              <w:t xml:space="preserve">,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line prior chemotherapy,</w:t>
            </w:r>
            <w:r w:rsidRPr="008B43CB">
              <w:rPr>
                <w:rFonts w:cs="Times New Roman"/>
                <w:i/>
                <w:iCs/>
                <w:sz w:val="18"/>
                <w:szCs w:val="18"/>
              </w:rPr>
              <w:t xml:space="preserve"> ESR1</w:t>
            </w:r>
            <w:r w:rsidRPr="008B43CB">
              <w:rPr>
                <w:rFonts w:cs="Times New Roman"/>
                <w:sz w:val="18"/>
                <w:szCs w:val="18"/>
              </w:rPr>
              <w:t xml:space="preserve"> mutant</w:t>
            </w:r>
          </w:p>
        </w:tc>
        <w:tc>
          <w:tcPr>
            <w:tcW w:w="992" w:type="dxa"/>
          </w:tcPr>
          <w:p w14:paraId="4C72E89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6F523D6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97%</w:t>
            </w:r>
          </w:p>
        </w:tc>
        <w:tc>
          <w:tcPr>
            <w:tcW w:w="1418" w:type="dxa"/>
          </w:tcPr>
          <w:p w14:paraId="410B648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6D1B5D8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4DE04535" w14:textId="7E50E19E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48%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2FCBE69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Lasofoxifene + Abemaciclib</w:t>
            </w:r>
          </w:p>
        </w:tc>
        <w:tc>
          <w:tcPr>
            <w:tcW w:w="1275" w:type="dxa"/>
          </w:tcPr>
          <w:p w14:paraId="3C59C44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5ACBFC6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Single-arm</w:t>
            </w:r>
          </w:p>
        </w:tc>
        <w:tc>
          <w:tcPr>
            <w:tcW w:w="851" w:type="dxa"/>
          </w:tcPr>
          <w:p w14:paraId="5E9F247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33%</w:t>
            </w:r>
          </w:p>
        </w:tc>
        <w:tc>
          <w:tcPr>
            <w:tcW w:w="850" w:type="dxa"/>
          </w:tcPr>
          <w:p w14:paraId="1A466DF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62%</w:t>
            </w:r>
          </w:p>
        </w:tc>
        <w:tc>
          <w:tcPr>
            <w:tcW w:w="851" w:type="dxa"/>
          </w:tcPr>
          <w:p w14:paraId="1AF4EE2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13.9 months</w:t>
            </w:r>
          </w:p>
        </w:tc>
        <w:tc>
          <w:tcPr>
            <w:tcW w:w="850" w:type="dxa"/>
          </w:tcPr>
          <w:p w14:paraId="41601C3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40E12D29" w14:textId="77777777" w:rsidTr="008B43CB">
        <w:tc>
          <w:tcPr>
            <w:tcW w:w="1560" w:type="dxa"/>
          </w:tcPr>
          <w:p w14:paraId="3E1A1B3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noProof/>
                <w:sz w:val="18"/>
                <w:szCs w:val="18"/>
              </w:rPr>
              <w:t>(Dudek et al., 2020)</w:t>
            </w:r>
          </w:p>
          <w:p w14:paraId="0A92DEF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NCT03201913</w:t>
            </w:r>
          </w:p>
        </w:tc>
        <w:tc>
          <w:tcPr>
            <w:tcW w:w="709" w:type="dxa"/>
          </w:tcPr>
          <w:p w14:paraId="3F80058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708" w:type="dxa"/>
          </w:tcPr>
          <w:p w14:paraId="2D61633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14:paraId="0C28E86A" w14:textId="7233FC40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ET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>2 lines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, prior </w:t>
            </w:r>
            <w:r w:rsidRPr="008B43CB">
              <w:rPr>
                <w:rFonts w:cs="Times New Roman"/>
                <w:sz w:val="18"/>
                <w:szCs w:val="18"/>
              </w:rPr>
              <w:t>CDK4/6i</w:t>
            </w:r>
          </w:p>
        </w:tc>
        <w:tc>
          <w:tcPr>
            <w:tcW w:w="992" w:type="dxa"/>
          </w:tcPr>
          <w:p w14:paraId="1868E86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0BA86C3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574D628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4EC9FDB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3616DDB9" w14:textId="5020449A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7% prior chemo</w:t>
            </w:r>
            <w:r w:rsidR="00D728D8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2644DB4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TTC-352 (ShERPA)</w:t>
            </w:r>
          </w:p>
        </w:tc>
        <w:tc>
          <w:tcPr>
            <w:tcW w:w="1275" w:type="dxa"/>
          </w:tcPr>
          <w:p w14:paraId="3A9DCB5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528E0B6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escalation and expansion</w:t>
            </w:r>
          </w:p>
        </w:tc>
        <w:tc>
          <w:tcPr>
            <w:tcW w:w="851" w:type="dxa"/>
          </w:tcPr>
          <w:p w14:paraId="2E57C5C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0%</w:t>
            </w:r>
          </w:p>
        </w:tc>
        <w:tc>
          <w:tcPr>
            <w:tcW w:w="850" w:type="dxa"/>
          </w:tcPr>
          <w:p w14:paraId="784C5EC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40%</w:t>
            </w:r>
          </w:p>
        </w:tc>
        <w:tc>
          <w:tcPr>
            <w:tcW w:w="851" w:type="dxa"/>
          </w:tcPr>
          <w:p w14:paraId="24DDDF0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1.9 months</w:t>
            </w:r>
          </w:p>
        </w:tc>
        <w:tc>
          <w:tcPr>
            <w:tcW w:w="850" w:type="dxa"/>
          </w:tcPr>
          <w:p w14:paraId="6EC2C3D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0358A987" w14:textId="77777777" w:rsidTr="008B43CB">
        <w:tc>
          <w:tcPr>
            <w:tcW w:w="15593" w:type="dxa"/>
            <w:gridSpan w:val="14"/>
            <w:shd w:val="clear" w:color="auto" w:fill="D9D9D9" w:themeFill="background1" w:themeFillShade="D9"/>
          </w:tcPr>
          <w:p w14:paraId="198E4E2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Combination therapies that target the PI3K/AKT/mTOR pathway</w:t>
            </w:r>
          </w:p>
        </w:tc>
      </w:tr>
      <w:tr w:rsidR="000A27CF" w:rsidRPr="00CB5DC6" w14:paraId="3C91CC7D" w14:textId="77777777" w:rsidTr="008B43CB">
        <w:tc>
          <w:tcPr>
            <w:tcW w:w="1560" w:type="dxa"/>
          </w:tcPr>
          <w:p w14:paraId="7B6C497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 xml:space="preserve">BYLieve cohort A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(Rugo et al., 2021)</w:t>
            </w:r>
          </w:p>
          <w:p w14:paraId="044BB85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NCT03056755</w:t>
            </w:r>
          </w:p>
        </w:tc>
        <w:tc>
          <w:tcPr>
            <w:tcW w:w="709" w:type="dxa"/>
          </w:tcPr>
          <w:p w14:paraId="67EAE3F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3937CA0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127 cohort A</w:t>
            </w:r>
          </w:p>
        </w:tc>
        <w:tc>
          <w:tcPr>
            <w:tcW w:w="2127" w:type="dxa"/>
          </w:tcPr>
          <w:p w14:paraId="2C4E45D6" w14:textId="4F61137E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AI </w:t>
            </w:r>
            <w:r w:rsidR="00D728D8" w:rsidRPr="008B43CB">
              <w:rPr>
                <w:rFonts w:cs="Times New Roman"/>
                <w:sz w:val="18"/>
                <w:szCs w:val="18"/>
              </w:rPr>
              <w:t xml:space="preserve">and </w:t>
            </w:r>
            <w:r w:rsidRPr="008B43CB">
              <w:rPr>
                <w:rFonts w:cs="Times New Roman"/>
                <w:sz w:val="18"/>
                <w:szCs w:val="18"/>
              </w:rPr>
              <w:t>CDK4/6i (CDK4/6i must be last regimen prior to study entry)</w:t>
            </w:r>
          </w:p>
          <w:p w14:paraId="51D9EDAB" w14:textId="65844C89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2 prior </w:t>
            </w:r>
            <w:r w:rsidR="008D5E3E">
              <w:rPr>
                <w:rFonts w:cs="Times New Roman"/>
                <w:sz w:val="18"/>
                <w:szCs w:val="18"/>
              </w:rPr>
              <w:t>line</w:t>
            </w:r>
            <w:r w:rsidRPr="008B43CB">
              <w:rPr>
                <w:rFonts w:cs="Times New Roman"/>
                <w:sz w:val="18"/>
                <w:szCs w:val="18"/>
              </w:rPr>
              <w:t xml:space="preserve">s in metastatic setting, including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1 line prior chemotherapy, </w:t>
            </w:r>
            <w:r w:rsidRPr="008B43CB">
              <w:rPr>
                <w:rFonts w:cs="Times New Roman"/>
                <w:i/>
                <w:iCs/>
                <w:sz w:val="18"/>
                <w:szCs w:val="18"/>
              </w:rPr>
              <w:t>PIK3CA</w:t>
            </w:r>
            <w:r w:rsidRPr="008B43CB">
              <w:rPr>
                <w:rFonts w:cs="Times New Roman"/>
                <w:sz w:val="18"/>
                <w:szCs w:val="18"/>
              </w:rPr>
              <w:t xml:space="preserve"> mutant</w:t>
            </w:r>
          </w:p>
        </w:tc>
        <w:tc>
          <w:tcPr>
            <w:tcW w:w="992" w:type="dxa"/>
          </w:tcPr>
          <w:p w14:paraId="307FAB8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1 (0-3) </w:t>
            </w:r>
          </w:p>
        </w:tc>
        <w:tc>
          <w:tcPr>
            <w:tcW w:w="850" w:type="dxa"/>
          </w:tcPr>
          <w:p w14:paraId="2CE48E9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57403A2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56040CE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Alpelisib + Fulvestrant</w:t>
            </w:r>
          </w:p>
        </w:tc>
        <w:tc>
          <w:tcPr>
            <w:tcW w:w="1275" w:type="dxa"/>
          </w:tcPr>
          <w:p w14:paraId="7470349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0F9D641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Non-randomized, non-comparative, 3-cohort</w:t>
            </w:r>
          </w:p>
        </w:tc>
        <w:tc>
          <w:tcPr>
            <w:tcW w:w="851" w:type="dxa"/>
          </w:tcPr>
          <w:p w14:paraId="2414751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17%</w:t>
            </w:r>
          </w:p>
        </w:tc>
        <w:tc>
          <w:tcPr>
            <w:tcW w:w="850" w:type="dxa"/>
          </w:tcPr>
          <w:p w14:paraId="3FDC741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45%</w:t>
            </w:r>
          </w:p>
        </w:tc>
        <w:tc>
          <w:tcPr>
            <w:tcW w:w="851" w:type="dxa"/>
          </w:tcPr>
          <w:p w14:paraId="075F029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7.3 months</w:t>
            </w:r>
          </w:p>
        </w:tc>
        <w:tc>
          <w:tcPr>
            <w:tcW w:w="850" w:type="dxa"/>
          </w:tcPr>
          <w:p w14:paraId="62F3C32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17.3 months</w:t>
            </w:r>
          </w:p>
        </w:tc>
      </w:tr>
      <w:tr w:rsidR="000A27CF" w:rsidRPr="00CB5DC6" w14:paraId="3B8ABF3B" w14:textId="77777777" w:rsidTr="008B43CB">
        <w:tc>
          <w:tcPr>
            <w:tcW w:w="1560" w:type="dxa"/>
          </w:tcPr>
          <w:p w14:paraId="0A7DE48A" w14:textId="5741ABF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PIKNIK</w:t>
            </w:r>
            <w:r w:rsidR="00DC7D3E">
              <w:rPr>
                <w:rFonts w:cs="Times New Roman"/>
                <w:noProof/>
                <w:sz w:val="18"/>
                <w:szCs w:val="18"/>
              </w:rPr>
              <w:t xml:space="preserve">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(Savas et al., 2022)</w:t>
            </w:r>
          </w:p>
          <w:p w14:paraId="1AB53A7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NCT02506556</w:t>
            </w:r>
          </w:p>
        </w:tc>
        <w:tc>
          <w:tcPr>
            <w:tcW w:w="709" w:type="dxa"/>
          </w:tcPr>
          <w:p w14:paraId="35914AF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14:paraId="21F4B34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33 (ER+/HER2- cohort)</w:t>
            </w:r>
          </w:p>
        </w:tc>
        <w:tc>
          <w:tcPr>
            <w:tcW w:w="2127" w:type="dxa"/>
          </w:tcPr>
          <w:p w14:paraId="438D84D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>1 prior anti-cancer therapy in metastatic setting, somatic PI3K aberration</w:t>
            </w:r>
          </w:p>
        </w:tc>
        <w:tc>
          <w:tcPr>
            <w:tcW w:w="992" w:type="dxa"/>
          </w:tcPr>
          <w:p w14:paraId="272D860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 (1-9)</w:t>
            </w:r>
          </w:p>
        </w:tc>
        <w:tc>
          <w:tcPr>
            <w:tcW w:w="850" w:type="dxa"/>
          </w:tcPr>
          <w:p w14:paraId="187C235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14:paraId="6D64CE8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4F539F3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Alpelisib</w:t>
            </w:r>
          </w:p>
        </w:tc>
        <w:tc>
          <w:tcPr>
            <w:tcW w:w="1275" w:type="dxa"/>
          </w:tcPr>
          <w:p w14:paraId="560F747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29F3EC9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Single-arm</w:t>
            </w:r>
          </w:p>
        </w:tc>
        <w:tc>
          <w:tcPr>
            <w:tcW w:w="851" w:type="dxa"/>
          </w:tcPr>
          <w:p w14:paraId="0DC95F1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30%</w:t>
            </w:r>
          </w:p>
        </w:tc>
        <w:tc>
          <w:tcPr>
            <w:tcW w:w="850" w:type="dxa"/>
          </w:tcPr>
          <w:p w14:paraId="01529CB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36%</w:t>
            </w:r>
          </w:p>
        </w:tc>
        <w:tc>
          <w:tcPr>
            <w:tcW w:w="851" w:type="dxa"/>
          </w:tcPr>
          <w:p w14:paraId="5953401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5.4 months</w:t>
            </w:r>
          </w:p>
        </w:tc>
        <w:tc>
          <w:tcPr>
            <w:tcW w:w="850" w:type="dxa"/>
          </w:tcPr>
          <w:p w14:paraId="69CEBF3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50CBBDD2" w14:textId="77777777" w:rsidTr="008B43CB">
        <w:tc>
          <w:tcPr>
            <w:tcW w:w="1560" w:type="dxa"/>
          </w:tcPr>
          <w:p w14:paraId="54D705E3" w14:textId="3F409E24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TAKTIC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 xml:space="preserve">(Wander et al., </w:t>
            </w:r>
            <w:r w:rsidR="00987F65" w:rsidRPr="008B43CB">
              <w:rPr>
                <w:rFonts w:cs="Times New Roman"/>
                <w:noProof/>
                <w:sz w:val="18"/>
                <w:szCs w:val="18"/>
              </w:rPr>
              <w:t>202</w:t>
            </w:r>
            <w:r w:rsidR="008B43CB">
              <w:rPr>
                <w:rFonts w:cs="Times New Roman"/>
                <w:noProof/>
                <w:sz w:val="18"/>
                <w:szCs w:val="18"/>
              </w:rPr>
              <w:t>2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)</w:t>
            </w:r>
          </w:p>
          <w:p w14:paraId="5809ABE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NCT03959891</w:t>
            </w:r>
          </w:p>
        </w:tc>
        <w:tc>
          <w:tcPr>
            <w:tcW w:w="709" w:type="dxa"/>
          </w:tcPr>
          <w:p w14:paraId="0615BAD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Ib</w:t>
            </w:r>
          </w:p>
        </w:tc>
        <w:tc>
          <w:tcPr>
            <w:tcW w:w="708" w:type="dxa"/>
          </w:tcPr>
          <w:p w14:paraId="0AAD2A0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77</w:t>
            </w:r>
          </w:p>
        </w:tc>
        <w:tc>
          <w:tcPr>
            <w:tcW w:w="2127" w:type="dxa"/>
          </w:tcPr>
          <w:p w14:paraId="30327F00" w14:textId="1BF2290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Prior ET + CDK4/6i</w:t>
            </w:r>
            <w:r w:rsidR="00062C1E">
              <w:rPr>
                <w:rFonts w:cs="Times New Roman"/>
                <w:sz w:val="18"/>
                <w:szCs w:val="18"/>
              </w:rPr>
              <w:t xml:space="preserve">, </w:t>
            </w:r>
            <w:r w:rsidR="00062C1E"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="00062C1E" w:rsidRPr="008B43CB">
              <w:rPr>
                <w:rFonts w:cs="Times New Roman"/>
                <w:sz w:val="18"/>
                <w:szCs w:val="18"/>
              </w:rPr>
              <w:t xml:space="preserve">2 </w:t>
            </w:r>
            <w:r w:rsidR="00062C1E">
              <w:rPr>
                <w:rFonts w:cs="Times New Roman"/>
                <w:sz w:val="18"/>
                <w:szCs w:val="18"/>
              </w:rPr>
              <w:t>lines prior chemotherapy</w:t>
            </w:r>
          </w:p>
          <w:p w14:paraId="1C3EF3C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Ipatasertib + Fulvestrant</w:t>
            </w:r>
          </w:p>
          <w:p w14:paraId="361AC56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B: Ipatasertib + AI</w:t>
            </w:r>
          </w:p>
          <w:p w14:paraId="3C14BFE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C: Ipatasertib + Fulvestrant + Palbociclib</w:t>
            </w:r>
          </w:p>
        </w:tc>
        <w:tc>
          <w:tcPr>
            <w:tcW w:w="992" w:type="dxa"/>
          </w:tcPr>
          <w:p w14:paraId="03133B4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3 (1-13)</w:t>
            </w:r>
          </w:p>
        </w:tc>
        <w:tc>
          <w:tcPr>
            <w:tcW w:w="850" w:type="dxa"/>
          </w:tcPr>
          <w:p w14:paraId="13D56F9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84%</w:t>
            </w:r>
          </w:p>
        </w:tc>
        <w:tc>
          <w:tcPr>
            <w:tcW w:w="1418" w:type="dxa"/>
          </w:tcPr>
          <w:p w14:paraId="7E264C5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1E4CAD8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Ipatasertib (AKT inhibitor) + ET (Fulvestrant or AI)</w:t>
            </w:r>
          </w:p>
        </w:tc>
        <w:tc>
          <w:tcPr>
            <w:tcW w:w="1275" w:type="dxa"/>
          </w:tcPr>
          <w:p w14:paraId="7EAB00B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01476E69" w14:textId="341D3CD3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Non-randomized, 3-cohort. Arm C included dose escalation phase</w:t>
            </w:r>
          </w:p>
        </w:tc>
        <w:tc>
          <w:tcPr>
            <w:tcW w:w="851" w:type="dxa"/>
          </w:tcPr>
          <w:p w14:paraId="2C63646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20%</w:t>
            </w:r>
          </w:p>
        </w:tc>
        <w:tc>
          <w:tcPr>
            <w:tcW w:w="850" w:type="dxa"/>
          </w:tcPr>
          <w:p w14:paraId="7C10588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53%</w:t>
            </w:r>
          </w:p>
          <w:p w14:paraId="1A2026F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B: 31%</w:t>
            </w:r>
          </w:p>
          <w:p w14:paraId="5E83A8B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C: 57%</w:t>
            </w:r>
          </w:p>
        </w:tc>
        <w:tc>
          <w:tcPr>
            <w:tcW w:w="851" w:type="dxa"/>
          </w:tcPr>
          <w:p w14:paraId="7BEC969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5.5 months</w:t>
            </w:r>
          </w:p>
        </w:tc>
        <w:tc>
          <w:tcPr>
            <w:tcW w:w="850" w:type="dxa"/>
          </w:tcPr>
          <w:p w14:paraId="3E5B54A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24.5 months</w:t>
            </w:r>
          </w:p>
        </w:tc>
      </w:tr>
      <w:tr w:rsidR="000A27CF" w:rsidRPr="00CB5DC6" w14:paraId="4589D9F0" w14:textId="77777777" w:rsidTr="008B43CB">
        <w:tc>
          <w:tcPr>
            <w:tcW w:w="1560" w:type="dxa"/>
          </w:tcPr>
          <w:p w14:paraId="333E06B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CAPItello-291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(Turner et al., 2022)</w:t>
            </w:r>
          </w:p>
          <w:p w14:paraId="6D957E9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NCT04305496</w:t>
            </w:r>
          </w:p>
        </w:tc>
        <w:tc>
          <w:tcPr>
            <w:tcW w:w="709" w:type="dxa"/>
          </w:tcPr>
          <w:p w14:paraId="1B2733D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708" w:type="dxa"/>
          </w:tcPr>
          <w:p w14:paraId="49FC7AA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708</w:t>
            </w:r>
          </w:p>
        </w:tc>
        <w:tc>
          <w:tcPr>
            <w:tcW w:w="2127" w:type="dxa"/>
          </w:tcPr>
          <w:p w14:paraId="75FB01D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Prior AI (may be in adjuvant or metastatic setting)</w:t>
            </w:r>
          </w:p>
          <w:p w14:paraId="3982310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2 prior ET and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1 line prior chemotherapy in metastatic setting, </w:t>
            </w:r>
            <w:r w:rsidRPr="008B43CB">
              <w:rPr>
                <w:rFonts w:cs="Times New Roman"/>
                <w:i/>
                <w:iCs/>
                <w:sz w:val="18"/>
                <w:szCs w:val="18"/>
              </w:rPr>
              <w:t>PIK3CA</w:t>
            </w:r>
            <w:r w:rsidRPr="008B43CB">
              <w:rPr>
                <w:rFonts w:cs="Times New Roman"/>
                <w:sz w:val="18"/>
                <w:szCs w:val="18"/>
              </w:rPr>
              <w:t xml:space="preserve"> mutant</w:t>
            </w:r>
          </w:p>
        </w:tc>
        <w:tc>
          <w:tcPr>
            <w:tcW w:w="992" w:type="dxa"/>
          </w:tcPr>
          <w:p w14:paraId="52A0B67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 (0-2) ET</w:t>
            </w:r>
          </w:p>
        </w:tc>
        <w:tc>
          <w:tcPr>
            <w:tcW w:w="850" w:type="dxa"/>
          </w:tcPr>
          <w:p w14:paraId="7A85891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69%</w:t>
            </w:r>
          </w:p>
        </w:tc>
        <w:tc>
          <w:tcPr>
            <w:tcW w:w="1418" w:type="dxa"/>
          </w:tcPr>
          <w:p w14:paraId="6FE818B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3609A9C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2BC239A4" w14:textId="79F183C3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18% prior chemo</w:t>
            </w:r>
            <w:r w:rsidR="00987F65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552A0AF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Capivasertib + Fulvestrant</w:t>
            </w:r>
          </w:p>
        </w:tc>
        <w:tc>
          <w:tcPr>
            <w:tcW w:w="1275" w:type="dxa"/>
          </w:tcPr>
          <w:p w14:paraId="48F37D0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Placebo + Fulvestrant</w:t>
            </w:r>
          </w:p>
        </w:tc>
        <w:tc>
          <w:tcPr>
            <w:tcW w:w="1276" w:type="dxa"/>
          </w:tcPr>
          <w:p w14:paraId="40101A1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Double-blind, randomized 1:1, 2-arm</w:t>
            </w:r>
          </w:p>
        </w:tc>
        <w:tc>
          <w:tcPr>
            <w:tcW w:w="851" w:type="dxa"/>
          </w:tcPr>
          <w:p w14:paraId="44C67039" w14:textId="5CEA637C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23% vs 12% </w:t>
            </w:r>
            <w:r w:rsidR="00987F65" w:rsidRPr="008B43CB">
              <w:rPr>
                <w:rFonts w:cs="Times New Roman"/>
                <w:sz w:val="18"/>
                <w:szCs w:val="18"/>
              </w:rPr>
              <w:t>(all)</w:t>
            </w:r>
          </w:p>
          <w:p w14:paraId="0BCC229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31569859" w14:textId="1CF70823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29% vs 10% </w:t>
            </w:r>
            <w:r w:rsidR="00987F65" w:rsidRPr="008B43CB">
              <w:rPr>
                <w:rFonts w:cs="Times New Roman"/>
                <w:sz w:val="18"/>
                <w:szCs w:val="18"/>
              </w:rPr>
              <w:t>(</w:t>
            </w:r>
            <w:r w:rsidRPr="008B43CB">
              <w:rPr>
                <w:rFonts w:cs="Times New Roman"/>
                <w:sz w:val="18"/>
                <w:szCs w:val="18"/>
              </w:rPr>
              <w:t>AKT-altered subgroup</w:t>
            </w:r>
            <w:r w:rsidR="00987F65" w:rsidRPr="008B43C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621F6459" w14:textId="0034174A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73% vs 54% </w:t>
            </w:r>
            <w:r w:rsidR="00987F65" w:rsidRPr="008B43CB">
              <w:rPr>
                <w:rFonts w:cs="Times New Roman"/>
                <w:sz w:val="18"/>
                <w:szCs w:val="18"/>
              </w:rPr>
              <w:t>(all)</w:t>
            </w:r>
          </w:p>
          <w:p w14:paraId="6959984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2D32BB00" w14:textId="7AEFD9F8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79% vs 50% </w:t>
            </w:r>
            <w:r w:rsidR="00987F65" w:rsidRPr="008B43CB">
              <w:rPr>
                <w:rFonts w:cs="Times New Roman"/>
                <w:sz w:val="18"/>
                <w:szCs w:val="18"/>
              </w:rPr>
              <w:t>(</w:t>
            </w:r>
            <w:r w:rsidRPr="008B43CB">
              <w:rPr>
                <w:rFonts w:cs="Times New Roman"/>
                <w:sz w:val="18"/>
                <w:szCs w:val="18"/>
              </w:rPr>
              <w:t>AKT-altered subgroup</w:t>
            </w:r>
            <w:r w:rsidR="00987F65" w:rsidRPr="008B43C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E3CAA1F" w14:textId="43007C0F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7.2 months vs 3.6 months </w:t>
            </w:r>
            <w:r w:rsidR="00987F65" w:rsidRPr="008B43CB">
              <w:rPr>
                <w:rFonts w:cs="Times New Roman"/>
                <w:sz w:val="18"/>
                <w:szCs w:val="18"/>
              </w:rPr>
              <w:t>(all)</w:t>
            </w:r>
          </w:p>
          <w:p w14:paraId="485726C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</w:p>
          <w:p w14:paraId="52786182" w14:textId="0378F4AA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7.3 months vs 3.1 months </w:t>
            </w:r>
            <w:r w:rsidR="00987F65" w:rsidRPr="008B43CB">
              <w:rPr>
                <w:rFonts w:cs="Times New Roman"/>
                <w:sz w:val="18"/>
                <w:szCs w:val="18"/>
              </w:rPr>
              <w:t>(</w:t>
            </w:r>
            <w:r w:rsidRPr="008B43CB">
              <w:rPr>
                <w:rFonts w:cs="Times New Roman"/>
                <w:sz w:val="18"/>
                <w:szCs w:val="18"/>
              </w:rPr>
              <w:t xml:space="preserve">AKT-altered </w:t>
            </w:r>
            <w:r w:rsidRPr="008B43CB">
              <w:rPr>
                <w:rFonts w:cs="Times New Roman"/>
                <w:sz w:val="18"/>
                <w:szCs w:val="18"/>
              </w:rPr>
              <w:lastRenderedPageBreak/>
              <w:t>subgroup</w:t>
            </w:r>
            <w:r w:rsidR="00987F65" w:rsidRPr="008B43C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6F41ACA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lastRenderedPageBreak/>
              <w:t>Not mature</w:t>
            </w:r>
          </w:p>
        </w:tc>
      </w:tr>
      <w:tr w:rsidR="000A27CF" w:rsidRPr="00CB5DC6" w14:paraId="643382DC" w14:textId="77777777" w:rsidTr="008B43CB">
        <w:tc>
          <w:tcPr>
            <w:tcW w:w="1560" w:type="dxa"/>
          </w:tcPr>
          <w:p w14:paraId="547AA07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TRINITI-1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(Bardia et al., 2021)</w:t>
            </w:r>
          </w:p>
          <w:p w14:paraId="7F6B75C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NCT02732119</w:t>
            </w:r>
          </w:p>
        </w:tc>
        <w:tc>
          <w:tcPr>
            <w:tcW w:w="709" w:type="dxa"/>
          </w:tcPr>
          <w:p w14:paraId="5892777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I/II</w:t>
            </w:r>
          </w:p>
        </w:tc>
        <w:tc>
          <w:tcPr>
            <w:tcW w:w="708" w:type="dxa"/>
          </w:tcPr>
          <w:p w14:paraId="05FDC2D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104</w:t>
            </w:r>
          </w:p>
          <w:p w14:paraId="732749F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(25 phase I, 79 phase II)</w:t>
            </w:r>
          </w:p>
        </w:tc>
        <w:tc>
          <w:tcPr>
            <w:tcW w:w="2127" w:type="dxa"/>
          </w:tcPr>
          <w:p w14:paraId="454DE04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1-3 prior lines ET and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>1 chemotherapy</w:t>
            </w:r>
          </w:p>
          <w:p w14:paraId="57A2B3C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II: must have progressed after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B3"/>
            </w:r>
            <w:r w:rsidRPr="008B43CB">
              <w:rPr>
                <w:rFonts w:cs="Times New Roman"/>
                <w:sz w:val="18"/>
                <w:szCs w:val="18"/>
              </w:rPr>
              <w:t>4 months of CDK4/6i as most recent line</w:t>
            </w:r>
          </w:p>
        </w:tc>
        <w:tc>
          <w:tcPr>
            <w:tcW w:w="992" w:type="dxa"/>
          </w:tcPr>
          <w:p w14:paraId="17D7AFE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1 (1-8) </w:t>
            </w:r>
          </w:p>
        </w:tc>
        <w:tc>
          <w:tcPr>
            <w:tcW w:w="850" w:type="dxa"/>
          </w:tcPr>
          <w:p w14:paraId="4884569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14:paraId="17FA834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 (0-1)</w:t>
            </w:r>
          </w:p>
          <w:p w14:paraId="008AD28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8BC0E96" w14:textId="416E7E33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13% prior chemo</w:t>
            </w:r>
            <w:r w:rsidR="00987F65" w:rsidRPr="008B43CB">
              <w:rPr>
                <w:rFonts w:cs="Times New Roman"/>
                <w:sz w:val="18"/>
                <w:szCs w:val="18"/>
              </w:rPr>
              <w:t>therapy</w:t>
            </w:r>
          </w:p>
        </w:tc>
        <w:tc>
          <w:tcPr>
            <w:tcW w:w="1276" w:type="dxa"/>
          </w:tcPr>
          <w:p w14:paraId="1188868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Exemestane + Ribociclib + Everolimus</w:t>
            </w:r>
          </w:p>
        </w:tc>
        <w:tc>
          <w:tcPr>
            <w:tcW w:w="1275" w:type="dxa"/>
          </w:tcPr>
          <w:p w14:paraId="3D9CEB6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Different doses of Ribociclib and Everolimus within the combination assessed within phase I</w:t>
            </w:r>
          </w:p>
        </w:tc>
        <w:tc>
          <w:tcPr>
            <w:tcW w:w="1276" w:type="dxa"/>
          </w:tcPr>
          <w:p w14:paraId="47FF1DB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I: dose escalation and de-escalation, 3 cohorts</w:t>
            </w:r>
          </w:p>
          <w:p w14:paraId="2123CCC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II: dose expansion, single arm</w:t>
            </w:r>
          </w:p>
        </w:tc>
        <w:tc>
          <w:tcPr>
            <w:tcW w:w="851" w:type="dxa"/>
          </w:tcPr>
          <w:p w14:paraId="757392D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8%</w:t>
            </w:r>
          </w:p>
        </w:tc>
        <w:tc>
          <w:tcPr>
            <w:tcW w:w="850" w:type="dxa"/>
          </w:tcPr>
          <w:p w14:paraId="6DD5CDF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41%</w:t>
            </w:r>
          </w:p>
        </w:tc>
        <w:tc>
          <w:tcPr>
            <w:tcW w:w="851" w:type="dxa"/>
          </w:tcPr>
          <w:p w14:paraId="3E4BB162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5.4 months</w:t>
            </w:r>
          </w:p>
        </w:tc>
        <w:tc>
          <w:tcPr>
            <w:tcW w:w="850" w:type="dxa"/>
          </w:tcPr>
          <w:p w14:paraId="78E0D40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4B207E23" w14:textId="77777777" w:rsidTr="008B43CB">
        <w:tc>
          <w:tcPr>
            <w:tcW w:w="1560" w:type="dxa"/>
          </w:tcPr>
          <w:p w14:paraId="27301C3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B2151009 </w:t>
            </w:r>
            <w:r w:rsidRPr="008B43CB">
              <w:rPr>
                <w:rFonts w:cs="Times New Roman"/>
                <w:noProof/>
                <w:sz w:val="18"/>
                <w:szCs w:val="18"/>
              </w:rPr>
              <w:t>(Wesolowski et al., 2022)</w:t>
            </w:r>
            <w:r w:rsidRPr="008B43C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BB86D0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NCT02684032</w:t>
            </w:r>
          </w:p>
        </w:tc>
        <w:tc>
          <w:tcPr>
            <w:tcW w:w="709" w:type="dxa"/>
          </w:tcPr>
          <w:p w14:paraId="6D3CBFE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Ib</w:t>
            </w:r>
          </w:p>
        </w:tc>
        <w:tc>
          <w:tcPr>
            <w:tcW w:w="708" w:type="dxa"/>
          </w:tcPr>
          <w:p w14:paraId="4E9BBB1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141</w:t>
            </w:r>
          </w:p>
        </w:tc>
        <w:tc>
          <w:tcPr>
            <w:tcW w:w="2127" w:type="dxa"/>
          </w:tcPr>
          <w:p w14:paraId="4765530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 xml:space="preserve">Prior CDK4/6i not mandatory; </w:t>
            </w:r>
            <w:r w:rsidRPr="008B43CB">
              <w:rPr>
                <w:rFonts w:cs="Times New Roman"/>
                <w:sz w:val="18"/>
                <w:szCs w:val="18"/>
              </w:rPr>
              <w:sym w:font="Symbol" w:char="F0A3"/>
            </w:r>
            <w:r w:rsidRPr="008B43CB">
              <w:rPr>
                <w:rFonts w:cs="Times New Roman"/>
                <w:sz w:val="18"/>
                <w:szCs w:val="18"/>
              </w:rPr>
              <w:t xml:space="preserve">1 prior chemotherapy </w:t>
            </w:r>
          </w:p>
          <w:p w14:paraId="152ED5B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First-line</w:t>
            </w:r>
          </w:p>
          <w:p w14:paraId="40C97A5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B: Second or later line, CDK4/6i naïve</w:t>
            </w:r>
          </w:p>
          <w:p w14:paraId="0C68140F" w14:textId="62366616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C: Second or third line, CDK4/6</w:t>
            </w:r>
            <w:r w:rsidR="0059720E">
              <w:rPr>
                <w:rFonts w:cs="Times New Roman"/>
                <w:sz w:val="18"/>
                <w:szCs w:val="18"/>
              </w:rPr>
              <w:t>i</w:t>
            </w:r>
            <w:r w:rsidRPr="008B43CB">
              <w:rPr>
                <w:rFonts w:cs="Times New Roman"/>
                <w:sz w:val="18"/>
                <w:szCs w:val="18"/>
              </w:rPr>
              <w:t xml:space="preserve"> pretreated; gedatolisib weekly dosing</w:t>
            </w:r>
          </w:p>
          <w:p w14:paraId="0FD647DD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D: Second or third line, CDK4/6 pretreated; gedatolisib intermittent dosing</w:t>
            </w:r>
          </w:p>
        </w:tc>
        <w:tc>
          <w:tcPr>
            <w:tcW w:w="992" w:type="dxa"/>
          </w:tcPr>
          <w:p w14:paraId="2A8F968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0-2 depending on enrolled arm</w:t>
            </w:r>
          </w:p>
        </w:tc>
        <w:tc>
          <w:tcPr>
            <w:tcW w:w="850" w:type="dxa"/>
          </w:tcPr>
          <w:p w14:paraId="618F213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100% in arms C and D</w:t>
            </w:r>
          </w:p>
        </w:tc>
        <w:tc>
          <w:tcPr>
            <w:tcW w:w="1418" w:type="dxa"/>
          </w:tcPr>
          <w:p w14:paraId="4AFB440E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246EA29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ET (Letrozole or Fulvestrant) + Gedatolisib (dual PI3K/mTOR inhibitor) + Palbociclib</w:t>
            </w:r>
          </w:p>
        </w:tc>
        <w:tc>
          <w:tcPr>
            <w:tcW w:w="1275" w:type="dxa"/>
          </w:tcPr>
          <w:p w14:paraId="435FEB45" w14:textId="04A426F1" w:rsidR="000A27CF" w:rsidRPr="008B43CB" w:rsidRDefault="00987F65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51D1984C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Dose escalation and 4-arm expansion</w:t>
            </w:r>
          </w:p>
        </w:tc>
        <w:tc>
          <w:tcPr>
            <w:tcW w:w="851" w:type="dxa"/>
          </w:tcPr>
          <w:p w14:paraId="70CC7A7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81%</w:t>
            </w:r>
          </w:p>
          <w:p w14:paraId="6F8325C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B: 77%</w:t>
            </w:r>
          </w:p>
          <w:p w14:paraId="154D61E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C: 36%</w:t>
            </w:r>
          </w:p>
          <w:p w14:paraId="54B23C60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D: 63%</w:t>
            </w:r>
          </w:p>
        </w:tc>
        <w:tc>
          <w:tcPr>
            <w:tcW w:w="850" w:type="dxa"/>
          </w:tcPr>
          <w:p w14:paraId="54C31E11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1" w:type="dxa"/>
          </w:tcPr>
          <w:p w14:paraId="5C65614B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A: not reached</w:t>
            </w:r>
          </w:p>
          <w:p w14:paraId="3852626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B: 12.9 months</w:t>
            </w:r>
          </w:p>
          <w:p w14:paraId="4B95A8F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C: 5.1 months</w:t>
            </w:r>
          </w:p>
          <w:p w14:paraId="477FD144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Arm D: 12.9 months</w:t>
            </w:r>
          </w:p>
        </w:tc>
        <w:tc>
          <w:tcPr>
            <w:tcW w:w="850" w:type="dxa"/>
          </w:tcPr>
          <w:p w14:paraId="0D8BE6C3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B43CB">
              <w:rPr>
                <w:rFonts w:cs="Times New Roman"/>
                <w:sz w:val="18"/>
                <w:szCs w:val="18"/>
              </w:rPr>
              <w:t>NR</w:t>
            </w:r>
          </w:p>
        </w:tc>
      </w:tr>
      <w:tr w:rsidR="000A27CF" w:rsidRPr="00CB5DC6" w14:paraId="1C187BE6" w14:textId="77777777" w:rsidTr="008B43CB">
        <w:tc>
          <w:tcPr>
            <w:tcW w:w="15593" w:type="dxa"/>
            <w:gridSpan w:val="14"/>
            <w:shd w:val="clear" w:color="auto" w:fill="D9D9D9" w:themeFill="background1" w:themeFillShade="D9"/>
          </w:tcPr>
          <w:p w14:paraId="3893E081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Antibody Drug Conjugates</w:t>
            </w:r>
          </w:p>
        </w:tc>
      </w:tr>
      <w:tr w:rsidR="000A27CF" w:rsidRPr="00CB5DC6" w14:paraId="1634BC1D" w14:textId="77777777" w:rsidTr="008B43CB">
        <w:tc>
          <w:tcPr>
            <w:tcW w:w="1560" w:type="dxa"/>
          </w:tcPr>
          <w:p w14:paraId="7255E18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DS-8201a in Solid Tumors </w:t>
            </w:r>
            <w:r w:rsidRPr="008D5E3E">
              <w:rPr>
                <w:rFonts w:cs="Times New Roman"/>
                <w:noProof/>
                <w:sz w:val="18"/>
                <w:szCs w:val="18"/>
              </w:rPr>
              <w:t>(Modi et al., 2020)</w:t>
            </w:r>
          </w:p>
          <w:p w14:paraId="63B9A9A5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NCT02564900</w:t>
            </w:r>
          </w:p>
        </w:tc>
        <w:tc>
          <w:tcPr>
            <w:tcW w:w="709" w:type="dxa"/>
          </w:tcPr>
          <w:p w14:paraId="64AE025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Ib</w:t>
            </w:r>
          </w:p>
        </w:tc>
        <w:tc>
          <w:tcPr>
            <w:tcW w:w="708" w:type="dxa"/>
          </w:tcPr>
          <w:p w14:paraId="029DD1C7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47 ER+ cohort (54 all patients)</w:t>
            </w:r>
          </w:p>
        </w:tc>
        <w:tc>
          <w:tcPr>
            <w:tcW w:w="2127" w:type="dxa"/>
          </w:tcPr>
          <w:p w14:paraId="7B857BE8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HER2-low, refractory to standard treatments</w:t>
            </w:r>
          </w:p>
        </w:tc>
        <w:tc>
          <w:tcPr>
            <w:tcW w:w="992" w:type="dxa"/>
          </w:tcPr>
          <w:p w14:paraId="4AEF7176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7 (2-16) all patients</w:t>
            </w:r>
          </w:p>
        </w:tc>
        <w:tc>
          <w:tcPr>
            <w:tcW w:w="850" w:type="dxa"/>
          </w:tcPr>
          <w:p w14:paraId="5EE0A84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30% all patients</w:t>
            </w:r>
          </w:p>
        </w:tc>
        <w:tc>
          <w:tcPr>
            <w:tcW w:w="1418" w:type="dxa"/>
          </w:tcPr>
          <w:p w14:paraId="6BA4F25A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31F24DD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Trastuzumab deruxtecan</w:t>
            </w:r>
          </w:p>
        </w:tc>
        <w:tc>
          <w:tcPr>
            <w:tcW w:w="1275" w:type="dxa"/>
          </w:tcPr>
          <w:p w14:paraId="37A2427F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66DDDDD9" w14:textId="77777777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Single-arm</w:t>
            </w:r>
          </w:p>
        </w:tc>
        <w:tc>
          <w:tcPr>
            <w:tcW w:w="851" w:type="dxa"/>
          </w:tcPr>
          <w:p w14:paraId="6894B442" w14:textId="287696B6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37% </w:t>
            </w:r>
            <w:r w:rsidR="00987F65" w:rsidRPr="008D5E3E">
              <w:rPr>
                <w:rFonts w:cs="Times New Roman"/>
                <w:sz w:val="18"/>
                <w:szCs w:val="18"/>
              </w:rPr>
              <w:t>(</w:t>
            </w:r>
            <w:r w:rsidRPr="008D5E3E">
              <w:rPr>
                <w:rFonts w:cs="Times New Roman"/>
                <w:sz w:val="18"/>
                <w:szCs w:val="18"/>
              </w:rPr>
              <w:t>all</w:t>
            </w:r>
            <w:r w:rsidR="00987F65" w:rsidRPr="008D5E3E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2BD42D6E" w14:textId="68808F91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87% </w:t>
            </w:r>
            <w:r w:rsidR="00987F65" w:rsidRPr="008D5E3E">
              <w:rPr>
                <w:rFonts w:cs="Times New Roman"/>
                <w:sz w:val="18"/>
                <w:szCs w:val="18"/>
              </w:rPr>
              <w:t>(all)</w:t>
            </w:r>
          </w:p>
        </w:tc>
        <w:tc>
          <w:tcPr>
            <w:tcW w:w="851" w:type="dxa"/>
          </w:tcPr>
          <w:p w14:paraId="05DFAC8E" w14:textId="2710AA82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11.1 months </w:t>
            </w:r>
            <w:r w:rsidR="00987F65" w:rsidRPr="008D5E3E">
              <w:rPr>
                <w:rFonts w:cs="Times New Roman"/>
                <w:sz w:val="18"/>
                <w:szCs w:val="18"/>
              </w:rPr>
              <w:t>(all)</w:t>
            </w:r>
          </w:p>
        </w:tc>
        <w:tc>
          <w:tcPr>
            <w:tcW w:w="850" w:type="dxa"/>
          </w:tcPr>
          <w:p w14:paraId="70EB8406" w14:textId="456A083B" w:rsidR="000A27CF" w:rsidRPr="008B43CB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29.4 months </w:t>
            </w:r>
            <w:r w:rsidR="00987F65" w:rsidRPr="008D5E3E">
              <w:rPr>
                <w:rFonts w:cs="Times New Roman"/>
                <w:sz w:val="18"/>
                <w:szCs w:val="18"/>
              </w:rPr>
              <w:t>(all)</w:t>
            </w:r>
          </w:p>
        </w:tc>
      </w:tr>
      <w:tr w:rsidR="000A27CF" w:rsidRPr="00CB5DC6" w14:paraId="50E4CFC6" w14:textId="77777777" w:rsidTr="008B43CB">
        <w:tc>
          <w:tcPr>
            <w:tcW w:w="1560" w:type="dxa"/>
          </w:tcPr>
          <w:p w14:paraId="0021679A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DESTINY-Breast04 </w:t>
            </w:r>
            <w:r w:rsidRPr="008D5E3E">
              <w:rPr>
                <w:rFonts w:cs="Times New Roman"/>
                <w:noProof/>
                <w:sz w:val="18"/>
                <w:szCs w:val="18"/>
              </w:rPr>
              <w:t>(Modi et al., 2022)</w:t>
            </w:r>
          </w:p>
          <w:p w14:paraId="1C9021DD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lastRenderedPageBreak/>
              <w:t>NCT03734029</w:t>
            </w:r>
          </w:p>
        </w:tc>
        <w:tc>
          <w:tcPr>
            <w:tcW w:w="709" w:type="dxa"/>
          </w:tcPr>
          <w:p w14:paraId="606FE77D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lastRenderedPageBreak/>
              <w:t>III</w:t>
            </w:r>
          </w:p>
        </w:tc>
        <w:tc>
          <w:tcPr>
            <w:tcW w:w="708" w:type="dxa"/>
          </w:tcPr>
          <w:p w14:paraId="40108438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494 ER+ cohort</w:t>
            </w:r>
          </w:p>
        </w:tc>
        <w:tc>
          <w:tcPr>
            <w:tcW w:w="2127" w:type="dxa"/>
          </w:tcPr>
          <w:p w14:paraId="54AD4211" w14:textId="0FCA9275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HER2-low, </w:t>
            </w:r>
            <w:r w:rsidR="008D5E3E">
              <w:rPr>
                <w:rFonts w:cs="Times New Roman"/>
                <w:sz w:val="18"/>
                <w:szCs w:val="18"/>
              </w:rPr>
              <w:sym w:font="Symbol" w:char="F0B3"/>
            </w:r>
            <w:r w:rsidRPr="008D5E3E">
              <w:rPr>
                <w:rFonts w:cs="Times New Roman"/>
                <w:sz w:val="18"/>
                <w:szCs w:val="18"/>
              </w:rPr>
              <w:t>1 prior ET and 1-2 lines of chemotherapy</w:t>
            </w:r>
          </w:p>
        </w:tc>
        <w:tc>
          <w:tcPr>
            <w:tcW w:w="992" w:type="dxa"/>
          </w:tcPr>
          <w:p w14:paraId="15CC6B5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3 (1-9) </w:t>
            </w:r>
          </w:p>
        </w:tc>
        <w:tc>
          <w:tcPr>
            <w:tcW w:w="850" w:type="dxa"/>
          </w:tcPr>
          <w:p w14:paraId="5E3E5798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70%</w:t>
            </w:r>
          </w:p>
        </w:tc>
        <w:tc>
          <w:tcPr>
            <w:tcW w:w="1418" w:type="dxa"/>
          </w:tcPr>
          <w:p w14:paraId="18B35982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337D8A4C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Trastuzumab deruxtecan</w:t>
            </w:r>
          </w:p>
        </w:tc>
        <w:tc>
          <w:tcPr>
            <w:tcW w:w="1275" w:type="dxa"/>
          </w:tcPr>
          <w:p w14:paraId="722F56AE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Physician’s choice chemotherapy (Capecitabine, </w:t>
            </w:r>
            <w:r w:rsidRPr="008D5E3E">
              <w:rPr>
                <w:rFonts w:cs="Times New Roman"/>
                <w:sz w:val="18"/>
                <w:szCs w:val="18"/>
              </w:rPr>
              <w:lastRenderedPageBreak/>
              <w:t>Paclitaxel, Nab-paclitaxel, Gemcitabine, Eribulin)</w:t>
            </w:r>
          </w:p>
        </w:tc>
        <w:tc>
          <w:tcPr>
            <w:tcW w:w="1276" w:type="dxa"/>
          </w:tcPr>
          <w:p w14:paraId="1D1D3F9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lastRenderedPageBreak/>
              <w:t>Open-label, randomized 2:1, 2-arm</w:t>
            </w:r>
          </w:p>
        </w:tc>
        <w:tc>
          <w:tcPr>
            <w:tcW w:w="851" w:type="dxa"/>
          </w:tcPr>
          <w:p w14:paraId="061D000A" w14:textId="5541EEC9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53% vs 16%</w:t>
            </w:r>
          </w:p>
        </w:tc>
        <w:tc>
          <w:tcPr>
            <w:tcW w:w="850" w:type="dxa"/>
          </w:tcPr>
          <w:p w14:paraId="219728FF" w14:textId="08FA0C45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71% vs 34%</w:t>
            </w:r>
          </w:p>
        </w:tc>
        <w:tc>
          <w:tcPr>
            <w:tcW w:w="851" w:type="dxa"/>
          </w:tcPr>
          <w:p w14:paraId="3F0C7C4E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10.1 months vs 5.4 months</w:t>
            </w:r>
          </w:p>
        </w:tc>
        <w:tc>
          <w:tcPr>
            <w:tcW w:w="850" w:type="dxa"/>
          </w:tcPr>
          <w:p w14:paraId="5D09829E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23.9 months vs 17.5 months</w:t>
            </w:r>
          </w:p>
        </w:tc>
      </w:tr>
      <w:tr w:rsidR="000A27CF" w:rsidRPr="00CB5DC6" w14:paraId="320570DB" w14:textId="77777777" w:rsidTr="008B43CB">
        <w:tc>
          <w:tcPr>
            <w:tcW w:w="1560" w:type="dxa"/>
          </w:tcPr>
          <w:p w14:paraId="7503B9BD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IMMU-132-01 </w:t>
            </w:r>
            <w:r w:rsidRPr="008D5E3E">
              <w:rPr>
                <w:rFonts w:cs="Times New Roman"/>
                <w:noProof/>
                <w:sz w:val="18"/>
                <w:szCs w:val="18"/>
              </w:rPr>
              <w:t>(Kalinsky et al., 2020)</w:t>
            </w:r>
          </w:p>
          <w:p w14:paraId="2AF98D8F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NCT01631552</w:t>
            </w:r>
          </w:p>
        </w:tc>
        <w:tc>
          <w:tcPr>
            <w:tcW w:w="709" w:type="dxa"/>
          </w:tcPr>
          <w:p w14:paraId="42B87134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I/II</w:t>
            </w:r>
          </w:p>
        </w:tc>
        <w:tc>
          <w:tcPr>
            <w:tcW w:w="708" w:type="dxa"/>
          </w:tcPr>
          <w:p w14:paraId="38DBB1F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2127" w:type="dxa"/>
          </w:tcPr>
          <w:p w14:paraId="5F46C437" w14:textId="7BB57A52" w:rsidR="000A27CF" w:rsidRPr="008D5E3E" w:rsidRDefault="008D5E3E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Symbol" w:char="F0B3"/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1 prior ET,  </w:t>
            </w:r>
            <w:r w:rsidR="000A27CF" w:rsidRPr="008D5E3E">
              <w:rPr>
                <w:rFonts w:cs="Times New Roman"/>
                <w:sz w:val="18"/>
                <w:szCs w:val="18"/>
              </w:rPr>
              <w:sym w:font="Symbol" w:char="F0B3"/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1 line prior chemotherapy </w:t>
            </w:r>
          </w:p>
        </w:tc>
        <w:tc>
          <w:tcPr>
            <w:tcW w:w="992" w:type="dxa"/>
          </w:tcPr>
          <w:p w14:paraId="38E2655F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6057BCDC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61%</w:t>
            </w:r>
          </w:p>
        </w:tc>
        <w:tc>
          <w:tcPr>
            <w:tcW w:w="1418" w:type="dxa"/>
          </w:tcPr>
          <w:p w14:paraId="20F52B7A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78919BD8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Sacituzumab govitecan</w:t>
            </w:r>
          </w:p>
        </w:tc>
        <w:tc>
          <w:tcPr>
            <w:tcW w:w="1275" w:type="dxa"/>
          </w:tcPr>
          <w:p w14:paraId="051493F9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017D7D8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Single-arm</w:t>
            </w:r>
          </w:p>
        </w:tc>
        <w:tc>
          <w:tcPr>
            <w:tcW w:w="851" w:type="dxa"/>
          </w:tcPr>
          <w:p w14:paraId="4645046C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31% (all)</w:t>
            </w:r>
          </w:p>
          <w:p w14:paraId="60C78A69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25% (prior CDK4/6i)</w:t>
            </w:r>
          </w:p>
        </w:tc>
        <w:tc>
          <w:tcPr>
            <w:tcW w:w="850" w:type="dxa"/>
          </w:tcPr>
          <w:p w14:paraId="6215C804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44% (all)</w:t>
            </w:r>
          </w:p>
          <w:p w14:paraId="78A7348A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38% (prior CDK4/6i)</w:t>
            </w:r>
          </w:p>
        </w:tc>
        <w:tc>
          <w:tcPr>
            <w:tcW w:w="851" w:type="dxa"/>
          </w:tcPr>
          <w:p w14:paraId="41979256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5.5 months (all)</w:t>
            </w:r>
          </w:p>
          <w:p w14:paraId="6ED5BEFD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3.8 months (prior CDK4/6i)</w:t>
            </w:r>
          </w:p>
        </w:tc>
        <w:tc>
          <w:tcPr>
            <w:tcW w:w="850" w:type="dxa"/>
          </w:tcPr>
          <w:p w14:paraId="190CD04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12 months (all)</w:t>
            </w:r>
          </w:p>
          <w:p w14:paraId="1B9EB153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11 months (prior CDK4/6i)</w:t>
            </w:r>
          </w:p>
        </w:tc>
      </w:tr>
      <w:tr w:rsidR="000A27CF" w:rsidRPr="00CB5DC6" w14:paraId="77849521" w14:textId="77777777" w:rsidTr="008B43CB">
        <w:tc>
          <w:tcPr>
            <w:tcW w:w="1560" w:type="dxa"/>
          </w:tcPr>
          <w:p w14:paraId="15C741C6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TROPiCS-02 </w:t>
            </w:r>
            <w:r w:rsidRPr="008D5E3E">
              <w:rPr>
                <w:rFonts w:cs="Times New Roman"/>
                <w:noProof/>
                <w:sz w:val="18"/>
                <w:szCs w:val="18"/>
              </w:rPr>
              <w:t>(Rugo et al., 2022a; Rugo et al., 2022b)</w:t>
            </w:r>
          </w:p>
          <w:p w14:paraId="183315F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NCT03901339</w:t>
            </w:r>
          </w:p>
        </w:tc>
        <w:tc>
          <w:tcPr>
            <w:tcW w:w="709" w:type="dxa"/>
          </w:tcPr>
          <w:p w14:paraId="7ADE275A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708" w:type="dxa"/>
          </w:tcPr>
          <w:p w14:paraId="37988F3F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543</w:t>
            </w:r>
          </w:p>
        </w:tc>
        <w:tc>
          <w:tcPr>
            <w:tcW w:w="2127" w:type="dxa"/>
          </w:tcPr>
          <w:p w14:paraId="72BC3EEC" w14:textId="5548E24B" w:rsidR="000A27CF" w:rsidRPr="008D5E3E" w:rsidRDefault="008D5E3E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Symbol" w:char="F0B3"/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1 prior ET, prior taxane, </w:t>
            </w:r>
            <w:r>
              <w:rPr>
                <w:rFonts w:cs="Times New Roman"/>
                <w:sz w:val="18"/>
                <w:szCs w:val="18"/>
              </w:rPr>
              <w:t xml:space="preserve">prior </w:t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CDK4/6i in any setting; 2-4 lines </w:t>
            </w:r>
            <w:r w:rsidR="009073AE" w:rsidRPr="008D5E3E">
              <w:rPr>
                <w:rFonts w:cs="Times New Roman"/>
                <w:sz w:val="18"/>
                <w:szCs w:val="18"/>
              </w:rPr>
              <w:t xml:space="preserve">prior </w:t>
            </w:r>
            <w:r w:rsidR="000A27CF" w:rsidRPr="008D5E3E">
              <w:rPr>
                <w:rFonts w:cs="Times New Roman"/>
                <w:sz w:val="18"/>
                <w:szCs w:val="18"/>
              </w:rPr>
              <w:t>chemotherapy in metastatic setting</w:t>
            </w:r>
          </w:p>
        </w:tc>
        <w:tc>
          <w:tcPr>
            <w:tcW w:w="992" w:type="dxa"/>
          </w:tcPr>
          <w:p w14:paraId="3AC6D82C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7 (3-17) </w:t>
            </w:r>
          </w:p>
        </w:tc>
        <w:tc>
          <w:tcPr>
            <w:tcW w:w="850" w:type="dxa"/>
          </w:tcPr>
          <w:p w14:paraId="795FF44F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99%</w:t>
            </w:r>
          </w:p>
        </w:tc>
        <w:tc>
          <w:tcPr>
            <w:tcW w:w="1418" w:type="dxa"/>
          </w:tcPr>
          <w:p w14:paraId="712C8337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 (0-8)</w:t>
            </w:r>
          </w:p>
        </w:tc>
        <w:tc>
          <w:tcPr>
            <w:tcW w:w="1276" w:type="dxa"/>
          </w:tcPr>
          <w:p w14:paraId="53B2D362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Sacituzumab govitecan</w:t>
            </w:r>
          </w:p>
        </w:tc>
        <w:tc>
          <w:tcPr>
            <w:tcW w:w="1275" w:type="dxa"/>
          </w:tcPr>
          <w:p w14:paraId="0E6440EE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Physician’s choice chemotherapy (Capecitabine, Vinorelbine, Gemcitabine, Eribulin)</w:t>
            </w:r>
          </w:p>
        </w:tc>
        <w:tc>
          <w:tcPr>
            <w:tcW w:w="1276" w:type="dxa"/>
          </w:tcPr>
          <w:p w14:paraId="371B9446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1:1</w:t>
            </w:r>
          </w:p>
        </w:tc>
        <w:tc>
          <w:tcPr>
            <w:tcW w:w="851" w:type="dxa"/>
          </w:tcPr>
          <w:p w14:paraId="3814028B" w14:textId="6CFCC03E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21% vs 14%</w:t>
            </w:r>
          </w:p>
        </w:tc>
        <w:tc>
          <w:tcPr>
            <w:tcW w:w="850" w:type="dxa"/>
          </w:tcPr>
          <w:p w14:paraId="72B2626A" w14:textId="2C06239D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34% vs 22%</w:t>
            </w:r>
          </w:p>
        </w:tc>
        <w:tc>
          <w:tcPr>
            <w:tcW w:w="851" w:type="dxa"/>
          </w:tcPr>
          <w:p w14:paraId="40766722" w14:textId="02910C90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5.5 months vs 4.0 months</w:t>
            </w:r>
          </w:p>
        </w:tc>
        <w:tc>
          <w:tcPr>
            <w:tcW w:w="850" w:type="dxa"/>
          </w:tcPr>
          <w:p w14:paraId="195F491D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14.4 months vs 11.2 months; Not yet mature</w:t>
            </w:r>
          </w:p>
        </w:tc>
      </w:tr>
      <w:tr w:rsidR="000A27CF" w:rsidRPr="00CB5DC6" w14:paraId="2D7B4E36" w14:textId="77777777" w:rsidTr="008B43CB">
        <w:tc>
          <w:tcPr>
            <w:tcW w:w="1560" w:type="dxa"/>
          </w:tcPr>
          <w:p w14:paraId="345A0AA6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TROPION-PanTumor01 </w:t>
            </w:r>
            <w:r w:rsidRPr="008D5E3E">
              <w:rPr>
                <w:rFonts w:cs="Times New Roman"/>
                <w:noProof/>
                <w:sz w:val="18"/>
                <w:szCs w:val="18"/>
              </w:rPr>
              <w:t>(Meric-Bernstam et al., 2022)</w:t>
            </w:r>
            <w:r w:rsidRPr="008D5E3E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D575F4A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NCT03401385</w:t>
            </w:r>
          </w:p>
        </w:tc>
        <w:tc>
          <w:tcPr>
            <w:tcW w:w="709" w:type="dxa"/>
          </w:tcPr>
          <w:p w14:paraId="1BEF83AF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708" w:type="dxa"/>
          </w:tcPr>
          <w:p w14:paraId="4E9B9655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127" w:type="dxa"/>
          </w:tcPr>
          <w:p w14:paraId="41E318D7" w14:textId="119BB194" w:rsidR="000A27CF" w:rsidRPr="008D5E3E" w:rsidRDefault="009073AE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 xml:space="preserve">Advanced solid tumors including ER+/HER2- breast cancer. </w:t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ER+/HER2- participants had prior ET </w:t>
            </w:r>
            <w:r w:rsidRPr="008D5E3E">
              <w:rPr>
                <w:rFonts w:cs="Times New Roman"/>
                <w:sz w:val="18"/>
                <w:szCs w:val="18"/>
              </w:rPr>
              <w:t xml:space="preserve">and </w:t>
            </w:r>
            <w:r w:rsidR="000A27CF" w:rsidRPr="008D5E3E">
              <w:rPr>
                <w:rFonts w:cs="Times New Roman"/>
                <w:sz w:val="18"/>
                <w:szCs w:val="18"/>
              </w:rPr>
              <w:t xml:space="preserve">1-3 lines </w:t>
            </w:r>
            <w:r w:rsidRPr="008D5E3E">
              <w:rPr>
                <w:rFonts w:cs="Times New Roman"/>
                <w:sz w:val="18"/>
                <w:szCs w:val="18"/>
              </w:rPr>
              <w:t xml:space="preserve">prior </w:t>
            </w:r>
            <w:r w:rsidR="000A27CF" w:rsidRPr="008D5E3E">
              <w:rPr>
                <w:rFonts w:cs="Times New Roman"/>
                <w:sz w:val="18"/>
                <w:szCs w:val="18"/>
              </w:rPr>
              <w:t>chemotherapy</w:t>
            </w:r>
          </w:p>
        </w:tc>
        <w:tc>
          <w:tcPr>
            <w:tcW w:w="992" w:type="dxa"/>
          </w:tcPr>
          <w:p w14:paraId="403CC167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5 (3-10)</w:t>
            </w:r>
          </w:p>
        </w:tc>
        <w:tc>
          <w:tcPr>
            <w:tcW w:w="850" w:type="dxa"/>
          </w:tcPr>
          <w:p w14:paraId="75D46953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95%</w:t>
            </w:r>
          </w:p>
        </w:tc>
        <w:tc>
          <w:tcPr>
            <w:tcW w:w="1418" w:type="dxa"/>
          </w:tcPr>
          <w:p w14:paraId="70D99E58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1276" w:type="dxa"/>
          </w:tcPr>
          <w:p w14:paraId="679C8649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Datopotamab Deruxtecan</w:t>
            </w:r>
          </w:p>
        </w:tc>
        <w:tc>
          <w:tcPr>
            <w:tcW w:w="1275" w:type="dxa"/>
          </w:tcPr>
          <w:p w14:paraId="7AD88325" w14:textId="77777777" w:rsidR="000A27CF" w:rsidRPr="008D5E3E" w:rsidDel="00422DD3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5F2C2078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Dose-escalation and expansion</w:t>
            </w:r>
          </w:p>
        </w:tc>
        <w:tc>
          <w:tcPr>
            <w:tcW w:w="851" w:type="dxa"/>
          </w:tcPr>
          <w:p w14:paraId="3AE68984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29%</w:t>
            </w:r>
          </w:p>
        </w:tc>
        <w:tc>
          <w:tcPr>
            <w:tcW w:w="850" w:type="dxa"/>
          </w:tcPr>
          <w:p w14:paraId="39365256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41%</w:t>
            </w:r>
          </w:p>
        </w:tc>
        <w:tc>
          <w:tcPr>
            <w:tcW w:w="851" w:type="dxa"/>
          </w:tcPr>
          <w:p w14:paraId="74018EB9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  <w:tc>
          <w:tcPr>
            <w:tcW w:w="850" w:type="dxa"/>
          </w:tcPr>
          <w:p w14:paraId="7ACD351B" w14:textId="77777777" w:rsidR="000A27CF" w:rsidRPr="008D5E3E" w:rsidRDefault="000A27CF" w:rsidP="00975262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D5E3E">
              <w:rPr>
                <w:rFonts w:cs="Times New Roman"/>
                <w:sz w:val="18"/>
                <w:szCs w:val="18"/>
              </w:rPr>
              <w:t>NR</w:t>
            </w:r>
          </w:p>
        </w:tc>
      </w:tr>
    </w:tbl>
    <w:p w14:paraId="6E743BC4" w14:textId="1CF83643" w:rsidR="0059078B" w:rsidRDefault="000A27CF" w:rsidP="00EA22F7">
      <w:pPr>
        <w:spacing w:before="240"/>
        <w:rPr>
          <w:rFonts w:cs="Times New Roman"/>
        </w:rPr>
      </w:pPr>
      <w:r w:rsidRPr="00CB5DC6">
        <w:rPr>
          <w:rFonts w:cs="Times New Roman"/>
        </w:rPr>
        <w:t xml:space="preserve">Abbreviations: CBR = clinical benefit rate, </w:t>
      </w:r>
      <w:r>
        <w:rPr>
          <w:rFonts w:cs="Times New Roman"/>
        </w:rPr>
        <w:t xml:space="preserve">CDK4/6i = CDK4/6 inhibitor, </w:t>
      </w:r>
      <w:r w:rsidRPr="00CB5DC6">
        <w:rPr>
          <w:rFonts w:cs="Times New Roman"/>
        </w:rPr>
        <w:t xml:space="preserve">ER = estrogen receptor, </w:t>
      </w:r>
      <w:r>
        <w:rPr>
          <w:rFonts w:cs="Times New Roman"/>
        </w:rPr>
        <w:t xml:space="preserve">ET = endocrine therapy, N = total patient enrolment; N/A = not applicable, NR = not reported, </w:t>
      </w:r>
      <w:r w:rsidRPr="00CB5DC6">
        <w:rPr>
          <w:rFonts w:cs="Times New Roman"/>
        </w:rPr>
        <w:t>ORR = objective response rate, OS = overall survival, PFS = progression free survival</w:t>
      </w:r>
      <w:r w:rsidR="00D728D8">
        <w:rPr>
          <w:rFonts w:cs="Times New Roman"/>
        </w:rPr>
        <w:t>, SERD = selective estrogen receptor degrader.</w:t>
      </w:r>
      <w:r w:rsidR="0059078B">
        <w:rPr>
          <w:rFonts w:cs="Times New Roman"/>
        </w:rPr>
        <w:br w:type="page"/>
      </w:r>
    </w:p>
    <w:p w14:paraId="7C25B959" w14:textId="1E4FE419" w:rsidR="000A27CF" w:rsidRPr="00CB5DC6" w:rsidRDefault="000A27CF" w:rsidP="00EA22F7">
      <w:pPr>
        <w:spacing w:before="240"/>
        <w:rPr>
          <w:rFonts w:cs="Times New Roman"/>
        </w:rPr>
      </w:pPr>
      <w:r>
        <w:rPr>
          <w:rFonts w:cs="Times New Roman"/>
        </w:rPr>
        <w:lastRenderedPageBreak/>
        <w:t xml:space="preserve">Supplementary </w:t>
      </w:r>
      <w:r w:rsidRPr="00CB5DC6">
        <w:rPr>
          <w:rFonts w:cs="Times New Roman"/>
        </w:rPr>
        <w:t xml:space="preserve">Table </w:t>
      </w:r>
      <w:r w:rsidRPr="00460452">
        <w:rPr>
          <w:rFonts w:cs="Times New Roman"/>
        </w:rPr>
        <w:t>2</w:t>
      </w:r>
      <w:r>
        <w:rPr>
          <w:rFonts w:cs="Times New Roman"/>
        </w:rPr>
        <w:t>.</w:t>
      </w:r>
      <w:r w:rsidRPr="00CB5DC6">
        <w:rPr>
          <w:rFonts w:cs="Times New Roman"/>
        </w:rPr>
        <w:t xml:space="preserve"> </w:t>
      </w:r>
      <w:r>
        <w:rPr>
          <w:rFonts w:cs="Times New Roman"/>
        </w:rPr>
        <w:t>Ongoing t</w:t>
      </w:r>
      <w:r w:rsidRPr="00CB5DC6">
        <w:rPr>
          <w:rFonts w:cs="Times New Roman"/>
        </w:rPr>
        <w:t xml:space="preserve">rials </w:t>
      </w:r>
      <w:r>
        <w:rPr>
          <w:rFonts w:cs="Times New Roman"/>
        </w:rPr>
        <w:t>of therapies post-</w:t>
      </w:r>
      <w:r w:rsidRPr="00CB5DC6">
        <w:rPr>
          <w:rFonts w:cs="Times New Roman"/>
        </w:rPr>
        <w:t>CDK4/6</w:t>
      </w:r>
      <w:r>
        <w:rPr>
          <w:rFonts w:cs="Times New Roman"/>
        </w:rPr>
        <w:t xml:space="preserve"> inhibitor</w:t>
      </w:r>
      <w:r w:rsidR="007648BC">
        <w:rPr>
          <w:rFonts w:cs="Times New Roman"/>
        </w:rPr>
        <w:t xml:space="preserve"> (CDK4/6i)</w:t>
      </w:r>
      <w:r>
        <w:rPr>
          <w:rFonts w:cs="Times New Roman"/>
        </w:rPr>
        <w:t xml:space="preserve"> in advanced ER+/HER2- breast cancer</w:t>
      </w:r>
      <w:r w:rsidR="00584CE1">
        <w:rPr>
          <w:rFonts w:cs="Times New Roman"/>
        </w:rPr>
        <w:t>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3544"/>
        <w:gridCol w:w="1559"/>
        <w:gridCol w:w="4678"/>
        <w:gridCol w:w="1985"/>
      </w:tblGrid>
      <w:tr w:rsidR="000A27CF" w:rsidRPr="00CB5DC6" w14:paraId="155D30A5" w14:textId="77777777" w:rsidTr="00EE7FA5">
        <w:tc>
          <w:tcPr>
            <w:tcW w:w="1838" w:type="dxa"/>
          </w:tcPr>
          <w:p w14:paraId="4E4481F1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Trial Name and NCT identifier</w:t>
            </w:r>
          </w:p>
        </w:tc>
        <w:tc>
          <w:tcPr>
            <w:tcW w:w="851" w:type="dxa"/>
          </w:tcPr>
          <w:p w14:paraId="3539E912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708" w:type="dxa"/>
          </w:tcPr>
          <w:p w14:paraId="09AF2E4F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544" w:type="dxa"/>
          </w:tcPr>
          <w:p w14:paraId="20904D37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Patient population</w:t>
            </w:r>
          </w:p>
        </w:tc>
        <w:tc>
          <w:tcPr>
            <w:tcW w:w="1559" w:type="dxa"/>
          </w:tcPr>
          <w:p w14:paraId="5AEEF984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Design and randomization</w:t>
            </w:r>
          </w:p>
        </w:tc>
        <w:tc>
          <w:tcPr>
            <w:tcW w:w="4678" w:type="dxa"/>
          </w:tcPr>
          <w:p w14:paraId="1CE7222F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Arms</w:t>
            </w:r>
          </w:p>
        </w:tc>
        <w:tc>
          <w:tcPr>
            <w:tcW w:w="1985" w:type="dxa"/>
          </w:tcPr>
          <w:p w14:paraId="6A1727C2" w14:textId="77777777" w:rsidR="000A27CF" w:rsidRPr="008B43CB" w:rsidRDefault="000A27CF" w:rsidP="00975262">
            <w:pPr>
              <w:spacing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8B43CB">
              <w:rPr>
                <w:rFonts w:cs="Times New Roman"/>
                <w:b/>
                <w:bCs/>
                <w:sz w:val="20"/>
                <w:szCs w:val="20"/>
              </w:rPr>
              <w:t>Primary endpoint</w:t>
            </w:r>
          </w:p>
        </w:tc>
      </w:tr>
      <w:tr w:rsidR="000A27CF" w:rsidRPr="00CB5DC6" w14:paraId="69897783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331FE46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Continuation of CDK4/6i beyond progression</w:t>
            </w:r>
          </w:p>
        </w:tc>
      </w:tr>
      <w:tr w:rsidR="000A27CF" w:rsidRPr="00CB5DC6" w14:paraId="6E1FBE92" w14:textId="77777777" w:rsidTr="00EE7FA5">
        <w:tc>
          <w:tcPr>
            <w:tcW w:w="1838" w:type="dxa"/>
          </w:tcPr>
          <w:p w14:paraId="59BADCB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EMBER-3</w:t>
            </w:r>
          </w:p>
          <w:p w14:paraId="70B2498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NCT04975308</w:t>
            </w:r>
          </w:p>
        </w:tc>
        <w:tc>
          <w:tcPr>
            <w:tcW w:w="851" w:type="dxa"/>
          </w:tcPr>
          <w:p w14:paraId="02BC5D6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0F56D35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800*</w:t>
            </w:r>
          </w:p>
        </w:tc>
        <w:tc>
          <w:tcPr>
            <w:tcW w:w="3544" w:type="dxa"/>
          </w:tcPr>
          <w:p w14:paraId="10F76611" w14:textId="79467B5B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Prior AI and CDK4/6i (Palbociclib or </w:t>
            </w:r>
            <w:r w:rsidR="009073AE" w:rsidRPr="008B43CB">
              <w:rPr>
                <w:rFonts w:cs="Times New Roman"/>
                <w:sz w:val="20"/>
                <w:szCs w:val="20"/>
              </w:rPr>
              <w:t>R</w:t>
            </w:r>
            <w:r w:rsidRPr="008B43CB">
              <w:rPr>
                <w:rFonts w:cs="Times New Roman"/>
                <w:sz w:val="20"/>
                <w:szCs w:val="20"/>
              </w:rPr>
              <w:t>ibociclib), no prior chemotherapy in advanced setting, no prior SERD nor PI3K/AKT/mTOR inhibitor</w:t>
            </w:r>
          </w:p>
        </w:tc>
        <w:tc>
          <w:tcPr>
            <w:tcW w:w="1559" w:type="dxa"/>
          </w:tcPr>
          <w:p w14:paraId="7E13450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 randomized 1:1:1, 3-arm</w:t>
            </w:r>
          </w:p>
        </w:tc>
        <w:tc>
          <w:tcPr>
            <w:tcW w:w="4678" w:type="dxa"/>
          </w:tcPr>
          <w:p w14:paraId="444C403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Imlunestrant (oral SERD) monotherapy</w:t>
            </w:r>
          </w:p>
          <w:p w14:paraId="3C483EA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Imlunestrant + Abemaciclib</w:t>
            </w:r>
          </w:p>
          <w:p w14:paraId="3A98106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Physician’s choice ET (Fulvestrant or Exemestane)</w:t>
            </w:r>
          </w:p>
        </w:tc>
        <w:tc>
          <w:tcPr>
            <w:tcW w:w="1985" w:type="dxa"/>
          </w:tcPr>
          <w:p w14:paraId="76BA8F7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PFS in all comers and in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 xml:space="preserve">ESR1 </w:t>
            </w:r>
            <w:r w:rsidRPr="008B43CB">
              <w:rPr>
                <w:rFonts w:cs="Times New Roman"/>
                <w:sz w:val="20"/>
                <w:szCs w:val="20"/>
              </w:rPr>
              <w:t>mutant population</w:t>
            </w:r>
          </w:p>
        </w:tc>
      </w:tr>
      <w:tr w:rsidR="000A27CF" w:rsidRPr="00CB5DC6" w14:paraId="4FB95D43" w14:textId="77777777" w:rsidTr="00EE7FA5">
        <w:tc>
          <w:tcPr>
            <w:tcW w:w="1838" w:type="dxa"/>
          </w:tcPr>
          <w:p w14:paraId="59A69FA2" w14:textId="77777777" w:rsidR="009073AE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PALMIRA </w:t>
            </w:r>
          </w:p>
          <w:p w14:paraId="52DED329" w14:textId="3509F271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NCT03809988</w:t>
            </w:r>
          </w:p>
        </w:tc>
        <w:tc>
          <w:tcPr>
            <w:tcW w:w="851" w:type="dxa"/>
          </w:tcPr>
          <w:p w14:paraId="4957A9E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14:paraId="431EE7B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198*</w:t>
            </w:r>
          </w:p>
        </w:tc>
        <w:tc>
          <w:tcPr>
            <w:tcW w:w="3544" w:type="dxa"/>
          </w:tcPr>
          <w:p w14:paraId="13ACA35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Prior ET + Palbociclib in adjuvant or first-line metastatic setting</w:t>
            </w:r>
          </w:p>
        </w:tc>
        <w:tc>
          <w:tcPr>
            <w:tcW w:w="1559" w:type="dxa"/>
          </w:tcPr>
          <w:p w14:paraId="6103E3A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Open-label, randomized 1:1, 2-arm</w:t>
            </w:r>
          </w:p>
        </w:tc>
        <w:tc>
          <w:tcPr>
            <w:tcW w:w="4678" w:type="dxa"/>
          </w:tcPr>
          <w:p w14:paraId="6D405DD8" w14:textId="1FF75C2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New ET partner (Letrozole or Fulvestrant) + continued </w:t>
            </w:r>
            <w:r w:rsidR="009073AE" w:rsidRPr="008B43CB">
              <w:rPr>
                <w:rFonts w:cs="Times New Roman"/>
                <w:sz w:val="20"/>
                <w:szCs w:val="20"/>
              </w:rPr>
              <w:t>P</w:t>
            </w:r>
            <w:r w:rsidRPr="008B43CB">
              <w:rPr>
                <w:rFonts w:cs="Times New Roman"/>
                <w:sz w:val="20"/>
                <w:szCs w:val="20"/>
              </w:rPr>
              <w:t>albociclib</w:t>
            </w:r>
          </w:p>
          <w:p w14:paraId="595D16D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New ET partner (Letrozole or Fulvestrant) monotherapy</w:t>
            </w:r>
          </w:p>
        </w:tc>
        <w:tc>
          <w:tcPr>
            <w:tcW w:w="1985" w:type="dxa"/>
          </w:tcPr>
          <w:p w14:paraId="6341006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4EAA8CD6" w14:textId="77777777" w:rsidTr="00EE7FA5">
        <w:tc>
          <w:tcPr>
            <w:tcW w:w="1838" w:type="dxa"/>
          </w:tcPr>
          <w:p w14:paraId="1EBDEE38" w14:textId="77777777" w:rsidR="009073AE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postMONARCH </w:t>
            </w:r>
          </w:p>
          <w:p w14:paraId="153BB81F" w14:textId="310EC590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NCT05169567</w:t>
            </w:r>
          </w:p>
        </w:tc>
        <w:tc>
          <w:tcPr>
            <w:tcW w:w="851" w:type="dxa"/>
          </w:tcPr>
          <w:p w14:paraId="2F133C8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1004E00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350*</w:t>
            </w:r>
          </w:p>
        </w:tc>
        <w:tc>
          <w:tcPr>
            <w:tcW w:w="3544" w:type="dxa"/>
          </w:tcPr>
          <w:p w14:paraId="26134B1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Prior ET and CDK4/6i in adjuvant or first line metastatic setting;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1 line of therapy for advanced disease, no prior chemotherapy for advanced disease; no prior SERD nor PI3K/AKT/mTOR inhibitor</w:t>
            </w:r>
          </w:p>
        </w:tc>
        <w:tc>
          <w:tcPr>
            <w:tcW w:w="1559" w:type="dxa"/>
          </w:tcPr>
          <w:p w14:paraId="4D350720" w14:textId="6F971503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Double-blind randomized 1:1, 2-arm</w:t>
            </w:r>
          </w:p>
        </w:tc>
        <w:tc>
          <w:tcPr>
            <w:tcW w:w="4678" w:type="dxa"/>
          </w:tcPr>
          <w:p w14:paraId="065F38E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Abemaciclib + Fulvestrant</w:t>
            </w:r>
          </w:p>
          <w:p w14:paraId="0E17E84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Placebo + Fulvestrant</w:t>
            </w:r>
          </w:p>
        </w:tc>
        <w:tc>
          <w:tcPr>
            <w:tcW w:w="1985" w:type="dxa"/>
          </w:tcPr>
          <w:p w14:paraId="463732F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4818BF9A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7FE9D18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Combination of CDK4/6i with checkpoint inhibitors</w:t>
            </w:r>
          </w:p>
        </w:tc>
      </w:tr>
      <w:tr w:rsidR="000A27CF" w:rsidRPr="00CB5DC6" w14:paraId="2BA719BF" w14:textId="77777777" w:rsidTr="00EE7FA5">
        <w:tc>
          <w:tcPr>
            <w:tcW w:w="1838" w:type="dxa"/>
          </w:tcPr>
          <w:p w14:paraId="715F1079" w14:textId="77777777" w:rsidR="009073AE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MORPHEUS HR+BC </w:t>
            </w:r>
          </w:p>
          <w:p w14:paraId="787B4564" w14:textId="0BE1D2C2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NCT03280563</w:t>
            </w:r>
          </w:p>
        </w:tc>
        <w:tc>
          <w:tcPr>
            <w:tcW w:w="851" w:type="dxa"/>
          </w:tcPr>
          <w:p w14:paraId="2C22145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Ib/II</w:t>
            </w:r>
          </w:p>
        </w:tc>
        <w:tc>
          <w:tcPr>
            <w:tcW w:w="708" w:type="dxa"/>
          </w:tcPr>
          <w:p w14:paraId="3273807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138</w:t>
            </w:r>
          </w:p>
        </w:tc>
        <w:tc>
          <w:tcPr>
            <w:tcW w:w="3544" w:type="dxa"/>
          </w:tcPr>
          <w:p w14:paraId="1413F873" w14:textId="120E13E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Progression on CDK4/6i in first or second-line setting</w:t>
            </w:r>
          </w:p>
        </w:tc>
        <w:tc>
          <w:tcPr>
            <w:tcW w:w="1559" w:type="dxa"/>
          </w:tcPr>
          <w:p w14:paraId="5D2F157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Umbrella trial with 2 sequential stages; Randomized in stage 1 </w:t>
            </w:r>
          </w:p>
        </w:tc>
        <w:tc>
          <w:tcPr>
            <w:tcW w:w="4678" w:type="dxa"/>
          </w:tcPr>
          <w:p w14:paraId="725841B6" w14:textId="411EF3B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Stage I: Fulvestrant vs Atezolizumab-containing doublet or triplet combination (combinations include </w:t>
            </w:r>
            <w:r w:rsidR="009073AE" w:rsidRPr="008B43CB">
              <w:rPr>
                <w:rFonts w:cs="Times New Roman"/>
                <w:sz w:val="20"/>
                <w:szCs w:val="20"/>
              </w:rPr>
              <w:t>A</w:t>
            </w:r>
            <w:r w:rsidRPr="008B43CB">
              <w:rPr>
                <w:rFonts w:cs="Times New Roman"/>
                <w:sz w:val="20"/>
                <w:szCs w:val="20"/>
              </w:rPr>
              <w:t>tezolizumab + Abemaciclib + Fulvestrant)</w:t>
            </w:r>
          </w:p>
          <w:p w14:paraId="3EDDD323" w14:textId="5B78890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Stage 2: </w:t>
            </w:r>
            <w:r w:rsidR="009073AE" w:rsidRPr="008B43CB">
              <w:rPr>
                <w:rFonts w:cs="Times New Roman"/>
                <w:sz w:val="20"/>
                <w:szCs w:val="20"/>
              </w:rPr>
              <w:t>Different</w:t>
            </w:r>
            <w:r w:rsidRPr="008B43CB">
              <w:rPr>
                <w:rFonts w:cs="Times New Roman"/>
                <w:sz w:val="20"/>
                <w:szCs w:val="20"/>
              </w:rPr>
              <w:t xml:space="preserve"> triplet combination</w:t>
            </w:r>
          </w:p>
        </w:tc>
        <w:tc>
          <w:tcPr>
            <w:tcW w:w="1985" w:type="dxa"/>
          </w:tcPr>
          <w:p w14:paraId="5EF9AE7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ORR</w:t>
            </w:r>
          </w:p>
        </w:tc>
      </w:tr>
      <w:tr w:rsidR="000A27CF" w:rsidRPr="00CB5DC6" w14:paraId="68C77B24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44937A4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CDK2 inhibition</w:t>
            </w:r>
          </w:p>
        </w:tc>
      </w:tr>
      <w:tr w:rsidR="000A27CF" w:rsidRPr="00CB5DC6" w14:paraId="690F1466" w14:textId="77777777" w:rsidTr="00EE7FA5">
        <w:tc>
          <w:tcPr>
            <w:tcW w:w="1838" w:type="dxa"/>
          </w:tcPr>
          <w:p w14:paraId="47CC037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lastRenderedPageBreak/>
              <w:t>NCT03519178</w:t>
            </w:r>
          </w:p>
        </w:tc>
        <w:tc>
          <w:tcPr>
            <w:tcW w:w="851" w:type="dxa"/>
          </w:tcPr>
          <w:p w14:paraId="78AEFCC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I/IIa</w:t>
            </w:r>
          </w:p>
        </w:tc>
        <w:tc>
          <w:tcPr>
            <w:tcW w:w="708" w:type="dxa"/>
          </w:tcPr>
          <w:p w14:paraId="6C24F9E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3544" w:type="dxa"/>
          </w:tcPr>
          <w:p w14:paraId="6193B3A9" w14:textId="3A2E7BD5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Advanced solid tumors including ER+/HER2- breast cancer; prior ET + CDK4/6i and 1-2 lines of prior chemotherapy</w:t>
            </w:r>
          </w:p>
        </w:tc>
        <w:tc>
          <w:tcPr>
            <w:tcW w:w="1559" w:type="dxa"/>
          </w:tcPr>
          <w:p w14:paraId="7A6042C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Dose-escalation then expansion, sequential multi-arm, non-comparative</w:t>
            </w:r>
          </w:p>
        </w:tc>
        <w:tc>
          <w:tcPr>
            <w:tcW w:w="4678" w:type="dxa"/>
          </w:tcPr>
          <w:p w14:paraId="59EE5A6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PF-06873600 (CDK2/4/6 inhibitor)</w:t>
            </w:r>
          </w:p>
          <w:p w14:paraId="280E1AC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PF-06873600 + Letrozole</w:t>
            </w:r>
          </w:p>
          <w:p w14:paraId="4025E81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PF-06873600 + Fulvestrant</w:t>
            </w:r>
          </w:p>
        </w:tc>
        <w:tc>
          <w:tcPr>
            <w:tcW w:w="1985" w:type="dxa"/>
          </w:tcPr>
          <w:p w14:paraId="09464D4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Safety and tolerability, ORR</w:t>
            </w:r>
          </w:p>
        </w:tc>
      </w:tr>
      <w:tr w:rsidR="000A27CF" w:rsidRPr="00CB5DC6" w14:paraId="52CCDC2A" w14:textId="77777777" w:rsidTr="00EE7FA5">
        <w:tc>
          <w:tcPr>
            <w:tcW w:w="1838" w:type="dxa"/>
          </w:tcPr>
          <w:p w14:paraId="028E801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VELA</w:t>
            </w:r>
          </w:p>
          <w:p w14:paraId="2FD4056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NCT05252416</w:t>
            </w:r>
          </w:p>
        </w:tc>
        <w:tc>
          <w:tcPr>
            <w:tcW w:w="851" w:type="dxa"/>
          </w:tcPr>
          <w:p w14:paraId="73E062F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I/II</w:t>
            </w:r>
          </w:p>
        </w:tc>
        <w:tc>
          <w:tcPr>
            <w:tcW w:w="708" w:type="dxa"/>
          </w:tcPr>
          <w:p w14:paraId="0240813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366* (all tumor subtypes included)</w:t>
            </w:r>
          </w:p>
        </w:tc>
        <w:tc>
          <w:tcPr>
            <w:tcW w:w="3544" w:type="dxa"/>
          </w:tcPr>
          <w:p w14:paraId="7FA9970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Advanced/relapsed solid tumors including ER+/HER2- breast cancer that has progressed on prior CDK4/6i</w:t>
            </w:r>
          </w:p>
        </w:tc>
        <w:tc>
          <w:tcPr>
            <w:tcW w:w="1559" w:type="dxa"/>
          </w:tcPr>
          <w:p w14:paraId="28130FE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Dose-escalation then expansion, sequential multi-arm, non-comparative</w:t>
            </w:r>
          </w:p>
        </w:tc>
        <w:tc>
          <w:tcPr>
            <w:tcW w:w="4678" w:type="dxa"/>
          </w:tcPr>
          <w:p w14:paraId="7E5507B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BLU-222 (CDK2 inhibitor) monotherapy</w:t>
            </w:r>
          </w:p>
          <w:p w14:paraId="1F162E0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BLU-222 + Carboplatin</w:t>
            </w:r>
          </w:p>
          <w:p w14:paraId="30EFC87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BLU-222 + Ribociclib + Fulvestrant</w:t>
            </w:r>
          </w:p>
          <w:p w14:paraId="79EB1B0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BLU-222 + Fulvestrant</w:t>
            </w:r>
          </w:p>
        </w:tc>
        <w:tc>
          <w:tcPr>
            <w:tcW w:w="1985" w:type="dxa"/>
          </w:tcPr>
          <w:p w14:paraId="4B77ED0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Maximum Tolerated Dose, Recommended Phase 2 Dose, Adverse Events, ORR</w:t>
            </w:r>
          </w:p>
        </w:tc>
      </w:tr>
      <w:tr w:rsidR="000A27CF" w:rsidRPr="00CB5DC6" w14:paraId="6BBB8149" w14:textId="77777777" w:rsidTr="00EE7FA5">
        <w:tc>
          <w:tcPr>
            <w:tcW w:w="1838" w:type="dxa"/>
          </w:tcPr>
          <w:p w14:paraId="1827210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C4161001</w:t>
            </w:r>
          </w:p>
          <w:p w14:paraId="302C023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NCT04553133</w:t>
            </w:r>
          </w:p>
        </w:tc>
        <w:tc>
          <w:tcPr>
            <w:tcW w:w="851" w:type="dxa"/>
          </w:tcPr>
          <w:p w14:paraId="235D893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I/IIa</w:t>
            </w:r>
          </w:p>
        </w:tc>
        <w:tc>
          <w:tcPr>
            <w:tcW w:w="708" w:type="dxa"/>
          </w:tcPr>
          <w:p w14:paraId="5665D44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240* (all tumor subtypes)</w:t>
            </w:r>
          </w:p>
        </w:tc>
        <w:tc>
          <w:tcPr>
            <w:tcW w:w="3544" w:type="dxa"/>
          </w:tcPr>
          <w:p w14:paraId="1B8D84B5" w14:textId="580BB89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Advanced solid tumors including ER+/HER2- breast cancer; </w:t>
            </w:r>
            <w:r w:rsidR="009073AE"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2 prior lines in advanced setting including ET + CDK4/6i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2 chemotherapy</w:t>
            </w:r>
          </w:p>
        </w:tc>
        <w:tc>
          <w:tcPr>
            <w:tcW w:w="1559" w:type="dxa"/>
          </w:tcPr>
          <w:p w14:paraId="1F28D03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Dose-escalation then expansion, sequential multi-arm, non-comparative</w:t>
            </w:r>
          </w:p>
        </w:tc>
        <w:tc>
          <w:tcPr>
            <w:tcW w:w="4678" w:type="dxa"/>
          </w:tcPr>
          <w:p w14:paraId="7BC8E49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PF-07104091 (CDK2 inhibitor) monotherapy</w:t>
            </w:r>
          </w:p>
          <w:p w14:paraId="64F62C1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PF-07104091 + Palbociclib + Fulvestrant</w:t>
            </w:r>
          </w:p>
          <w:p w14:paraId="5305D02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PF-07104091 + Palbociclib + Letrozole</w:t>
            </w:r>
          </w:p>
        </w:tc>
        <w:tc>
          <w:tcPr>
            <w:tcW w:w="1985" w:type="dxa"/>
          </w:tcPr>
          <w:p w14:paraId="210F870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events, ORR</w:t>
            </w:r>
          </w:p>
        </w:tc>
      </w:tr>
      <w:tr w:rsidR="000A27CF" w:rsidRPr="00CB5DC6" w14:paraId="2E240683" w14:textId="77777777" w:rsidTr="00EE7FA5">
        <w:tc>
          <w:tcPr>
            <w:tcW w:w="1838" w:type="dxa"/>
          </w:tcPr>
          <w:p w14:paraId="135BCFB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NCT05262400</w:t>
            </w:r>
          </w:p>
        </w:tc>
        <w:tc>
          <w:tcPr>
            <w:tcW w:w="851" w:type="dxa"/>
          </w:tcPr>
          <w:p w14:paraId="443DA08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Ib/II</w:t>
            </w:r>
          </w:p>
        </w:tc>
        <w:tc>
          <w:tcPr>
            <w:tcW w:w="708" w:type="dxa"/>
          </w:tcPr>
          <w:p w14:paraId="0B4492E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144* (all tumor subtypes)</w:t>
            </w:r>
          </w:p>
        </w:tc>
        <w:tc>
          <w:tcPr>
            <w:tcW w:w="3544" w:type="dxa"/>
          </w:tcPr>
          <w:p w14:paraId="60C51178" w14:textId="6966AC72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Advanced solid tumors including ER+/HER2- breast cancer; </w:t>
            </w:r>
            <w:r w:rsidR="009073AE"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1 prior line in advanced setting including ET + CDK4/6i</w:t>
            </w:r>
          </w:p>
        </w:tc>
        <w:tc>
          <w:tcPr>
            <w:tcW w:w="1559" w:type="dxa"/>
          </w:tcPr>
          <w:p w14:paraId="033C091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Dose-escalation then expansion, sequential multi-arm, non-comparative</w:t>
            </w:r>
          </w:p>
        </w:tc>
        <w:tc>
          <w:tcPr>
            <w:tcW w:w="4678" w:type="dxa"/>
          </w:tcPr>
          <w:p w14:paraId="3136027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PF-07220060 (CDK4 inhibitor) + PF-07104091 (CDK2 inhibitor) – dose-escalation</w:t>
            </w:r>
          </w:p>
          <w:p w14:paraId="000A394D" w14:textId="4357222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PF-07220060 + PF-07104091 + Fulvestrant</w:t>
            </w:r>
            <w:r w:rsidR="009073AE" w:rsidRPr="008B43CB">
              <w:rPr>
                <w:rFonts w:cs="Times New Roman"/>
                <w:sz w:val="20"/>
                <w:szCs w:val="20"/>
              </w:rPr>
              <w:t xml:space="preserve"> </w:t>
            </w:r>
            <w:r w:rsidRPr="008B43CB">
              <w:rPr>
                <w:rFonts w:cs="Times New Roman"/>
                <w:sz w:val="20"/>
                <w:szCs w:val="20"/>
              </w:rPr>
              <w:t>– dose-expansion</w:t>
            </w:r>
          </w:p>
          <w:p w14:paraId="2344F8D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PF-07220060 + PF-07104091 + Letrozole – dose-expansion</w:t>
            </w:r>
          </w:p>
        </w:tc>
        <w:tc>
          <w:tcPr>
            <w:tcW w:w="1985" w:type="dxa"/>
          </w:tcPr>
          <w:p w14:paraId="280A4C7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</w:t>
            </w:r>
          </w:p>
        </w:tc>
      </w:tr>
      <w:tr w:rsidR="000A27CF" w:rsidRPr="00CB5DC6" w14:paraId="12814E0E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371A998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Novel ET backbones</w:t>
            </w:r>
          </w:p>
        </w:tc>
      </w:tr>
      <w:tr w:rsidR="000A27CF" w:rsidRPr="00CB5DC6" w14:paraId="015142FE" w14:textId="77777777" w:rsidTr="00EE7FA5">
        <w:tc>
          <w:tcPr>
            <w:tcW w:w="1838" w:type="dxa"/>
          </w:tcPr>
          <w:p w14:paraId="059C196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VERITAC-2</w:t>
            </w:r>
          </w:p>
          <w:p w14:paraId="50880FC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NCT05654623</w:t>
            </w:r>
          </w:p>
        </w:tc>
        <w:tc>
          <w:tcPr>
            <w:tcW w:w="851" w:type="dxa"/>
          </w:tcPr>
          <w:p w14:paraId="0ED1894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178C2FA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560*</w:t>
            </w:r>
          </w:p>
        </w:tc>
        <w:tc>
          <w:tcPr>
            <w:tcW w:w="3544" w:type="dxa"/>
          </w:tcPr>
          <w:p w14:paraId="780DD33D" w14:textId="22F29285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Prior ET 2 lines</w:t>
            </w:r>
            <w:r w:rsidR="009073AE" w:rsidRPr="008B43CB">
              <w:rPr>
                <w:rFonts w:cs="Times New Roman"/>
                <w:sz w:val="20"/>
                <w:szCs w:val="20"/>
              </w:rPr>
              <w:t xml:space="preserve">, prior </w:t>
            </w:r>
            <w:r w:rsidRPr="008B43CB">
              <w:rPr>
                <w:rFonts w:cs="Times New Roman"/>
                <w:sz w:val="20"/>
                <w:szCs w:val="20"/>
              </w:rPr>
              <w:t>CDK4/6i, no prior chemotherapy for advanced disease, no prior fulvestrant</w:t>
            </w:r>
          </w:p>
        </w:tc>
        <w:tc>
          <w:tcPr>
            <w:tcW w:w="1559" w:type="dxa"/>
          </w:tcPr>
          <w:p w14:paraId="456DD1B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Open-label, randomized 1:1, 2-arm</w:t>
            </w:r>
          </w:p>
        </w:tc>
        <w:tc>
          <w:tcPr>
            <w:tcW w:w="4678" w:type="dxa"/>
          </w:tcPr>
          <w:p w14:paraId="2113D57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ARV-471 (PROTAC)</w:t>
            </w:r>
          </w:p>
          <w:p w14:paraId="10F10A9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Fulvestrant</w:t>
            </w:r>
          </w:p>
        </w:tc>
        <w:tc>
          <w:tcPr>
            <w:tcW w:w="1985" w:type="dxa"/>
          </w:tcPr>
          <w:p w14:paraId="0A307DA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49712098" w14:textId="77777777" w:rsidTr="00EE7FA5">
        <w:tc>
          <w:tcPr>
            <w:tcW w:w="1838" w:type="dxa"/>
          </w:tcPr>
          <w:p w14:paraId="2583BD2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NCT05501769</w:t>
            </w:r>
          </w:p>
        </w:tc>
        <w:tc>
          <w:tcPr>
            <w:tcW w:w="851" w:type="dxa"/>
          </w:tcPr>
          <w:p w14:paraId="49FC417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</w:t>
            </w:r>
          </w:p>
        </w:tc>
        <w:tc>
          <w:tcPr>
            <w:tcW w:w="708" w:type="dxa"/>
          </w:tcPr>
          <w:p w14:paraId="6D6804F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32*</w:t>
            </w:r>
          </w:p>
        </w:tc>
        <w:tc>
          <w:tcPr>
            <w:tcW w:w="3544" w:type="dxa"/>
          </w:tcPr>
          <w:p w14:paraId="4A94AAEA" w14:textId="633DDB1E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1-3 prior lines in advanced setting including </w:t>
            </w:r>
            <w:r w:rsidR="009073AE"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1 ET, prior CDK4/6i,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1 prior chemotherapy</w:t>
            </w:r>
          </w:p>
        </w:tc>
        <w:tc>
          <w:tcPr>
            <w:tcW w:w="1559" w:type="dxa"/>
          </w:tcPr>
          <w:p w14:paraId="446DABA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</w:t>
            </w:r>
          </w:p>
        </w:tc>
        <w:tc>
          <w:tcPr>
            <w:tcW w:w="4678" w:type="dxa"/>
          </w:tcPr>
          <w:p w14:paraId="3E5ED49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ARV-471 + Everolimus</w:t>
            </w:r>
          </w:p>
        </w:tc>
        <w:tc>
          <w:tcPr>
            <w:tcW w:w="1985" w:type="dxa"/>
          </w:tcPr>
          <w:p w14:paraId="570DDA0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events, Recommended Phase 2 Dose</w:t>
            </w:r>
          </w:p>
        </w:tc>
      </w:tr>
      <w:tr w:rsidR="000A27CF" w:rsidRPr="00CB5DC6" w14:paraId="38AA0459" w14:textId="77777777" w:rsidTr="00EE7FA5">
        <w:tc>
          <w:tcPr>
            <w:tcW w:w="1838" w:type="dxa"/>
          </w:tcPr>
          <w:p w14:paraId="13FC44F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lastRenderedPageBreak/>
              <w:t>TACTIVE-U</w:t>
            </w:r>
          </w:p>
          <w:p w14:paraId="4FEE276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NCT05573555</w:t>
            </w:r>
          </w:p>
        </w:tc>
        <w:tc>
          <w:tcPr>
            <w:tcW w:w="851" w:type="dxa"/>
          </w:tcPr>
          <w:p w14:paraId="7E6A36F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Ib/II</w:t>
            </w:r>
          </w:p>
        </w:tc>
        <w:tc>
          <w:tcPr>
            <w:tcW w:w="708" w:type="dxa"/>
          </w:tcPr>
          <w:p w14:paraId="4BCB837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14:paraId="597E3421" w14:textId="570BEF2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2 prior lines in advanced setting; must have had prior CDK4/6i (in adjuvant or metastatic setting)</w:t>
            </w:r>
          </w:p>
        </w:tc>
        <w:tc>
          <w:tcPr>
            <w:tcW w:w="1559" w:type="dxa"/>
          </w:tcPr>
          <w:p w14:paraId="59A2CB0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</w:t>
            </w:r>
          </w:p>
        </w:tc>
        <w:tc>
          <w:tcPr>
            <w:tcW w:w="4678" w:type="dxa"/>
          </w:tcPr>
          <w:p w14:paraId="55539AB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ARV-471 + Ribociclib</w:t>
            </w:r>
          </w:p>
        </w:tc>
        <w:tc>
          <w:tcPr>
            <w:tcW w:w="1985" w:type="dxa"/>
          </w:tcPr>
          <w:p w14:paraId="036444A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events, ORR</w:t>
            </w:r>
          </w:p>
        </w:tc>
      </w:tr>
      <w:tr w:rsidR="000A27CF" w:rsidRPr="00CB5DC6" w14:paraId="51D4059E" w14:textId="77777777" w:rsidTr="00EE7FA5">
        <w:tc>
          <w:tcPr>
            <w:tcW w:w="1838" w:type="dxa"/>
          </w:tcPr>
          <w:p w14:paraId="6D7589B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NCT04072952</w:t>
            </w:r>
          </w:p>
        </w:tc>
        <w:tc>
          <w:tcPr>
            <w:tcW w:w="851" w:type="dxa"/>
          </w:tcPr>
          <w:p w14:paraId="51314B4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Ib/II</w:t>
            </w:r>
          </w:p>
        </w:tc>
        <w:tc>
          <w:tcPr>
            <w:tcW w:w="708" w:type="dxa"/>
          </w:tcPr>
          <w:p w14:paraId="6B22EC1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3544" w:type="dxa"/>
          </w:tcPr>
          <w:p w14:paraId="35C818C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1 prior ET, prior CDK4/6i and 0-3 prior chemotherapy (varies for different parts of trial)</w:t>
            </w:r>
          </w:p>
        </w:tc>
        <w:tc>
          <w:tcPr>
            <w:tcW w:w="1559" w:type="dxa"/>
          </w:tcPr>
          <w:p w14:paraId="586A7B4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</w:t>
            </w:r>
          </w:p>
        </w:tc>
        <w:tc>
          <w:tcPr>
            <w:tcW w:w="4678" w:type="dxa"/>
          </w:tcPr>
          <w:p w14:paraId="08074FF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ARV-471</w:t>
            </w:r>
          </w:p>
          <w:p w14:paraId="1B93B16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ARV-471 + Palbociclib</w:t>
            </w:r>
          </w:p>
        </w:tc>
        <w:tc>
          <w:tcPr>
            <w:tcW w:w="1985" w:type="dxa"/>
          </w:tcPr>
          <w:p w14:paraId="0C090A1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</w:t>
            </w:r>
          </w:p>
        </w:tc>
      </w:tr>
      <w:tr w:rsidR="000A27CF" w:rsidRPr="00CB5DC6" w14:paraId="083AC59E" w14:textId="77777777" w:rsidTr="00EE7FA5">
        <w:tc>
          <w:tcPr>
            <w:tcW w:w="1838" w:type="dxa"/>
          </w:tcPr>
          <w:p w14:paraId="4DE8574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NCT04505826</w:t>
            </w:r>
          </w:p>
        </w:tc>
        <w:tc>
          <w:tcPr>
            <w:tcW w:w="851" w:type="dxa"/>
          </w:tcPr>
          <w:p w14:paraId="65688F8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I/II</w:t>
            </w:r>
          </w:p>
        </w:tc>
        <w:tc>
          <w:tcPr>
            <w:tcW w:w="708" w:type="dxa"/>
          </w:tcPr>
          <w:p w14:paraId="77567D3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3544" w:type="dxa"/>
          </w:tcPr>
          <w:p w14:paraId="4C0D8A2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Prior ET </w:t>
            </w:r>
          </w:p>
        </w:tc>
        <w:tc>
          <w:tcPr>
            <w:tcW w:w="1559" w:type="dxa"/>
          </w:tcPr>
          <w:p w14:paraId="3E79F3C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</w:t>
            </w:r>
          </w:p>
        </w:tc>
        <w:tc>
          <w:tcPr>
            <w:tcW w:w="4678" w:type="dxa"/>
          </w:tcPr>
          <w:p w14:paraId="6789EB9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OP-1250 (CERAN)</w:t>
            </w:r>
          </w:p>
        </w:tc>
        <w:tc>
          <w:tcPr>
            <w:tcW w:w="1985" w:type="dxa"/>
          </w:tcPr>
          <w:p w14:paraId="311EDE1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Maximum Tolerated Dose, Recommended Phase 2 Dose</w:t>
            </w:r>
          </w:p>
        </w:tc>
      </w:tr>
      <w:tr w:rsidR="000A27CF" w:rsidRPr="00CB5DC6" w14:paraId="0A80E818" w14:textId="77777777" w:rsidTr="00EE7FA5">
        <w:tc>
          <w:tcPr>
            <w:tcW w:w="1838" w:type="dxa"/>
          </w:tcPr>
          <w:p w14:paraId="51BBE6C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NCT05508906</w:t>
            </w:r>
          </w:p>
        </w:tc>
        <w:tc>
          <w:tcPr>
            <w:tcW w:w="851" w:type="dxa"/>
          </w:tcPr>
          <w:p w14:paraId="3091833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</w:t>
            </w:r>
          </w:p>
        </w:tc>
        <w:tc>
          <w:tcPr>
            <w:tcW w:w="708" w:type="dxa"/>
          </w:tcPr>
          <w:p w14:paraId="59629DE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14:paraId="375196F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 xml:space="preserve">2 prior lines ET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1 prior chemotherapy</w:t>
            </w:r>
          </w:p>
        </w:tc>
        <w:tc>
          <w:tcPr>
            <w:tcW w:w="1559" w:type="dxa"/>
          </w:tcPr>
          <w:p w14:paraId="501963F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expansion, 2-groups, non-comparative</w:t>
            </w:r>
          </w:p>
        </w:tc>
        <w:tc>
          <w:tcPr>
            <w:tcW w:w="4678" w:type="dxa"/>
          </w:tcPr>
          <w:p w14:paraId="791CB33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OP-1250 + Ribociclib</w:t>
            </w:r>
          </w:p>
          <w:p w14:paraId="5D14904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OP-1250 + Alpelisib</w:t>
            </w:r>
          </w:p>
        </w:tc>
        <w:tc>
          <w:tcPr>
            <w:tcW w:w="1985" w:type="dxa"/>
          </w:tcPr>
          <w:p w14:paraId="78EF2C3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Adverse events, Maximum Tolerated Dose, Recommended Phase 2 Dose</w:t>
            </w:r>
          </w:p>
        </w:tc>
      </w:tr>
      <w:tr w:rsidR="000A27CF" w:rsidRPr="00CB5DC6" w14:paraId="075D74D2" w14:textId="77777777" w:rsidTr="00EE7FA5">
        <w:tc>
          <w:tcPr>
            <w:tcW w:w="1838" w:type="dxa"/>
          </w:tcPr>
          <w:p w14:paraId="0E54A29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NCT05266105</w:t>
            </w:r>
          </w:p>
        </w:tc>
        <w:tc>
          <w:tcPr>
            <w:tcW w:w="851" w:type="dxa"/>
          </w:tcPr>
          <w:p w14:paraId="5FEDFB0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</w:t>
            </w:r>
          </w:p>
        </w:tc>
        <w:tc>
          <w:tcPr>
            <w:tcW w:w="708" w:type="dxa"/>
          </w:tcPr>
          <w:p w14:paraId="47C33D2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280D578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Prior ET</w:t>
            </w:r>
          </w:p>
        </w:tc>
        <w:tc>
          <w:tcPr>
            <w:tcW w:w="1559" w:type="dxa"/>
          </w:tcPr>
          <w:p w14:paraId="22E2F05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escalation and expansion</w:t>
            </w:r>
          </w:p>
        </w:tc>
        <w:tc>
          <w:tcPr>
            <w:tcW w:w="4678" w:type="dxa"/>
          </w:tcPr>
          <w:p w14:paraId="772C0D5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OP-1250 + Palbociclib</w:t>
            </w:r>
          </w:p>
        </w:tc>
        <w:tc>
          <w:tcPr>
            <w:tcW w:w="1985" w:type="dxa"/>
          </w:tcPr>
          <w:p w14:paraId="70083EC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Dose Limiting Toxicities, Adverse events</w:t>
            </w:r>
          </w:p>
        </w:tc>
      </w:tr>
      <w:tr w:rsidR="000A27CF" w:rsidRPr="00CB5DC6" w14:paraId="5E310621" w14:textId="77777777" w:rsidTr="00975262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2757610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Androgen Receptor Agonists</w:t>
            </w:r>
          </w:p>
        </w:tc>
      </w:tr>
      <w:tr w:rsidR="000A27CF" w:rsidRPr="00CB5DC6" w14:paraId="39020D05" w14:textId="77777777" w:rsidTr="00EE7FA5">
        <w:tc>
          <w:tcPr>
            <w:tcW w:w="1838" w:type="dxa"/>
          </w:tcPr>
          <w:p w14:paraId="19C5049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ENABLAR-2</w:t>
            </w:r>
          </w:p>
          <w:p w14:paraId="364EF91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NCT05065411</w:t>
            </w:r>
          </w:p>
        </w:tc>
        <w:tc>
          <w:tcPr>
            <w:tcW w:w="851" w:type="dxa"/>
          </w:tcPr>
          <w:p w14:paraId="0EB5C89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6EDCD9F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186*</w:t>
            </w:r>
          </w:p>
        </w:tc>
        <w:tc>
          <w:tcPr>
            <w:tcW w:w="3544" w:type="dxa"/>
          </w:tcPr>
          <w:p w14:paraId="29A1B5EA" w14:textId="7FE2A286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Prior ET + Palbociclib; androgen receptor nuclei staining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40%</w:t>
            </w:r>
          </w:p>
        </w:tc>
        <w:tc>
          <w:tcPr>
            <w:tcW w:w="1559" w:type="dxa"/>
          </w:tcPr>
          <w:p w14:paraId="3BCC90E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 randomized 1:1, 2-arm</w:t>
            </w:r>
          </w:p>
        </w:tc>
        <w:tc>
          <w:tcPr>
            <w:tcW w:w="4678" w:type="dxa"/>
          </w:tcPr>
          <w:p w14:paraId="31DEA41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Enobosarm + Abemaciclib</w:t>
            </w:r>
          </w:p>
          <w:p w14:paraId="4548C69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Non-steroidal AI, Exemestane +/- Everolimus, or fulvestrant</w:t>
            </w:r>
          </w:p>
        </w:tc>
        <w:tc>
          <w:tcPr>
            <w:tcW w:w="1985" w:type="dxa"/>
          </w:tcPr>
          <w:p w14:paraId="13F855D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2CCA52F9" w14:textId="77777777" w:rsidTr="00EE7FA5">
        <w:tc>
          <w:tcPr>
            <w:tcW w:w="1838" w:type="dxa"/>
          </w:tcPr>
          <w:p w14:paraId="1EBA529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ARTEST</w:t>
            </w:r>
          </w:p>
          <w:p w14:paraId="6CFEE8D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NCT04869943</w:t>
            </w:r>
          </w:p>
        </w:tc>
        <w:tc>
          <w:tcPr>
            <w:tcW w:w="851" w:type="dxa"/>
          </w:tcPr>
          <w:p w14:paraId="0A3710E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7D8FC8A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210*</w:t>
            </w:r>
          </w:p>
        </w:tc>
        <w:tc>
          <w:tcPr>
            <w:tcW w:w="3544" w:type="dxa"/>
          </w:tcPr>
          <w:p w14:paraId="10128A7D" w14:textId="199CD488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 2 prior lines</w:t>
            </w:r>
            <w:r w:rsidR="00BC2F3B" w:rsidRPr="008B43CB">
              <w:rPr>
                <w:rFonts w:cs="Times New Roman"/>
                <w:sz w:val="20"/>
                <w:szCs w:val="20"/>
              </w:rPr>
              <w:t xml:space="preserve"> </w:t>
            </w:r>
            <w:r w:rsidRPr="008B43CB">
              <w:rPr>
                <w:rFonts w:cs="Times New Roman"/>
                <w:sz w:val="20"/>
                <w:szCs w:val="20"/>
              </w:rPr>
              <w:t>in metastatic setting including Non-steroidal AI, Fulvestrant</w:t>
            </w:r>
            <w:r w:rsidR="009073AE" w:rsidRPr="008B43CB">
              <w:rPr>
                <w:rFonts w:cs="Times New Roman"/>
                <w:sz w:val="20"/>
                <w:szCs w:val="20"/>
              </w:rPr>
              <w:t>,</w:t>
            </w:r>
            <w:r w:rsidRPr="008B43CB">
              <w:rPr>
                <w:rFonts w:cs="Times New Roman"/>
                <w:sz w:val="20"/>
                <w:szCs w:val="20"/>
              </w:rPr>
              <w:t xml:space="preserve"> and CDK4/6i;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 xml:space="preserve">1 chemotherapy in metastatic setting; androgen receptor nuclei staining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40%</w:t>
            </w:r>
          </w:p>
        </w:tc>
        <w:tc>
          <w:tcPr>
            <w:tcW w:w="1559" w:type="dxa"/>
          </w:tcPr>
          <w:p w14:paraId="325797C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Open-label, randomized 1:1, 2-arm</w:t>
            </w:r>
          </w:p>
        </w:tc>
        <w:tc>
          <w:tcPr>
            <w:tcW w:w="4678" w:type="dxa"/>
          </w:tcPr>
          <w:p w14:paraId="65669A3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Enobosarm</w:t>
            </w:r>
          </w:p>
          <w:p w14:paraId="2C37F40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Exemestane monotherapy, Exemestane + Everolimus, or SERM</w:t>
            </w:r>
          </w:p>
        </w:tc>
        <w:tc>
          <w:tcPr>
            <w:tcW w:w="1985" w:type="dxa"/>
          </w:tcPr>
          <w:p w14:paraId="799A3AA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217F8C7F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68DDD69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Combination therapies that target the PI3K/AKT/mTOR pathway</w:t>
            </w:r>
          </w:p>
        </w:tc>
      </w:tr>
      <w:tr w:rsidR="000A27CF" w:rsidRPr="00CB5DC6" w14:paraId="4C42F393" w14:textId="77777777" w:rsidTr="00EE7FA5">
        <w:tc>
          <w:tcPr>
            <w:tcW w:w="1838" w:type="dxa"/>
          </w:tcPr>
          <w:p w14:paraId="62FA88EE" w14:textId="77777777" w:rsidR="009073AE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lastRenderedPageBreak/>
              <w:t xml:space="preserve">CAPTURE </w:t>
            </w:r>
          </w:p>
          <w:p w14:paraId="353DABD8" w14:textId="4AACD1D4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ACTRN12619001117101</w:t>
            </w:r>
          </w:p>
        </w:tc>
        <w:tc>
          <w:tcPr>
            <w:tcW w:w="851" w:type="dxa"/>
          </w:tcPr>
          <w:p w14:paraId="19F650C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14:paraId="19862EA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140*</w:t>
            </w:r>
          </w:p>
        </w:tc>
        <w:tc>
          <w:tcPr>
            <w:tcW w:w="3544" w:type="dxa"/>
          </w:tcPr>
          <w:p w14:paraId="4BB7706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mutation present in ctDNA, prior AI and CDK4/6i (may be in (neo) adjuvant or metastatic setting),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2 prior ET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1 chemo in metastatic setting </w:t>
            </w:r>
          </w:p>
        </w:tc>
        <w:tc>
          <w:tcPr>
            <w:tcW w:w="1559" w:type="dxa"/>
          </w:tcPr>
          <w:p w14:paraId="5760668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 label, randomized 1:1, 2-arm</w:t>
            </w:r>
          </w:p>
        </w:tc>
        <w:tc>
          <w:tcPr>
            <w:tcW w:w="4678" w:type="dxa"/>
          </w:tcPr>
          <w:p w14:paraId="28492E1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Alpelisib + Fulvestrant</w:t>
            </w:r>
          </w:p>
          <w:p w14:paraId="1A7A104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Capecitabine</w:t>
            </w:r>
          </w:p>
        </w:tc>
        <w:tc>
          <w:tcPr>
            <w:tcW w:w="1985" w:type="dxa"/>
          </w:tcPr>
          <w:p w14:paraId="57CF718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669E7239" w14:textId="77777777" w:rsidTr="00EE7FA5">
        <w:tc>
          <w:tcPr>
            <w:tcW w:w="1838" w:type="dxa"/>
          </w:tcPr>
          <w:p w14:paraId="78AB8011" w14:textId="77777777" w:rsidR="009073AE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EPIK-B5 </w:t>
            </w:r>
          </w:p>
          <w:p w14:paraId="3F873CB2" w14:textId="01997F0B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NCT05038735</w:t>
            </w:r>
          </w:p>
        </w:tc>
        <w:tc>
          <w:tcPr>
            <w:tcW w:w="851" w:type="dxa"/>
          </w:tcPr>
          <w:p w14:paraId="423060E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5501D7B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234*</w:t>
            </w:r>
          </w:p>
        </w:tc>
        <w:tc>
          <w:tcPr>
            <w:tcW w:w="3544" w:type="dxa"/>
          </w:tcPr>
          <w:p w14:paraId="42BCFC2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mutation present in tissue, prior AI and CDK4/6i (may be in adjuvant or metastatic setting),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>1 chemotherapy in metastatic setting, no prior fulvestrant or PI3K/mTOR/AKT inhibitor</w:t>
            </w:r>
          </w:p>
        </w:tc>
        <w:tc>
          <w:tcPr>
            <w:tcW w:w="1559" w:type="dxa"/>
          </w:tcPr>
          <w:p w14:paraId="6722C70C" w14:textId="728348B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Double-blind randomized 1:1, 2-arm</w:t>
            </w:r>
          </w:p>
        </w:tc>
        <w:tc>
          <w:tcPr>
            <w:tcW w:w="4678" w:type="dxa"/>
          </w:tcPr>
          <w:p w14:paraId="3C3B17D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Alpelisib + Fulvestrant</w:t>
            </w:r>
          </w:p>
          <w:p w14:paraId="420F407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Placebo + Fulvestrant</w:t>
            </w:r>
          </w:p>
        </w:tc>
        <w:tc>
          <w:tcPr>
            <w:tcW w:w="1985" w:type="dxa"/>
          </w:tcPr>
          <w:p w14:paraId="5E29047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1AE23083" w14:textId="77777777" w:rsidTr="00EE7FA5">
        <w:tc>
          <w:tcPr>
            <w:tcW w:w="1838" w:type="dxa"/>
          </w:tcPr>
          <w:p w14:paraId="0FEFA8CD" w14:textId="77777777" w:rsidR="00BC2F3B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SEQUEL-Breast </w:t>
            </w:r>
          </w:p>
          <w:p w14:paraId="6790D8BC" w14:textId="42D8BDA1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NCT05392608</w:t>
            </w:r>
          </w:p>
        </w:tc>
        <w:tc>
          <w:tcPr>
            <w:tcW w:w="851" w:type="dxa"/>
          </w:tcPr>
          <w:p w14:paraId="3AD790F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14:paraId="7AE055E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130*</w:t>
            </w:r>
          </w:p>
        </w:tc>
        <w:tc>
          <w:tcPr>
            <w:tcW w:w="3544" w:type="dxa"/>
          </w:tcPr>
          <w:p w14:paraId="0B4D3FEA" w14:textId="318A3614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mutation present, prior CDK4/6i in first or second line advanced setting, fulvestrant in latest line, no prior PI3K/mTOR/AKT inhibitor</w:t>
            </w:r>
          </w:p>
        </w:tc>
        <w:tc>
          <w:tcPr>
            <w:tcW w:w="1559" w:type="dxa"/>
          </w:tcPr>
          <w:p w14:paraId="2D99AD2E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Single-arm</w:t>
            </w:r>
          </w:p>
        </w:tc>
        <w:tc>
          <w:tcPr>
            <w:tcW w:w="4678" w:type="dxa"/>
          </w:tcPr>
          <w:p w14:paraId="7B9587E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Alpelisib + Fulvestrant (fulvestrant continued beyond progression)</w:t>
            </w:r>
          </w:p>
        </w:tc>
        <w:tc>
          <w:tcPr>
            <w:tcW w:w="1985" w:type="dxa"/>
          </w:tcPr>
          <w:p w14:paraId="328B08E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6A8A0524" w14:textId="77777777" w:rsidTr="00EE7FA5">
        <w:tc>
          <w:tcPr>
            <w:tcW w:w="1838" w:type="dxa"/>
          </w:tcPr>
          <w:p w14:paraId="268DC3B5" w14:textId="77777777" w:rsidR="00BC2F3B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FINER </w:t>
            </w:r>
          </w:p>
          <w:p w14:paraId="726BBED8" w14:textId="1D0D694F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NCT04650581</w:t>
            </w:r>
          </w:p>
        </w:tc>
        <w:tc>
          <w:tcPr>
            <w:tcW w:w="851" w:type="dxa"/>
          </w:tcPr>
          <w:p w14:paraId="2A85599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58CA7F5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250*</w:t>
            </w:r>
          </w:p>
        </w:tc>
        <w:tc>
          <w:tcPr>
            <w:tcW w:w="3544" w:type="dxa"/>
          </w:tcPr>
          <w:p w14:paraId="6B853BF9" w14:textId="1E4978C1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Prior 1</w:t>
            </w:r>
            <w:r w:rsidRPr="008B43CB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8B43CB">
              <w:rPr>
                <w:rFonts w:cs="Times New Roman"/>
                <w:sz w:val="20"/>
                <w:szCs w:val="20"/>
              </w:rPr>
              <w:t>-line AI + CDK4/6i as latest line, no prior fulvestrant or SERD or PI3K/mTOR/AKT inhibitor</w:t>
            </w:r>
          </w:p>
        </w:tc>
        <w:tc>
          <w:tcPr>
            <w:tcW w:w="1559" w:type="dxa"/>
          </w:tcPr>
          <w:p w14:paraId="715A9ED7" w14:textId="38A419AB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Double-blind randomized 1:1, 2-arm</w:t>
            </w:r>
          </w:p>
        </w:tc>
        <w:tc>
          <w:tcPr>
            <w:tcW w:w="4678" w:type="dxa"/>
          </w:tcPr>
          <w:p w14:paraId="3C8C80C9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Ipatasertib + Fulvestrant </w:t>
            </w:r>
          </w:p>
          <w:p w14:paraId="7535816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Placebo + Fulvestrant</w:t>
            </w:r>
          </w:p>
        </w:tc>
        <w:tc>
          <w:tcPr>
            <w:tcW w:w="1985" w:type="dxa"/>
          </w:tcPr>
          <w:p w14:paraId="20B212DA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7B7F7D3F" w14:textId="77777777" w:rsidTr="00EE7FA5">
        <w:tc>
          <w:tcPr>
            <w:tcW w:w="1838" w:type="dxa"/>
          </w:tcPr>
          <w:p w14:paraId="4BF42F0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CAPItello-292</w:t>
            </w:r>
          </w:p>
          <w:p w14:paraId="71BC665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NCT04862663</w:t>
            </w:r>
          </w:p>
        </w:tc>
        <w:tc>
          <w:tcPr>
            <w:tcW w:w="851" w:type="dxa"/>
          </w:tcPr>
          <w:p w14:paraId="63B0340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Ib/III</w:t>
            </w:r>
          </w:p>
        </w:tc>
        <w:tc>
          <w:tcPr>
            <w:tcW w:w="708" w:type="dxa"/>
          </w:tcPr>
          <w:p w14:paraId="79C8275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700 (72 phase Ib, 628 phase III)*</w:t>
            </w:r>
          </w:p>
        </w:tc>
        <w:tc>
          <w:tcPr>
            <w:tcW w:w="3544" w:type="dxa"/>
          </w:tcPr>
          <w:p w14:paraId="0E99FCB1" w14:textId="0A798B98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I: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1 prior line ET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2 chemotherapy, prior CDK4/6</w:t>
            </w:r>
            <w:r w:rsidR="008D5E3E">
              <w:rPr>
                <w:rFonts w:cs="Times New Roman"/>
                <w:sz w:val="20"/>
                <w:szCs w:val="20"/>
              </w:rPr>
              <w:t>i</w:t>
            </w:r>
            <w:r w:rsidRPr="008B43CB">
              <w:rPr>
                <w:rFonts w:cs="Times New Roman"/>
                <w:sz w:val="20"/>
                <w:szCs w:val="20"/>
              </w:rPr>
              <w:t xml:space="preserve"> allowed</w:t>
            </w:r>
          </w:p>
          <w:p w14:paraId="447FBBE3" w14:textId="4A951D48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III: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B3"/>
            </w:r>
            <w:r w:rsidRPr="008B43CB">
              <w:rPr>
                <w:rFonts w:cs="Times New Roman"/>
                <w:sz w:val="20"/>
                <w:szCs w:val="20"/>
              </w:rPr>
              <w:t xml:space="preserve">1 prior line ET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1 chemotherapy, no prior CDK4/</w:t>
            </w:r>
            <w:r w:rsidR="008D5E3E" w:rsidRPr="008B43CB">
              <w:rPr>
                <w:rFonts w:cs="Times New Roman"/>
                <w:sz w:val="20"/>
                <w:szCs w:val="20"/>
              </w:rPr>
              <w:t>6</w:t>
            </w:r>
            <w:r w:rsidR="008D5E3E">
              <w:rPr>
                <w:rFonts w:cs="Times New Roman"/>
                <w:sz w:val="20"/>
                <w:szCs w:val="20"/>
              </w:rPr>
              <w:t>i</w:t>
            </w:r>
            <w:r w:rsidRPr="008B43CB">
              <w:rPr>
                <w:rFonts w:cs="Times New Roman"/>
                <w:sz w:val="20"/>
                <w:szCs w:val="20"/>
              </w:rPr>
              <w:t xml:space="preserve"> in metastatic setting, no prior SERD, PI3K/AKT/mTOR inhibitor</w:t>
            </w:r>
          </w:p>
        </w:tc>
        <w:tc>
          <w:tcPr>
            <w:tcW w:w="1559" w:type="dxa"/>
          </w:tcPr>
          <w:p w14:paraId="7357C608" w14:textId="559123EE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Ib: </w:t>
            </w:r>
            <w:r w:rsidR="00BC2F3B">
              <w:rPr>
                <w:rFonts w:cs="Times New Roman"/>
                <w:sz w:val="20"/>
                <w:szCs w:val="20"/>
              </w:rPr>
              <w:t>O</w:t>
            </w:r>
            <w:r w:rsidRPr="008B43CB">
              <w:rPr>
                <w:rFonts w:cs="Times New Roman"/>
                <w:sz w:val="20"/>
                <w:szCs w:val="20"/>
              </w:rPr>
              <w:t xml:space="preserve">pen label parallel group, dose-finding </w:t>
            </w:r>
          </w:p>
          <w:p w14:paraId="0955278E" w14:textId="4A4ED83C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III: </w:t>
            </w:r>
            <w:r w:rsidR="00BC2F3B">
              <w:rPr>
                <w:rFonts w:cs="Times New Roman"/>
                <w:sz w:val="20"/>
                <w:szCs w:val="20"/>
              </w:rPr>
              <w:t xml:space="preserve">Double-blind </w:t>
            </w:r>
            <w:r w:rsidRPr="008B43CB">
              <w:rPr>
                <w:rFonts w:cs="Times New Roman"/>
                <w:sz w:val="20"/>
                <w:szCs w:val="20"/>
              </w:rPr>
              <w:t>randomized</w:t>
            </w:r>
            <w:r w:rsidR="00BC2F3B">
              <w:rPr>
                <w:rFonts w:cs="Times New Roman"/>
                <w:sz w:val="20"/>
                <w:szCs w:val="20"/>
              </w:rPr>
              <w:t>,</w:t>
            </w:r>
            <w:r w:rsidRPr="008B43CB">
              <w:rPr>
                <w:rFonts w:cs="Times New Roman"/>
                <w:sz w:val="20"/>
                <w:szCs w:val="20"/>
              </w:rPr>
              <w:t xml:space="preserve"> 1:1</w:t>
            </w:r>
            <w:r w:rsidR="00BC2F3B">
              <w:rPr>
                <w:rFonts w:cs="Times New Roman"/>
                <w:sz w:val="20"/>
                <w:szCs w:val="20"/>
              </w:rPr>
              <w:t>, 2-arm</w:t>
            </w:r>
          </w:p>
        </w:tc>
        <w:tc>
          <w:tcPr>
            <w:tcW w:w="4678" w:type="dxa"/>
          </w:tcPr>
          <w:p w14:paraId="22DB35CC" w14:textId="43FC1ECF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Fulvestrant + Capivasertib + Palbociclib (expansion</w:t>
            </w:r>
            <w:r w:rsidR="00BC2F3B" w:rsidRPr="008B43CB">
              <w:rPr>
                <w:rFonts w:cs="Times New Roman"/>
                <w:sz w:val="20"/>
                <w:szCs w:val="20"/>
              </w:rPr>
              <w:t xml:space="preserve"> later</w:t>
            </w:r>
            <w:r w:rsidRPr="008B43CB">
              <w:rPr>
                <w:rFonts w:cs="Times New Roman"/>
                <w:sz w:val="20"/>
                <w:szCs w:val="20"/>
              </w:rPr>
              <w:t xml:space="preserve"> to include other CKD4/6i)</w:t>
            </w:r>
          </w:p>
          <w:p w14:paraId="4EABAA53" w14:textId="77777777" w:rsidR="000A27CF" w:rsidRPr="008B43CB" w:rsidDel="009C0AE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Fulvestrant + Placebo + Palbociclib</w:t>
            </w:r>
          </w:p>
        </w:tc>
        <w:tc>
          <w:tcPr>
            <w:tcW w:w="1985" w:type="dxa"/>
          </w:tcPr>
          <w:p w14:paraId="2AB21C7A" w14:textId="4DCA4166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Ib: recommended phase </w:t>
            </w:r>
            <w:r w:rsidR="00BC2F3B" w:rsidRPr="008B43CB">
              <w:rPr>
                <w:rFonts w:cs="Times New Roman"/>
                <w:sz w:val="20"/>
                <w:szCs w:val="20"/>
              </w:rPr>
              <w:t>3</w:t>
            </w:r>
            <w:r w:rsidRPr="008B43CB">
              <w:rPr>
                <w:rFonts w:cs="Times New Roman"/>
                <w:sz w:val="20"/>
                <w:szCs w:val="20"/>
              </w:rPr>
              <w:t xml:space="preserve"> dose</w:t>
            </w:r>
          </w:p>
          <w:p w14:paraId="0DFB447F" w14:textId="77777777" w:rsidR="000A27CF" w:rsidRPr="008B43CB" w:rsidDel="0066674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III: PFS</w:t>
            </w:r>
          </w:p>
        </w:tc>
      </w:tr>
      <w:tr w:rsidR="000A27CF" w:rsidRPr="00CB5DC6" w14:paraId="4B021878" w14:textId="77777777" w:rsidTr="00EE7FA5">
        <w:tc>
          <w:tcPr>
            <w:tcW w:w="1838" w:type="dxa"/>
          </w:tcPr>
          <w:p w14:paraId="64F4D42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VIKTORIA-1</w:t>
            </w:r>
          </w:p>
          <w:p w14:paraId="1F7C603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NCT05501886</w:t>
            </w:r>
          </w:p>
        </w:tc>
        <w:tc>
          <w:tcPr>
            <w:tcW w:w="851" w:type="dxa"/>
          </w:tcPr>
          <w:p w14:paraId="0185169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69BFB60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701*</w:t>
            </w:r>
          </w:p>
        </w:tc>
        <w:tc>
          <w:tcPr>
            <w:tcW w:w="3544" w:type="dxa"/>
          </w:tcPr>
          <w:p w14:paraId="7AB72653" w14:textId="07D2D3A2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1-2 prior lines ET (including non-steroidal AI + CDK4/6i) and </w:t>
            </w:r>
            <w:r w:rsidRPr="008B43CB">
              <w:rPr>
                <w:rFonts w:cs="Times New Roman"/>
                <w:sz w:val="20"/>
                <w:szCs w:val="20"/>
              </w:rPr>
              <w:sym w:font="Symbol" w:char="F0A3"/>
            </w:r>
            <w:r w:rsidRPr="008B43CB">
              <w:rPr>
                <w:rFonts w:cs="Times New Roman"/>
                <w:sz w:val="20"/>
                <w:szCs w:val="20"/>
              </w:rPr>
              <w:t>1 chemotherapy; no prior PI3K/AKT/mTOR inhibitor</w:t>
            </w:r>
          </w:p>
        </w:tc>
        <w:tc>
          <w:tcPr>
            <w:tcW w:w="1559" w:type="dxa"/>
          </w:tcPr>
          <w:p w14:paraId="5F46262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Parallel groups (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WT and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mut), each open-label randomized</w:t>
            </w:r>
          </w:p>
        </w:tc>
        <w:tc>
          <w:tcPr>
            <w:tcW w:w="4678" w:type="dxa"/>
          </w:tcPr>
          <w:p w14:paraId="2132848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Fulvestrant + Gedatolisib + Palbociclib </w:t>
            </w:r>
          </w:p>
          <w:p w14:paraId="2A1216A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Vs Fulvestrant + Placebo + Gedatolisib </w:t>
            </w:r>
          </w:p>
          <w:p w14:paraId="12FB59E3" w14:textId="77777777" w:rsidR="000A27CF" w:rsidRPr="008B43CB" w:rsidDel="009C0AE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Vs Alpelisib + Fulvestrant (if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mut) OR Fulvestrant alone (if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WT)</w:t>
            </w:r>
          </w:p>
        </w:tc>
        <w:tc>
          <w:tcPr>
            <w:tcW w:w="1985" w:type="dxa"/>
          </w:tcPr>
          <w:p w14:paraId="4FB417CE" w14:textId="77777777" w:rsidR="000A27CF" w:rsidRPr="008B43CB" w:rsidDel="0066674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PFS in patients with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WT and </w:t>
            </w:r>
            <w:r w:rsidRPr="008B43CB">
              <w:rPr>
                <w:rFonts w:cs="Times New Roman"/>
                <w:i/>
                <w:iCs/>
                <w:sz w:val="20"/>
                <w:szCs w:val="20"/>
              </w:rPr>
              <w:t>PIK3CA</w:t>
            </w:r>
            <w:r w:rsidRPr="008B43CB">
              <w:rPr>
                <w:rFonts w:cs="Times New Roman"/>
                <w:sz w:val="20"/>
                <w:szCs w:val="20"/>
              </w:rPr>
              <w:t xml:space="preserve"> mutant disease</w:t>
            </w:r>
          </w:p>
        </w:tc>
      </w:tr>
      <w:tr w:rsidR="000A27CF" w:rsidRPr="00CB5DC6" w14:paraId="63AA31B5" w14:textId="77777777" w:rsidTr="00EE7FA5">
        <w:tc>
          <w:tcPr>
            <w:tcW w:w="15163" w:type="dxa"/>
            <w:gridSpan w:val="7"/>
            <w:shd w:val="clear" w:color="auto" w:fill="D9D9D9" w:themeFill="background1" w:themeFillShade="D9"/>
          </w:tcPr>
          <w:p w14:paraId="2A719D3F" w14:textId="77777777" w:rsidR="000A27CF" w:rsidRPr="008B43CB" w:rsidDel="0066674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Antibody Drug Conjugates</w:t>
            </w:r>
          </w:p>
        </w:tc>
      </w:tr>
      <w:tr w:rsidR="000A27CF" w:rsidRPr="00CB5DC6" w14:paraId="15A5A78B" w14:textId="77777777" w:rsidTr="00EE7FA5">
        <w:tc>
          <w:tcPr>
            <w:tcW w:w="1838" w:type="dxa"/>
          </w:tcPr>
          <w:p w14:paraId="1341D2F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lastRenderedPageBreak/>
              <w:t>DESTINY-Breast06</w:t>
            </w:r>
          </w:p>
          <w:p w14:paraId="5F46D18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NCT04494425</w:t>
            </w:r>
          </w:p>
        </w:tc>
        <w:tc>
          <w:tcPr>
            <w:tcW w:w="851" w:type="dxa"/>
          </w:tcPr>
          <w:p w14:paraId="3AE1F22D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09148E07" w14:textId="3E0D9B42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850*</w:t>
            </w:r>
          </w:p>
        </w:tc>
        <w:tc>
          <w:tcPr>
            <w:tcW w:w="3544" w:type="dxa"/>
          </w:tcPr>
          <w:p w14:paraId="749968A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2 prior ET or PD in first 6 months of ET + CDK4/6i, no prior chemotherapy</w:t>
            </w:r>
          </w:p>
        </w:tc>
        <w:tc>
          <w:tcPr>
            <w:tcW w:w="1559" w:type="dxa"/>
          </w:tcPr>
          <w:p w14:paraId="3C518F49" w14:textId="01171716" w:rsidR="000A27CF" w:rsidRPr="008B43CB" w:rsidRDefault="00BC2F3B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Open-label randomized </w:t>
            </w:r>
            <w:r w:rsidR="000A27CF" w:rsidRPr="008B43CB">
              <w:rPr>
                <w:rFonts w:cs="Times New Roman"/>
                <w:sz w:val="20"/>
                <w:szCs w:val="20"/>
              </w:rPr>
              <w:t>1:1, 2-arm</w:t>
            </w:r>
          </w:p>
        </w:tc>
        <w:tc>
          <w:tcPr>
            <w:tcW w:w="4678" w:type="dxa"/>
          </w:tcPr>
          <w:p w14:paraId="1FF2C6A7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Trastuzumab deruxtecan </w:t>
            </w:r>
          </w:p>
          <w:p w14:paraId="3FBBB40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Physician’s choice chemotherapy (Capecitabine, Paclitaxel, Nab-paclitaxel)</w:t>
            </w:r>
          </w:p>
        </w:tc>
        <w:tc>
          <w:tcPr>
            <w:tcW w:w="1985" w:type="dxa"/>
          </w:tcPr>
          <w:p w14:paraId="1EF7708E" w14:textId="77777777" w:rsidR="000A27CF" w:rsidRPr="008B43CB" w:rsidDel="0066674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</w:t>
            </w:r>
          </w:p>
        </w:tc>
      </w:tr>
      <w:tr w:rsidR="000A27CF" w:rsidRPr="00CB5DC6" w14:paraId="3DE9D125" w14:textId="77777777" w:rsidTr="00EE7FA5">
        <w:tc>
          <w:tcPr>
            <w:tcW w:w="1838" w:type="dxa"/>
          </w:tcPr>
          <w:p w14:paraId="0F193C91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DAISY</w:t>
            </w:r>
          </w:p>
          <w:p w14:paraId="56353B9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NCT04132960</w:t>
            </w:r>
          </w:p>
        </w:tc>
        <w:tc>
          <w:tcPr>
            <w:tcW w:w="851" w:type="dxa"/>
          </w:tcPr>
          <w:p w14:paraId="533B5962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14:paraId="26E0DC6B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186 (inclusive of all cohorts)</w:t>
            </w:r>
          </w:p>
        </w:tc>
        <w:tc>
          <w:tcPr>
            <w:tcW w:w="3544" w:type="dxa"/>
          </w:tcPr>
          <w:p w14:paraId="1B74CA38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HER2 negative, HER2 low and HER2 positive cohorts. Patients with ER+ disease that is HER2 negative or HER2 low must have prior CDK4/6i and capecitabine</w:t>
            </w:r>
          </w:p>
        </w:tc>
        <w:tc>
          <w:tcPr>
            <w:tcW w:w="1559" w:type="dxa"/>
          </w:tcPr>
          <w:p w14:paraId="6A7E758C" w14:textId="2B0A0FAA" w:rsidR="000A27CF" w:rsidRPr="008B43CB" w:rsidRDefault="00BC2F3B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S</w:t>
            </w:r>
            <w:r w:rsidR="000A27CF" w:rsidRPr="008B43CB">
              <w:rPr>
                <w:rFonts w:cs="Times New Roman"/>
                <w:sz w:val="20"/>
                <w:szCs w:val="20"/>
              </w:rPr>
              <w:t>ingle-arm 3-cohort study</w:t>
            </w:r>
          </w:p>
        </w:tc>
        <w:tc>
          <w:tcPr>
            <w:tcW w:w="4678" w:type="dxa"/>
          </w:tcPr>
          <w:p w14:paraId="10706656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Trastuzumab deruxtecan</w:t>
            </w:r>
          </w:p>
        </w:tc>
        <w:tc>
          <w:tcPr>
            <w:tcW w:w="1985" w:type="dxa"/>
          </w:tcPr>
          <w:p w14:paraId="4312A8FD" w14:textId="77777777" w:rsidR="000A27CF" w:rsidRPr="008B43CB" w:rsidDel="00666747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Best Objective Response</w:t>
            </w:r>
          </w:p>
        </w:tc>
      </w:tr>
      <w:tr w:rsidR="000A27CF" w:rsidRPr="00CB5DC6" w14:paraId="7EEE240A" w14:textId="77777777" w:rsidTr="00EE7FA5">
        <w:tc>
          <w:tcPr>
            <w:tcW w:w="1838" w:type="dxa"/>
          </w:tcPr>
          <w:p w14:paraId="4E094D1C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TROPION-Breast01</w:t>
            </w:r>
          </w:p>
          <w:p w14:paraId="55E00EC0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NCT05104866</w:t>
            </w:r>
          </w:p>
        </w:tc>
        <w:tc>
          <w:tcPr>
            <w:tcW w:w="851" w:type="dxa"/>
          </w:tcPr>
          <w:p w14:paraId="0FA2C4F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8" w:type="dxa"/>
          </w:tcPr>
          <w:p w14:paraId="726A7903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725</w:t>
            </w:r>
          </w:p>
        </w:tc>
        <w:tc>
          <w:tcPr>
            <w:tcW w:w="3544" w:type="dxa"/>
          </w:tcPr>
          <w:p w14:paraId="79B16704" w14:textId="3C07BAAF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 xml:space="preserve">Prior ET and 1-2 </w:t>
            </w:r>
            <w:r w:rsidR="008D5E3E">
              <w:rPr>
                <w:rFonts w:cs="Times New Roman"/>
                <w:sz w:val="20"/>
                <w:szCs w:val="20"/>
              </w:rPr>
              <w:t xml:space="preserve">lines </w:t>
            </w:r>
            <w:r w:rsidRPr="008B43CB">
              <w:rPr>
                <w:rFonts w:cs="Times New Roman"/>
                <w:sz w:val="20"/>
                <w:szCs w:val="20"/>
              </w:rPr>
              <w:t>prior chemotherapy</w:t>
            </w:r>
          </w:p>
        </w:tc>
        <w:tc>
          <w:tcPr>
            <w:tcW w:w="1559" w:type="dxa"/>
          </w:tcPr>
          <w:p w14:paraId="25C9F945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Open-label randomized 1:1, 2-arm</w:t>
            </w:r>
          </w:p>
        </w:tc>
        <w:tc>
          <w:tcPr>
            <w:tcW w:w="4678" w:type="dxa"/>
          </w:tcPr>
          <w:p w14:paraId="506C866F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Datopotamab deruxtecan</w:t>
            </w:r>
          </w:p>
          <w:p w14:paraId="6E6E3D4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Vs Physician’s choice chemotherapy (Capecitabine, Gemcitabine, Eribulin, Vinorelbine)</w:t>
            </w:r>
          </w:p>
        </w:tc>
        <w:tc>
          <w:tcPr>
            <w:tcW w:w="1985" w:type="dxa"/>
          </w:tcPr>
          <w:p w14:paraId="16315DF4" w14:textId="77777777" w:rsidR="000A27CF" w:rsidRPr="008B43CB" w:rsidRDefault="000A27CF" w:rsidP="00975262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8B43CB">
              <w:rPr>
                <w:rFonts w:cs="Times New Roman"/>
                <w:sz w:val="20"/>
                <w:szCs w:val="20"/>
              </w:rPr>
              <w:t>PFS, OS</w:t>
            </w:r>
          </w:p>
        </w:tc>
      </w:tr>
    </w:tbl>
    <w:p w14:paraId="10E9A200" w14:textId="77777777" w:rsidR="000A27CF" w:rsidRDefault="000A27CF" w:rsidP="00EA22F7">
      <w:pPr>
        <w:spacing w:before="240"/>
        <w:rPr>
          <w:rFonts w:cs="Times New Roman"/>
        </w:rPr>
      </w:pPr>
      <w:r>
        <w:rPr>
          <w:rFonts w:cs="Times New Roman"/>
        </w:rPr>
        <w:t>Notes: *Anticipated total trial enrolment of trial still recruiting patients.</w:t>
      </w:r>
    </w:p>
    <w:p w14:paraId="4405DAF7" w14:textId="70509753" w:rsidR="000A27CF" w:rsidRPr="00D622C4" w:rsidRDefault="000A27CF" w:rsidP="00EA22F7">
      <w:pPr>
        <w:spacing w:before="240"/>
        <w:rPr>
          <w:rFonts w:cs="Times New Roman"/>
          <w:szCs w:val="24"/>
        </w:rPr>
        <w:sectPr w:rsidR="000A27CF" w:rsidRPr="00D622C4" w:rsidSect="008B43C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8" w:h="11906" w:orient="landscape" w:code="9"/>
          <w:pgMar w:top="720" w:right="567" w:bottom="720" w:left="567" w:header="709" w:footer="709" w:gutter="0"/>
          <w:cols w:space="708"/>
          <w:docGrid w:linePitch="360"/>
        </w:sectPr>
      </w:pPr>
      <w:r w:rsidRPr="00CB5DC6">
        <w:rPr>
          <w:rFonts w:cs="Times New Roman"/>
        </w:rPr>
        <w:t xml:space="preserve">Abbreviations: AI = aromatase inhibitor, </w:t>
      </w:r>
      <w:r>
        <w:rPr>
          <w:rFonts w:cs="Times New Roman"/>
        </w:rPr>
        <w:t xml:space="preserve">CDK4/6i = CDK4/6 inhibitor, </w:t>
      </w:r>
      <w:r w:rsidRPr="00CB5DC6">
        <w:rPr>
          <w:rFonts w:cs="Times New Roman"/>
        </w:rPr>
        <w:t xml:space="preserve">ET = endocrine therapy, </w:t>
      </w:r>
      <w:r>
        <w:rPr>
          <w:rFonts w:cs="Times New Roman"/>
        </w:rPr>
        <w:t xml:space="preserve">N = total patient enrolment, ORR = objective response rate; OS = overall survival, </w:t>
      </w:r>
      <w:r w:rsidRPr="00CB5DC6">
        <w:rPr>
          <w:rFonts w:cs="Times New Roman"/>
        </w:rPr>
        <w:t>PFS = progression free survival</w:t>
      </w:r>
      <w:r>
        <w:rPr>
          <w:rFonts w:cs="Times New Roman"/>
        </w:rPr>
        <w:t>, SERD = selective estrogen receptor degrader, SERM = selective estrogen receptor modulator</w:t>
      </w:r>
    </w:p>
    <w:p w14:paraId="2CEEE8E3" w14:textId="1DCB22D1" w:rsidR="00C72FE9" w:rsidRDefault="00C72FE9" w:rsidP="0059078B">
      <w:pPr>
        <w:pStyle w:val="EndNoteBibliography"/>
        <w:spacing w:after="0"/>
      </w:pPr>
    </w:p>
    <w:sectPr w:rsidR="00C72FE9" w:rsidSect="001C5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720" w:right="720" w:bottom="720" w:left="72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9BEC" w14:textId="77777777" w:rsidR="00CC64B0" w:rsidRDefault="00CC64B0">
      <w:pPr>
        <w:spacing w:before="0" w:after="0"/>
      </w:pPr>
      <w:r>
        <w:separator/>
      </w:r>
    </w:p>
  </w:endnote>
  <w:endnote w:type="continuationSeparator" w:id="0">
    <w:p w14:paraId="01FD4F19" w14:textId="77777777" w:rsidR="00CC64B0" w:rsidRDefault="00CC64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D955" w14:textId="7216866C" w:rsidR="00EA22F7" w:rsidRDefault="00CC64B0" w:rsidP="000C194F">
    <w:pPr>
      <w:pStyle w:val="Footer"/>
    </w:pPr>
    <w:r w:rsidRPr="00577C4C">
      <w:rPr>
        <w:noProof/>
        <w:color w:val="C00000"/>
        <w:szCs w:val="24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7F5845" wp14:editId="6969F9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672231" cy="140398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0A409" w14:textId="652FC276" w:rsidR="00EA22F7" w:rsidRPr="00E9561B" w:rsidRDefault="00CC64B0" w:rsidP="00414B22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7F5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89.1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h9IQIAABw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" stroked="f">
              <v:textbox style="mso-fit-shape-to-text:t">
                <w:txbxContent>
                  <w:p w14:paraId="55A0A409" w14:textId="652FC276" w:rsidR="00EA22F7" w:rsidRPr="00E9561B" w:rsidRDefault="00CC64B0" w:rsidP="00414B22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758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0EE79" w14:textId="77777777" w:rsidR="00EA22F7" w:rsidRDefault="00CC64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98F8A" w14:textId="77777777" w:rsidR="00EA22F7" w:rsidRDefault="00CC6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CEFB" w14:textId="77777777" w:rsidR="00686C9D" w:rsidRPr="00577C4C" w:rsidRDefault="00CC64B0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B9ADE" wp14:editId="08F0DA6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F8BD8" w14:textId="77777777" w:rsidR="00686C9D" w:rsidRPr="00E9561B" w:rsidRDefault="00CC64B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</w:t>
                          </w:r>
                          <w:r w:rsidRPr="00E9561B">
                            <w:rPr>
                              <w:color w:val="C00000"/>
                            </w:rPr>
                            <w:t xml:space="preserve">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087B9A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5pt;margin-top:-4.6pt;width:28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fFEQIAAP4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" stroked="f">
              <v:textbox style="mso-fit-shape-to-text:t">
                <w:txbxContent>
                  <w:p w14:paraId="37DF8BD8" w14:textId="77777777" w:rsidR="00686C9D" w:rsidRPr="00E9561B" w:rsidRDefault="00000000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6FA75" wp14:editId="0FF322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390E91" w14:textId="77777777" w:rsidR="00686C9D" w:rsidRPr="00577C4C" w:rsidRDefault="00CC64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AF6FA75" id="Text Box 1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4A390E91" w14:textId="77777777" w:rsidR="00686C9D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3AE3" w14:textId="77777777" w:rsidR="00686C9D" w:rsidRPr="00577C4C" w:rsidRDefault="00CC64B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9103A4" wp14:editId="3F45A75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06E46B" w14:textId="77777777" w:rsidR="00686C9D" w:rsidRPr="00577C4C" w:rsidRDefault="00CC64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D9103A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9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9WIQ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" filled="f" stroked="f" strokeweight=".5pt">
              <v:textbox style="mso-fit-shape-to-text:t">
                <w:txbxContent>
                  <w:p w14:paraId="7006E46B" w14:textId="77777777" w:rsidR="00686C9D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7A60" w14:textId="77777777" w:rsidR="00CC64B0" w:rsidRDefault="00CC64B0">
      <w:pPr>
        <w:spacing w:before="0" w:after="0"/>
      </w:pPr>
      <w:r>
        <w:separator/>
      </w:r>
    </w:p>
  </w:footnote>
  <w:footnote w:type="continuationSeparator" w:id="0">
    <w:p w14:paraId="739D123A" w14:textId="77777777" w:rsidR="00CC64B0" w:rsidRDefault="00CC64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FAEE" w14:textId="77777777" w:rsidR="00EA22F7" w:rsidRDefault="00CC64B0">
    <w:pPr>
      <w:pStyle w:val="Header"/>
    </w:pPr>
  </w:p>
  <w:p w14:paraId="6C394105" w14:textId="77777777" w:rsidR="00EA22F7" w:rsidRDefault="00CC6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3729" w14:textId="77777777" w:rsidR="00EA22F7" w:rsidRDefault="00CC64B0">
    <w:pPr>
      <w:pStyle w:val="Header"/>
    </w:pPr>
    <w:r w:rsidRPr="005A1D84">
      <w:rPr>
        <w:noProof/>
        <w:color w:val="A6A6A6" w:themeColor="background1" w:themeShade="A6"/>
        <w:lang w:eastAsia="en-AU"/>
      </w:rPr>
      <w:drawing>
        <wp:inline distT="0" distB="0" distL="0" distR="0" wp14:anchorId="218BF035" wp14:editId="108AE092">
          <wp:extent cx="1382534" cy="497091"/>
          <wp:effectExtent l="0" t="0" r="0" b="0"/>
          <wp:docPr id="5" name="Picture 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4D8D8" w14:textId="77777777" w:rsidR="00EA22F7" w:rsidRDefault="00CC6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6277" w14:textId="77777777" w:rsidR="00686C9D" w:rsidRPr="007E3148" w:rsidRDefault="00CC64B0" w:rsidP="00A53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6575" w14:textId="77777777" w:rsidR="00686C9D" w:rsidRPr="00A53000" w:rsidRDefault="00CC64B0" w:rsidP="00A53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32C" w14:textId="77777777" w:rsidR="00686C9D" w:rsidRDefault="00CC64B0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6E315259" wp14:editId="753124C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A6DA8"/>
    <w:multiLevelType w:val="hybridMultilevel"/>
    <w:tmpl w:val="2BBAEB30"/>
    <w:lvl w:ilvl="0" w:tplc="3A46F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3937"/>
    <w:multiLevelType w:val="hybridMultilevel"/>
    <w:tmpl w:val="688EAB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E71E4"/>
    <w:multiLevelType w:val="hybridMultilevel"/>
    <w:tmpl w:val="1FB0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6044D4"/>
    <w:multiLevelType w:val="hybridMultilevel"/>
    <w:tmpl w:val="640459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55F06"/>
    <w:multiLevelType w:val="hybridMultilevel"/>
    <w:tmpl w:val="5F04B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DC6"/>
    <w:multiLevelType w:val="hybridMultilevel"/>
    <w:tmpl w:val="50FEB36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2A7CAC"/>
    <w:multiLevelType w:val="multilevel"/>
    <w:tmpl w:val="C6A8CCEA"/>
    <w:numStyleLink w:val="Headings"/>
  </w:abstractNum>
  <w:abstractNum w:abstractNumId="12" w15:restartNumberingAfterBreak="0">
    <w:nsid w:val="36A353AB"/>
    <w:multiLevelType w:val="hybridMultilevel"/>
    <w:tmpl w:val="0C883FD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2DF4"/>
    <w:multiLevelType w:val="hybridMultilevel"/>
    <w:tmpl w:val="0ED20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F25435"/>
    <w:multiLevelType w:val="hybridMultilevel"/>
    <w:tmpl w:val="632C2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60271"/>
    <w:multiLevelType w:val="hybridMultilevel"/>
    <w:tmpl w:val="3D80E80C"/>
    <w:lvl w:ilvl="0" w:tplc="0E485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9C20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B31D9"/>
    <w:multiLevelType w:val="hybridMultilevel"/>
    <w:tmpl w:val="B2260B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343AA"/>
    <w:multiLevelType w:val="hybridMultilevel"/>
    <w:tmpl w:val="200AA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6F29"/>
    <w:multiLevelType w:val="multilevel"/>
    <w:tmpl w:val="C6A8CCEA"/>
    <w:numStyleLink w:val="Headings"/>
  </w:abstractNum>
  <w:abstractNum w:abstractNumId="3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30"/>
  </w:num>
  <w:num w:numId="13">
    <w:abstractNumId w:val="22"/>
  </w:num>
  <w:num w:numId="14">
    <w:abstractNumId w:val="8"/>
  </w:num>
  <w:num w:numId="15">
    <w:abstractNumId w:val="20"/>
  </w:num>
  <w:num w:numId="16">
    <w:abstractNumId w:val="25"/>
  </w:num>
  <w:num w:numId="17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9"/>
  </w:num>
  <w:num w:numId="21">
    <w:abstractNumId w:val="6"/>
  </w:num>
  <w:num w:numId="22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</w:num>
  <w:num w:numId="24">
    <w:abstractNumId w:val="16"/>
  </w:num>
  <w:num w:numId="25">
    <w:abstractNumId w:val="14"/>
  </w:num>
  <w:num w:numId="26">
    <w:abstractNumId w:val="3"/>
  </w:num>
  <w:num w:numId="27">
    <w:abstractNumId w:val="9"/>
  </w:num>
  <w:num w:numId="28">
    <w:abstractNumId w:val="7"/>
  </w:num>
  <w:num w:numId="29">
    <w:abstractNumId w:val="27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A27CF"/>
    <w:rsid w:val="00062C1E"/>
    <w:rsid w:val="000704C7"/>
    <w:rsid w:val="000A27CF"/>
    <w:rsid w:val="000B43C2"/>
    <w:rsid w:val="000C194F"/>
    <w:rsid w:val="00150B91"/>
    <w:rsid w:val="001C513B"/>
    <w:rsid w:val="0023715E"/>
    <w:rsid w:val="002D2128"/>
    <w:rsid w:val="00584CE1"/>
    <w:rsid w:val="0059078B"/>
    <w:rsid w:val="0059720E"/>
    <w:rsid w:val="00660966"/>
    <w:rsid w:val="00664C63"/>
    <w:rsid w:val="006D3A95"/>
    <w:rsid w:val="00713E9D"/>
    <w:rsid w:val="00754990"/>
    <w:rsid w:val="007648BC"/>
    <w:rsid w:val="008B43CB"/>
    <w:rsid w:val="008D5E3E"/>
    <w:rsid w:val="009073AE"/>
    <w:rsid w:val="00987F65"/>
    <w:rsid w:val="00A46398"/>
    <w:rsid w:val="00A569D6"/>
    <w:rsid w:val="00B14BF5"/>
    <w:rsid w:val="00B56035"/>
    <w:rsid w:val="00BC2F3B"/>
    <w:rsid w:val="00C6028F"/>
    <w:rsid w:val="00C72FE9"/>
    <w:rsid w:val="00CC64B0"/>
    <w:rsid w:val="00CF4F61"/>
    <w:rsid w:val="00D728D8"/>
    <w:rsid w:val="00DC7D3E"/>
    <w:rsid w:val="00E5796C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6163"/>
  <w15:chartTrackingRefBased/>
  <w15:docId w15:val="{364B5BBD-514C-46BB-B5B8-8343675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CF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0A27CF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A27C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0A27CF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0A27C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0A27C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A27CF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0A27CF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27CF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0A27CF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0A27CF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A27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0A27CF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0A27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0A27C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A27CF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A27CF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27CF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27CF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0A27CF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7C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7CF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27CF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0A27CF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7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CF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0A27CF"/>
  </w:style>
  <w:style w:type="paragraph" w:styleId="EndnoteText">
    <w:name w:val="endnote text"/>
    <w:basedOn w:val="Normal"/>
    <w:link w:val="EndnoteTextChar"/>
    <w:uiPriority w:val="99"/>
    <w:semiHidden/>
    <w:unhideWhenUsed/>
    <w:rsid w:val="000A27C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27CF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27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7CF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7CF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A2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7C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0A27CF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A27CF"/>
    <w:rPr>
      <w:rFonts w:ascii="Times New Roman" w:hAnsi="Times New Roman" w:cs="Times New Roman"/>
      <w:b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0A27CF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7CF"/>
    <w:rPr>
      <w:rFonts w:ascii="Times New Roman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0A27CF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A27CF"/>
  </w:style>
  <w:style w:type="character" w:styleId="SubtleEmphasis">
    <w:name w:val="Subtle Emphasis"/>
    <w:basedOn w:val="DefaultParagraphFont"/>
    <w:uiPriority w:val="19"/>
    <w:qFormat/>
    <w:rsid w:val="000A27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0A27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A2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7CF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0A27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0A27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0A27CF"/>
    <w:pPr>
      <w:numPr>
        <w:numId w:val="21"/>
      </w:numPr>
    </w:pPr>
  </w:style>
  <w:style w:type="paragraph" w:styleId="Revision">
    <w:name w:val="Revision"/>
    <w:hidden/>
    <w:uiPriority w:val="99"/>
    <w:semiHidden/>
    <w:rsid w:val="000A27CF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27CF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7C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A27CF"/>
    <w:pPr>
      <w:spacing w:before="0" w:after="0" w:line="259" w:lineRule="auto"/>
      <w:jc w:val="center"/>
    </w:pPr>
    <w:rPr>
      <w:rFonts w:ascii="Calibri" w:eastAsiaTheme="minorEastAsia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27CF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A27CF"/>
    <w:pPr>
      <w:spacing w:before="0" w:after="160"/>
    </w:pPr>
    <w:rPr>
      <w:rFonts w:ascii="Calibri" w:eastAsiaTheme="minorEastAsia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A27CF"/>
    <w:rPr>
      <w:rFonts w:ascii="Calibri" w:eastAsiaTheme="minorEastAsia" w:hAnsi="Calibri" w:cs="Calibri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27CF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0A27CF"/>
  </w:style>
  <w:style w:type="paragraph" w:customStyle="1" w:styleId="1AabBbCc">
    <w:name w:val="1 AabBbCc"/>
    <w:basedOn w:val="Heading1"/>
    <w:link w:val="1AabBbCcChar"/>
    <w:qFormat/>
    <w:rsid w:val="000A27CF"/>
    <w:pPr>
      <w:keepNext/>
      <w:keepLines/>
      <w:numPr>
        <w:numId w:val="0"/>
      </w:numPr>
      <w:spacing w:after="0" w:line="259" w:lineRule="auto"/>
    </w:pPr>
    <w:rPr>
      <w:rFonts w:eastAsiaTheme="majorEastAsia" w:cstheme="majorBidi"/>
      <w:b w:val="0"/>
      <w:szCs w:val="32"/>
    </w:rPr>
  </w:style>
  <w:style w:type="character" w:customStyle="1" w:styleId="1AabBbCcChar">
    <w:name w:val="1 AabBbCc Char"/>
    <w:basedOn w:val="Heading1Char"/>
    <w:link w:val="1AabBbCc"/>
    <w:rsid w:val="000A27CF"/>
    <w:rPr>
      <w:rFonts w:ascii="Times New Roman" w:eastAsiaTheme="majorEastAsia" w:hAnsi="Times New Roman" w:cstheme="majorBidi"/>
      <w:b w:val="0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Zhou</dc:creator>
  <cp:keywords/>
  <dc:description/>
  <cp:lastModifiedBy>Hannah Willcocks</cp:lastModifiedBy>
  <cp:revision>3</cp:revision>
  <dcterms:created xsi:type="dcterms:W3CDTF">2023-03-03T01:29:00Z</dcterms:created>
  <dcterms:modified xsi:type="dcterms:W3CDTF">2023-10-09T16:48:00Z</dcterms:modified>
</cp:coreProperties>
</file>