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r>
        <w:rPr>
          <w:b/>
        </w:rPr>
        <w:t>Supplementary Figure S</w:t>
      </w:r>
      <w:r>
        <w:rPr>
          <w:b/>
        </w:rPr>
        <w:fldChar w:fldCharType="begin"/>
      </w:r>
      <w:r>
        <w:rPr>
          <w:b/>
        </w:rPr>
        <w:instrText xml:space="preserve"> SEQ Figure \* ARABIC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  <w:r>
        <w:rPr>
          <w:b/>
        </w:rPr>
        <w:t>.</w:t>
      </w:r>
      <w:r>
        <w:t xml:space="preserve"> (A) protein-protein interaction (PPI) of </w:t>
      </w:r>
      <w:r>
        <w:rPr>
          <w:rFonts w:hint="eastAsia"/>
          <w:lang w:val="en-US" w:eastAsia="zh-CN"/>
        </w:rPr>
        <w:t>C</w:t>
      </w:r>
      <w:r>
        <w:t xml:space="preserve">RGs. (B) the correlation network contains all </w:t>
      </w:r>
      <w:r>
        <w:rPr>
          <w:rFonts w:hint="eastAsia"/>
          <w:lang w:val="en-US" w:eastAsia="zh-CN"/>
        </w:rPr>
        <w:t>C</w:t>
      </w:r>
      <w:r>
        <w:t>RGs.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9370" cy="7148195"/>
            <wp:effectExtent l="0" t="0" r="1270" b="14605"/>
            <wp:docPr id="2" name="图片 2" descr="附录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录图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lang w:eastAsia="zh-CN"/>
        </w:rPr>
        <w:t>S</w:t>
      </w:r>
      <w:r>
        <w:rPr>
          <w:b/>
          <w:bCs/>
          <w:lang w:eastAsia="zh-CN"/>
        </w:rPr>
        <w:t>upplementary Table S</w:t>
      </w:r>
      <w:bookmarkStart w:id="0" w:name="_GoBack"/>
      <w:bookmarkEnd w:id="0"/>
      <w:r>
        <w:rPr>
          <w:b/>
          <w:bCs/>
          <w:lang w:eastAsia="zh-CN"/>
        </w:rPr>
        <w:t>1.</w:t>
      </w:r>
      <w:r>
        <w:rPr>
          <w:lang w:eastAsia="zh-CN"/>
        </w:rPr>
        <w:t xml:space="preserve"> The clinical characteristics of </w:t>
      </w:r>
      <w:r>
        <w:rPr>
          <w:rFonts w:hint="eastAsia"/>
          <w:lang w:val="en-US" w:eastAsia="zh-CN"/>
        </w:rPr>
        <w:t>LIHC</w:t>
      </w:r>
      <w:r>
        <w:rPr>
          <w:lang w:eastAsia="zh-CN"/>
        </w:rPr>
        <w:t xml:space="preserve"> patients in the TCGA cohort.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8"/>
        <w:gridCol w:w="15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978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 w:line="240" w:lineRule="exac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Clinical characters</w:t>
            </w:r>
          </w:p>
        </w:tc>
        <w:tc>
          <w:tcPr>
            <w:tcW w:w="1553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 w:line="240" w:lineRule="exac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197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Gender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Male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Female</w:t>
            </w:r>
          </w:p>
        </w:tc>
        <w:tc>
          <w:tcPr>
            <w:tcW w:w="155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241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Age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Mean (SD)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59.4 (13.5)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9" w:hRule="atLeast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Median [MIN, MAX]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</w:rPr>
              <w:t>61 [16,90]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1" w:hRule="atLeast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TNM stage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I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II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III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IV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171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86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85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pT_stage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T1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T2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T3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T4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TX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181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94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80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13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pN_stage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N0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N1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NX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</w:p>
          <w:p>
            <w:pPr>
              <w:adjustRightInd w:val="0"/>
              <w:snapToGrid w:val="0"/>
              <w:spacing w:beforeLines="50" w:after="120" w:afterLines="5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252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4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197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pM_stage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M0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M1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MX</w:t>
            </w:r>
          </w:p>
        </w:tc>
        <w:tc>
          <w:tcPr>
            <w:tcW w:w="155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adjustRightInd w:val="0"/>
              <w:snapToGrid w:val="0"/>
              <w:spacing w:beforeLines="50" w:after="120" w:afterLines="50"/>
              <w:rPr>
                <w:rFonts w:cs="Times New Roman"/>
                <w:sz w:val="21"/>
                <w:szCs w:val="21"/>
              </w:rPr>
            </w:pP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266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4</w:t>
            </w:r>
          </w:p>
          <w:p>
            <w:pPr>
              <w:adjustRightInd w:val="0"/>
              <w:snapToGrid w:val="0"/>
              <w:spacing w:beforeLines="50" w:after="120" w:afterLines="50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101</w:t>
            </w:r>
          </w:p>
        </w:tc>
      </w:tr>
    </w:tbl>
    <w:p>
      <w:pPr>
        <w:spacing w:before="240"/>
      </w:pPr>
    </w:p>
    <w:p>
      <w:pPr>
        <w:spacing w:before="0" w:after="200" w:line="276" w:lineRule="auto"/>
      </w:pPr>
    </w:p>
    <w:p>
      <w:pPr>
        <w:spacing w:before="240"/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0pt;margin-top:0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3YjY0OWExZTM1NTUyZmJiYTQ2MjgzYTFjYjVkMjAifQ=="/>
  </w:docVars>
  <w:rsids>
    <w:rsidRoot w:val="00ED20B5"/>
    <w:rsid w:val="000005A0"/>
    <w:rsid w:val="0001436A"/>
    <w:rsid w:val="00034304"/>
    <w:rsid w:val="00035434"/>
    <w:rsid w:val="00052A14"/>
    <w:rsid w:val="00066979"/>
    <w:rsid w:val="00077D53"/>
    <w:rsid w:val="000E2BB8"/>
    <w:rsid w:val="00105FD9"/>
    <w:rsid w:val="00117666"/>
    <w:rsid w:val="00117CCB"/>
    <w:rsid w:val="00120F2E"/>
    <w:rsid w:val="001549D3"/>
    <w:rsid w:val="00160065"/>
    <w:rsid w:val="00177D84"/>
    <w:rsid w:val="00256270"/>
    <w:rsid w:val="00267D18"/>
    <w:rsid w:val="00274347"/>
    <w:rsid w:val="002868E2"/>
    <w:rsid w:val="002869C3"/>
    <w:rsid w:val="002936E4"/>
    <w:rsid w:val="002B13AF"/>
    <w:rsid w:val="002B21F3"/>
    <w:rsid w:val="002B4A57"/>
    <w:rsid w:val="002C74CA"/>
    <w:rsid w:val="003123F4"/>
    <w:rsid w:val="003544FB"/>
    <w:rsid w:val="003D2F2D"/>
    <w:rsid w:val="003D5B60"/>
    <w:rsid w:val="00401590"/>
    <w:rsid w:val="00447801"/>
    <w:rsid w:val="00452E9C"/>
    <w:rsid w:val="004735C8"/>
    <w:rsid w:val="004947A6"/>
    <w:rsid w:val="004961FF"/>
    <w:rsid w:val="004C27DD"/>
    <w:rsid w:val="004E552A"/>
    <w:rsid w:val="00510D91"/>
    <w:rsid w:val="00515EB6"/>
    <w:rsid w:val="00517A89"/>
    <w:rsid w:val="005250F2"/>
    <w:rsid w:val="00564240"/>
    <w:rsid w:val="0058527A"/>
    <w:rsid w:val="00593EEA"/>
    <w:rsid w:val="00594EA5"/>
    <w:rsid w:val="005A5EEE"/>
    <w:rsid w:val="006375C7"/>
    <w:rsid w:val="00654E8F"/>
    <w:rsid w:val="00660D05"/>
    <w:rsid w:val="006820B1"/>
    <w:rsid w:val="006B7D14"/>
    <w:rsid w:val="00701727"/>
    <w:rsid w:val="0070566C"/>
    <w:rsid w:val="00714754"/>
    <w:rsid w:val="00714C50"/>
    <w:rsid w:val="00723EC6"/>
    <w:rsid w:val="00725A7D"/>
    <w:rsid w:val="007501BE"/>
    <w:rsid w:val="00790BB3"/>
    <w:rsid w:val="007A1776"/>
    <w:rsid w:val="007C206C"/>
    <w:rsid w:val="00817DD6"/>
    <w:rsid w:val="0083759F"/>
    <w:rsid w:val="008414CE"/>
    <w:rsid w:val="00883818"/>
    <w:rsid w:val="00885156"/>
    <w:rsid w:val="009151AA"/>
    <w:rsid w:val="0093429D"/>
    <w:rsid w:val="00943573"/>
    <w:rsid w:val="00964134"/>
    <w:rsid w:val="00970F7D"/>
    <w:rsid w:val="00994A3D"/>
    <w:rsid w:val="009C2B12"/>
    <w:rsid w:val="009C44D4"/>
    <w:rsid w:val="00A174D9"/>
    <w:rsid w:val="00AA4D24"/>
    <w:rsid w:val="00AB6715"/>
    <w:rsid w:val="00B1671E"/>
    <w:rsid w:val="00B25EB8"/>
    <w:rsid w:val="00B37F4D"/>
    <w:rsid w:val="00C36E38"/>
    <w:rsid w:val="00C50AB0"/>
    <w:rsid w:val="00C52A7B"/>
    <w:rsid w:val="00C56BAF"/>
    <w:rsid w:val="00C679AA"/>
    <w:rsid w:val="00C75972"/>
    <w:rsid w:val="00C83C4B"/>
    <w:rsid w:val="00C902A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3791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uiPriority w:val="3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3</Pages>
  <Words>248</Words>
  <Characters>1471</Characters>
  <Lines>12</Lines>
  <Paragraphs>3</Paragraphs>
  <TotalTime>53</TotalTime>
  <ScaleCrop>false</ScaleCrop>
  <LinksUpToDate>false</LinksUpToDate>
  <CharactersWithSpaces>1608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lenovo</cp:lastModifiedBy>
  <cp:lastPrinted>2013-10-03T12:51:00Z</cp:lastPrinted>
  <dcterms:modified xsi:type="dcterms:W3CDTF">2022-08-20T13:37:11Z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AE851636289F40D9A0D04E701F7563D1</vt:lpwstr>
  </property>
</Properties>
</file>