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454E" w14:textId="2CCCA0E9" w:rsidR="00A27B7B" w:rsidRDefault="00A27B7B" w:rsidP="00A27B7B">
      <w:pPr>
        <w:spacing w:line="360" w:lineRule="auto"/>
        <w:contextualSpacing/>
        <w:jc w:val="center"/>
        <w:rPr>
          <w:b/>
          <w:bCs/>
        </w:rPr>
      </w:pPr>
      <w:r w:rsidRPr="00977BDF">
        <w:rPr>
          <w:rFonts w:ascii="Calibri" w:hAnsi="Calibri" w:cs="Calibri"/>
          <w:b/>
          <w:bCs/>
        </w:rPr>
        <w:t xml:space="preserve">SUPPLEMENT FOR: </w:t>
      </w:r>
      <w:r w:rsidRPr="00BD7659">
        <w:rPr>
          <w:rFonts w:ascii="Calibri" w:hAnsi="Calibri" w:cs="Calibri"/>
        </w:rPr>
        <w:t>Food insecurity and the role of food assistance programs in supporting diet quality during the COVID-19 pandemic in Massachusetts</w:t>
      </w:r>
    </w:p>
    <w:p w14:paraId="425A8B5E" w14:textId="77777777" w:rsidR="00A27B7B" w:rsidRDefault="00A27B7B" w:rsidP="00A27B7B">
      <w:pPr>
        <w:rPr>
          <w:b/>
          <w:bCs/>
        </w:rPr>
      </w:pPr>
    </w:p>
    <w:p w14:paraId="26A15A4F" w14:textId="77777777" w:rsidR="00A27B7B" w:rsidRDefault="00A27B7B" w:rsidP="00A27B7B">
      <w:pPr>
        <w:rPr>
          <w:b/>
          <w:bCs/>
        </w:rPr>
      </w:pPr>
    </w:p>
    <w:p w14:paraId="17125547" w14:textId="77777777" w:rsidR="00A27B7B" w:rsidRPr="00AC3064" w:rsidRDefault="00A27B7B" w:rsidP="00A27B7B">
      <w:pPr>
        <w:jc w:val="center"/>
        <w:rPr>
          <w:b/>
          <w:bCs/>
          <w:u w:val="single"/>
        </w:rPr>
      </w:pPr>
      <w:r w:rsidRPr="00AC3064">
        <w:rPr>
          <w:b/>
          <w:bCs/>
          <w:u w:val="single"/>
        </w:rPr>
        <w:t>CONTENTS</w:t>
      </w:r>
    </w:p>
    <w:p w14:paraId="355E50B2" w14:textId="77777777" w:rsidR="00A27B7B" w:rsidRDefault="00A27B7B" w:rsidP="00A27B7B"/>
    <w:p w14:paraId="7E4A9693" w14:textId="77777777" w:rsidR="00A27B7B" w:rsidRDefault="00A27B7B" w:rsidP="00A27B7B">
      <w:r>
        <w:rPr>
          <w:b/>
          <w:bCs/>
        </w:rPr>
        <w:t xml:space="preserve">APPENDIX 1: </w:t>
      </w:r>
      <w:r>
        <w:t>A</w:t>
      </w:r>
      <w:r w:rsidRPr="009759FB">
        <w:t xml:space="preserve">djusted </w:t>
      </w:r>
      <w:r>
        <w:t xml:space="preserve">consumption </w:t>
      </w:r>
      <w:r w:rsidRPr="009759FB">
        <w:t>frequency ratios</w:t>
      </w:r>
      <w:r>
        <w:t xml:space="preserve"> for individual foods comparing food insecure at any point vs. Persistently food secure,</w:t>
      </w:r>
      <w:r w:rsidRPr="009759FB">
        <w:t xml:space="preserve"> by program participation</w:t>
      </w:r>
      <w:r>
        <w:t xml:space="preserve"> (Table)</w:t>
      </w:r>
    </w:p>
    <w:p w14:paraId="0E7F8469" w14:textId="77777777" w:rsidR="00A27B7B" w:rsidRDefault="00A27B7B" w:rsidP="00A27B7B"/>
    <w:p w14:paraId="4D075F20" w14:textId="77777777" w:rsidR="00A27B7B" w:rsidRDefault="00A27B7B" w:rsidP="00A27B7B">
      <w:r>
        <w:rPr>
          <w:b/>
          <w:bCs/>
        </w:rPr>
        <w:t xml:space="preserve">APPENDIX 2: </w:t>
      </w:r>
      <w:r>
        <w:t>A</w:t>
      </w:r>
      <w:r w:rsidRPr="009759FB">
        <w:t xml:space="preserve">djusted </w:t>
      </w:r>
      <w:r>
        <w:t xml:space="preserve">consumption </w:t>
      </w:r>
      <w:r w:rsidRPr="009759FB">
        <w:t>frequency ratios</w:t>
      </w:r>
      <w:r>
        <w:t xml:space="preserve"> for individual foods comparing food insecure at any point vs. Persistently food secure,</w:t>
      </w:r>
      <w:r w:rsidRPr="009759FB">
        <w:t xml:space="preserve"> by program participation</w:t>
      </w:r>
      <w:r>
        <w:t xml:space="preserve"> (Figure)</w:t>
      </w:r>
    </w:p>
    <w:p w14:paraId="2ED92432" w14:textId="77777777" w:rsidR="00A27B7B" w:rsidRDefault="00A27B7B" w:rsidP="00A27B7B"/>
    <w:p w14:paraId="5B4E5646" w14:textId="70E5AB2B" w:rsidR="00A27B7B" w:rsidRDefault="00A27B7B" w:rsidP="00A27B7B">
      <w:r>
        <w:rPr>
          <w:b/>
          <w:bCs/>
        </w:rPr>
        <w:t xml:space="preserve">APPENDIX 3: </w:t>
      </w:r>
      <w:r w:rsidR="005B4822">
        <w:t>F</w:t>
      </w:r>
      <w:r w:rsidRPr="00FF1319">
        <w:t>oods</w:t>
      </w:r>
      <w:r>
        <w:rPr>
          <w:b/>
          <w:bCs/>
        </w:rPr>
        <w:t xml:space="preserve"> </w:t>
      </w:r>
      <w:r>
        <w:t xml:space="preserve">shipped to local food pantries by the </w:t>
      </w:r>
      <w:r w:rsidRPr="00FF1319">
        <w:t>Greater Boston Food Bank</w:t>
      </w:r>
      <w:r>
        <w:t xml:space="preserve"> from January 1, 2020, through December 31, 2020 (Table)</w:t>
      </w:r>
    </w:p>
    <w:p w14:paraId="6750998A" w14:textId="77777777" w:rsidR="00A27B7B" w:rsidRPr="004D52C7" w:rsidRDefault="00A27B7B" w:rsidP="00A27B7B">
      <w:pPr>
        <w:sectPr w:rsidR="00A27B7B" w:rsidRPr="004D52C7" w:rsidSect="008628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1F225F" w14:textId="77777777" w:rsidR="00A27B7B" w:rsidRDefault="00A27B7B" w:rsidP="00A27B7B">
      <w:pPr>
        <w:rPr>
          <w:b/>
          <w:bCs/>
          <w:i/>
          <w:iCs/>
        </w:rPr>
      </w:pPr>
    </w:p>
    <w:p w14:paraId="377644D1" w14:textId="77777777" w:rsidR="00A27B7B" w:rsidRDefault="00A27B7B" w:rsidP="00A27B7B">
      <w:r>
        <w:rPr>
          <w:b/>
          <w:bCs/>
        </w:rPr>
        <w:t xml:space="preserve">APPENDIX 1A: </w:t>
      </w:r>
      <w:r>
        <w:t>A</w:t>
      </w:r>
      <w:r w:rsidRPr="009759FB">
        <w:t xml:space="preserve">djusted </w:t>
      </w:r>
      <w:r>
        <w:t xml:space="preserve">consumption </w:t>
      </w:r>
      <w:r w:rsidRPr="009759FB">
        <w:t>frequency ratios</w:t>
      </w:r>
      <w:r>
        <w:t xml:space="preserve"> for individual foods comparing program participants to non-participants</w:t>
      </w:r>
    </w:p>
    <w:p w14:paraId="4F3AE981" w14:textId="77777777" w:rsidR="00A27B7B" w:rsidRDefault="00A27B7B" w:rsidP="00A27B7B"/>
    <w:tbl>
      <w:tblPr>
        <w:tblW w:w="11610" w:type="dxa"/>
        <w:jc w:val="center"/>
        <w:tblLook w:val="04A0" w:firstRow="1" w:lastRow="0" w:firstColumn="1" w:lastColumn="0" w:noHBand="0" w:noVBand="1"/>
      </w:tblPr>
      <w:tblGrid>
        <w:gridCol w:w="1980"/>
        <w:gridCol w:w="2430"/>
        <w:gridCol w:w="2340"/>
        <w:gridCol w:w="2430"/>
        <w:gridCol w:w="2430"/>
      </w:tblGrid>
      <w:tr w:rsidR="00A27B7B" w:rsidRPr="004F37E9" w14:paraId="2FBFB678" w14:textId="77777777" w:rsidTr="00F237B5">
        <w:trPr>
          <w:trHeight w:val="432"/>
          <w:jc w:val="center"/>
        </w:trPr>
        <w:tc>
          <w:tcPr>
            <w:tcW w:w="198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1CE311" w14:textId="77777777" w:rsidR="00A27B7B" w:rsidRDefault="00A27B7B" w:rsidP="00F237B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93FB78D" w14:textId="77777777" w:rsidR="00A27B7B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Food Pantries:</w:t>
            </w:r>
            <w:r w:rsidRPr="007D29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2C7174CA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D29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Participants vs. Non-participants, by Food Security</w:t>
            </w:r>
          </w:p>
        </w:tc>
        <w:tc>
          <w:tcPr>
            <w:tcW w:w="486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9A37B0" w14:textId="77777777" w:rsidR="00A27B7B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SNAP:</w:t>
            </w:r>
            <w:r w:rsidRPr="007D29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1257074C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D29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Participants vs. Non-participants, by Food Security</w:t>
            </w:r>
          </w:p>
        </w:tc>
      </w:tr>
      <w:tr w:rsidR="00A27B7B" w:rsidRPr="004F37E9" w14:paraId="7A0289BB" w14:textId="77777777" w:rsidTr="00F237B5">
        <w:trPr>
          <w:trHeight w:val="477"/>
          <w:jc w:val="center"/>
        </w:trPr>
        <w:tc>
          <w:tcPr>
            <w:tcW w:w="198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7D47C" w14:textId="77777777" w:rsidR="00A27B7B" w:rsidRPr="004F37E9" w:rsidRDefault="00A27B7B" w:rsidP="00F237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65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item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52F9068" w14:textId="77777777" w:rsidR="00A27B7B" w:rsidRPr="007D2922" w:rsidRDefault="00A27B7B" w:rsidP="00F237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922">
              <w:rPr>
                <w:rFonts w:ascii="Calibri" w:hAnsi="Calibri" w:cs="Calibri"/>
                <w:color w:val="000000"/>
                <w:sz w:val="22"/>
                <w:szCs w:val="22"/>
              </w:rPr>
              <w:t>Not Food Insecure</w:t>
            </w:r>
          </w:p>
          <w:p w14:paraId="1CC3CD2F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D29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(95% CrI)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A35107" w14:textId="77777777" w:rsidR="00A27B7B" w:rsidRPr="007D2922" w:rsidRDefault="00A27B7B" w:rsidP="00F237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922">
              <w:rPr>
                <w:rFonts w:ascii="Calibri" w:hAnsi="Calibri" w:cs="Calibri"/>
                <w:color w:val="000000"/>
                <w:sz w:val="22"/>
                <w:szCs w:val="22"/>
              </w:rPr>
              <w:t>Food Insecure</w:t>
            </w:r>
          </w:p>
          <w:p w14:paraId="7A6841EC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D29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(95% CrI)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B5E669" w14:textId="77777777" w:rsidR="00A27B7B" w:rsidRPr="007D2922" w:rsidRDefault="00A27B7B" w:rsidP="00F237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922">
              <w:rPr>
                <w:rFonts w:ascii="Calibri" w:hAnsi="Calibri" w:cs="Calibri"/>
                <w:color w:val="000000"/>
                <w:sz w:val="22"/>
                <w:szCs w:val="22"/>
              </w:rPr>
              <w:t>Not Food Insecure</w:t>
            </w:r>
          </w:p>
          <w:p w14:paraId="3954FE5F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D29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(95% CrI)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AF4D25" w14:textId="77777777" w:rsidR="00A27B7B" w:rsidRPr="007D2922" w:rsidRDefault="00A27B7B" w:rsidP="00F237B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922">
              <w:rPr>
                <w:rFonts w:ascii="Calibri" w:hAnsi="Calibri" w:cs="Calibri"/>
                <w:color w:val="000000"/>
                <w:sz w:val="22"/>
                <w:szCs w:val="22"/>
              </w:rPr>
              <w:t>Food Insecure</w:t>
            </w:r>
          </w:p>
          <w:p w14:paraId="3C2F349F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D292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(95% CrI)</w:t>
            </w:r>
          </w:p>
        </w:tc>
      </w:tr>
      <w:tr w:rsidR="00A27B7B" w:rsidRPr="004F37E9" w14:paraId="14806797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AC032" w14:textId="77777777" w:rsidR="00A27B7B" w:rsidRPr="0020652C" w:rsidRDefault="00A27B7B" w:rsidP="00F237B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065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Healthy items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C2257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E5E31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03791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0B79B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27B7B" w:rsidRPr="004F37E9" w14:paraId="6CA1918D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BAC3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5B4C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Fruit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39970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0.775 (0.487, 1.232)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24C49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1.189 (0.929, 1.522)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543E4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1.137 (0.874, 1.481)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A6495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 (0.921, 1.362)</w:t>
            </w:r>
          </w:p>
        </w:tc>
      </w:tr>
      <w:tr w:rsidR="00A27B7B" w:rsidRPr="004F37E9" w14:paraId="35280855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BDDF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5B4C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Vegetables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5BA00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0.795 (0.503, 1.261)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D6F5D" w14:textId="77777777" w:rsidR="00A27B7B" w:rsidRPr="007A6801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A68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1.421 (1.106, 1.826)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602B4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1.118 (0.858, 1.45)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2648B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1.059 (0.871, 1.291)</w:t>
            </w:r>
          </w:p>
        </w:tc>
      </w:tr>
      <w:tr w:rsidR="00A27B7B" w:rsidRPr="004F37E9" w14:paraId="13CB2F01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6491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5B4C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Whole Grains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2F7A6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0.785 (0.473, 1.291)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38781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1.138 (0.868, 1.482)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21E6E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1.009 (0.761, 1.339)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62F24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1.228 (0.985, 1.525)</w:t>
            </w:r>
          </w:p>
        </w:tc>
      </w:tr>
      <w:tr w:rsidR="00A27B7B" w:rsidRPr="004F37E9" w14:paraId="4138358E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F24F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5B4C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Nuts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AA7D6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0.822 (0.512, 1.317)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5AAF7" w14:textId="77777777" w:rsidR="00A27B7B" w:rsidRPr="007A6801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A68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1.435 (1.113, 1.859)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C80B3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 (0.788, 1.392)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22AFE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1.216 (0.984, 1.508)</w:t>
            </w:r>
          </w:p>
        </w:tc>
      </w:tr>
      <w:tr w:rsidR="00A27B7B" w:rsidRPr="004F37E9" w14:paraId="11D4BD73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55FD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5B4C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Legumes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4CE96BD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0.851 (0.54, 1.352)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9A39B" w14:textId="77777777" w:rsidR="00A27B7B" w:rsidRPr="007A6801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A68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1.526 (1.19, 1.948)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64E13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0.898 (0.688, 1.171)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DDD70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0.996 (0.815, 1.213)</w:t>
            </w:r>
          </w:p>
        </w:tc>
      </w:tr>
      <w:tr w:rsidR="00A27B7B" w:rsidRPr="004F37E9" w14:paraId="4A1FDB6A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9B41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5B4C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Fish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974CD9C" w14:textId="77777777" w:rsidR="00A27B7B" w:rsidRPr="00B85F58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85F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1.601 (1.09, 2.378)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0DCB0" w14:textId="77777777" w:rsidR="00A27B7B" w:rsidRPr="007A6801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A68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1.362 (1.11, 1.662)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F034F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1.082 (0.865, 1.357)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ED074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0.989 (0.836, 1.169)</w:t>
            </w:r>
          </w:p>
        </w:tc>
      </w:tr>
      <w:tr w:rsidR="00A27B7B" w:rsidRPr="004F37E9" w14:paraId="46C38393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5337" w14:textId="77777777" w:rsidR="00A27B7B" w:rsidRPr="0020652C" w:rsidRDefault="00A27B7B" w:rsidP="00F237B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065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Unhealthy items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2396C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1D946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921A1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BF719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27B7B" w:rsidRPr="004F37E9" w14:paraId="02A59F70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843B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Processed Meats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C9F81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1.254 (0.798, 1.943)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FEA10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1.207 (0.957, 1.53)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32542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1.094 (0.859, 1.402)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9065B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0.995 (0.822, 1.204)</w:t>
            </w:r>
          </w:p>
        </w:tc>
      </w:tr>
      <w:tr w:rsidR="00A27B7B" w:rsidRPr="004F37E9" w14:paraId="7F79CF31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3F04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Beef, Pork, Lamb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84031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0.866 (0.553, 1.341)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36A12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1.039 (0.821, 1.315)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91F4F" w14:textId="77777777" w:rsidR="00A27B7B" w:rsidRPr="00373BA7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73BA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1.408 (1.092, 1.821)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313C3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1.078 (0.892, 1.312)</w:t>
            </w:r>
          </w:p>
        </w:tc>
      </w:tr>
      <w:tr w:rsidR="00A27B7B" w:rsidRPr="004F37E9" w14:paraId="627F3309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8336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Fast Food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C9B7C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 (0.698, 1.694)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5E167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0.958 (0.764, 1.211)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501EA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1.095 (0.848, 1.406)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72B26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1.074 (0.892, 1.3)</w:t>
            </w:r>
          </w:p>
        </w:tc>
      </w:tr>
      <w:tr w:rsidR="00A27B7B" w:rsidRPr="004F37E9" w14:paraId="19B43388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BF21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SSBs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22D2E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 (0.445, 1.298)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C0F88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1.071 (0.799, 1.425)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CBBBC" w14:textId="77777777" w:rsidR="00A27B7B" w:rsidRPr="00AA7E6E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A7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1.388 (1.016, 1.901)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AE15A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1.073 (0.849, 1.35)</w:t>
            </w:r>
          </w:p>
        </w:tc>
      </w:tr>
      <w:tr w:rsidR="00A27B7B" w:rsidRPr="004F37E9" w14:paraId="2CDE4864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A95F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Sweets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3677F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0.779 (0.473, 1.273)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63FA3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0.986 (0.759, 1.275)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43B83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1.086 (0.816, 1.454)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BEEA0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1.149 (0.93, 1.415)</w:t>
            </w:r>
          </w:p>
        </w:tc>
      </w:tr>
      <w:tr w:rsidR="00A27B7B" w:rsidRPr="004F37E9" w14:paraId="52402E1F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FD1E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Refined Grains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A4B1B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0.851 (0.53, 1.361)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0112B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1.086 (0.845, 1.402)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F679B" w14:textId="77777777" w:rsidR="00A27B7B" w:rsidRPr="00AA7E6E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A7E6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1.34 (1.021, 1.766)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655A3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1.122 (0.906, 1.384)</w:t>
            </w:r>
          </w:p>
        </w:tc>
      </w:tr>
      <w:tr w:rsidR="00A27B7B" w:rsidRPr="004F37E9" w14:paraId="7BEA1A8E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4849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Full-Fat Dairy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FD702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1.101 (0.685, 1.757)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8544D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1.075 (0.826, 1.389)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6E006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1.206 (0.918, 1.596)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CF5AF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1.231 (0.992, 1.522)</w:t>
            </w:r>
          </w:p>
        </w:tc>
      </w:tr>
      <w:tr w:rsidR="00A27B7B" w:rsidRPr="004F37E9" w14:paraId="75FF9321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9AD93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Alcohol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14:paraId="1154C123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1.116 (0.736, 1.699)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14:paraId="7B82224B" w14:textId="77777777" w:rsidR="00A27B7B" w:rsidRPr="00353012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5301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1.252 (1.001, 1.567)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14:paraId="4A6A9B7F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0.935 (0.738, 1.196)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14:paraId="76DC218A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0.95 (0.791, 1.141)</w:t>
            </w:r>
          </w:p>
        </w:tc>
      </w:tr>
    </w:tbl>
    <w:p w14:paraId="68BC5DAF" w14:textId="77777777" w:rsidR="00A27B7B" w:rsidRDefault="00A27B7B" w:rsidP="00A27B7B"/>
    <w:p w14:paraId="1D62F6CA" w14:textId="77777777" w:rsidR="00A27B7B" w:rsidRPr="007D2922" w:rsidRDefault="00A27B7B" w:rsidP="00A27B7B">
      <w:pPr>
        <w:rPr>
          <w:rFonts w:ascii="Calibri" w:hAnsi="Calibri" w:cs="Calibri"/>
        </w:rPr>
      </w:pPr>
    </w:p>
    <w:p w14:paraId="78A272A7" w14:textId="77777777" w:rsidR="00A27B7B" w:rsidRDefault="00A27B7B" w:rsidP="00A27B7B"/>
    <w:p w14:paraId="0B15779E" w14:textId="77777777" w:rsidR="00A27B7B" w:rsidRDefault="00A27B7B" w:rsidP="00A27B7B"/>
    <w:p w14:paraId="519AA11E" w14:textId="77777777" w:rsidR="00A27B7B" w:rsidRDefault="00A27B7B" w:rsidP="00A27B7B">
      <w:pPr>
        <w:rPr>
          <w:b/>
          <w:bCs/>
        </w:rPr>
      </w:pPr>
      <w:r>
        <w:rPr>
          <w:b/>
          <w:bCs/>
        </w:rPr>
        <w:br w:type="page"/>
      </w:r>
    </w:p>
    <w:p w14:paraId="3423E8FF" w14:textId="77777777" w:rsidR="00A27B7B" w:rsidRDefault="00A27B7B" w:rsidP="00A27B7B">
      <w:r>
        <w:rPr>
          <w:b/>
          <w:bCs/>
        </w:rPr>
        <w:lastRenderedPageBreak/>
        <w:t xml:space="preserve">APPENDIX 1B: </w:t>
      </w:r>
      <w:r>
        <w:t>A</w:t>
      </w:r>
      <w:r w:rsidRPr="009759FB">
        <w:t xml:space="preserve">djusted </w:t>
      </w:r>
      <w:r>
        <w:t xml:space="preserve">consumption </w:t>
      </w:r>
      <w:r w:rsidRPr="009759FB">
        <w:t>frequency ratios</w:t>
      </w:r>
      <w:r>
        <w:t xml:space="preserve"> for individual foods comparing food insecure at any point vs. Persistently food secure,</w:t>
      </w:r>
      <w:r w:rsidRPr="009759FB">
        <w:t xml:space="preserve"> by program participation</w:t>
      </w:r>
    </w:p>
    <w:p w14:paraId="60AE4418" w14:textId="77777777" w:rsidR="00A27B7B" w:rsidRDefault="00A27B7B" w:rsidP="00A27B7B"/>
    <w:tbl>
      <w:tblPr>
        <w:tblW w:w="11520" w:type="dxa"/>
        <w:jc w:val="center"/>
        <w:tblLook w:val="04A0" w:firstRow="1" w:lastRow="0" w:firstColumn="1" w:lastColumn="0" w:noHBand="0" w:noVBand="1"/>
      </w:tblPr>
      <w:tblGrid>
        <w:gridCol w:w="1980"/>
        <w:gridCol w:w="2430"/>
        <w:gridCol w:w="2250"/>
        <w:gridCol w:w="2430"/>
        <w:gridCol w:w="2430"/>
      </w:tblGrid>
      <w:tr w:rsidR="00A27B7B" w:rsidRPr="004F37E9" w14:paraId="122D0ED5" w14:textId="77777777" w:rsidTr="00F237B5">
        <w:trPr>
          <w:trHeight w:val="432"/>
          <w:jc w:val="center"/>
        </w:trPr>
        <w:tc>
          <w:tcPr>
            <w:tcW w:w="198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77352C" w14:textId="77777777" w:rsidR="00A27B7B" w:rsidRDefault="00A27B7B" w:rsidP="00F237B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gridSpan w:val="4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3F9467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Estimated Frequency Ratio, Food Insecure at Any Point vs. Persistently Food Secure (95% CrI)</w:t>
            </w:r>
          </w:p>
        </w:tc>
      </w:tr>
      <w:tr w:rsidR="00A27B7B" w:rsidRPr="004F37E9" w14:paraId="20FCB6F0" w14:textId="77777777" w:rsidTr="00F237B5">
        <w:trPr>
          <w:trHeight w:val="477"/>
          <w:jc w:val="center"/>
        </w:trPr>
        <w:tc>
          <w:tcPr>
            <w:tcW w:w="198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ECBEE" w14:textId="77777777" w:rsidR="00A27B7B" w:rsidRPr="004F37E9" w:rsidRDefault="00A27B7B" w:rsidP="00F237B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0652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Food item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8025F67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No SNAP or Pantry 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E12A226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Pantry, no SNAP 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E35A55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SNAP, no Pantry  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C0D3023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Both Pantry and SNAP </w:t>
            </w:r>
          </w:p>
        </w:tc>
      </w:tr>
      <w:tr w:rsidR="00A27B7B" w:rsidRPr="004F37E9" w14:paraId="47754D6D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2D15C" w14:textId="77777777" w:rsidR="00A27B7B" w:rsidRPr="0020652C" w:rsidRDefault="00A27B7B" w:rsidP="00F237B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065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Healthy items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6646D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797AB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24E84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AFE29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27B7B" w:rsidRPr="004F37E9" w14:paraId="2AC54A9E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22F7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5B4C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Fruit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24BCC" w14:textId="77777777" w:rsidR="00A27B7B" w:rsidRPr="00316D78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16D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0.739 (0.606, 0.897)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2CADE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1.134 (0.666, 1.943)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D86EF" w14:textId="77777777" w:rsidR="00A27B7B" w:rsidRPr="004B0F5B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B0F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0.728 (0.542, 0.977)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E41F6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1.117 (0.67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1.861)</w:t>
            </w:r>
          </w:p>
        </w:tc>
      </w:tr>
      <w:tr w:rsidR="00A27B7B" w:rsidRPr="004F37E9" w14:paraId="21F88DDB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577A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5B4C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Vegetables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4D97B" w14:textId="77777777" w:rsidR="00A27B7B" w:rsidRPr="00316D78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16D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0.693 (0.571, 0.842)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82EC2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1.238 (0.716, 2.096)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6919B" w14:textId="77777777" w:rsidR="00A27B7B" w:rsidRPr="004B0F5B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B0F5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0.656 (0.491, 0.875)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CCBF0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1.173 (0.712, 1.921)</w:t>
            </w:r>
          </w:p>
        </w:tc>
      </w:tr>
      <w:tr w:rsidR="00A27B7B" w:rsidRPr="004F37E9" w14:paraId="68680473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D1F7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5B4C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Whole Grains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1CE8B" w14:textId="77777777" w:rsidR="00A27B7B" w:rsidRPr="00316D78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16D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0.781 (0.635, 0.966)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D6DDB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1.132 (0.638, 2.007)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C4FB6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(0.691, 1.3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</w:t>
            </w: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ADB33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1.377 (0.807, 2.389)</w:t>
            </w:r>
          </w:p>
        </w:tc>
      </w:tr>
      <w:tr w:rsidR="00A27B7B" w:rsidRPr="004F37E9" w14:paraId="12A20474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9035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5B4C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Nuts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C38B1" w14:textId="77777777" w:rsidR="00A27B7B" w:rsidRPr="00316D78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16D7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0.792 (0.643, 0.979)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7A676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1.382 (0.796, 2.42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9AD45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0.917 (0.674, 1.257)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916F2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1.6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</w:t>
            </w: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(0.944, 2.694)</w:t>
            </w:r>
          </w:p>
        </w:tc>
      </w:tr>
      <w:tr w:rsidR="00A27B7B" w:rsidRPr="004F37E9" w14:paraId="6BDCBE89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9501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5B4C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Legumes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80E306A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0.942 (0.78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1.147)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41F76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1.689 (0.983, 2.866)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7BA3F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1.046 (0.785, 1.394)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0EE8E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1.874 (1.136, 3.082)</w:t>
            </w:r>
          </w:p>
        </w:tc>
      </w:tr>
      <w:tr w:rsidR="00A27B7B" w:rsidRPr="004F37E9" w14:paraId="3E5E4CCB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7ED7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5B4C1F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Fish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8BCB554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1.007 (0.857, 1.183)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52C55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0.857 (0.54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1.348)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2AA65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0.921 (0.726, 1.17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FC5A5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0.784 (0.513, 1.195)</w:t>
            </w:r>
          </w:p>
        </w:tc>
      </w:tr>
      <w:tr w:rsidR="00A27B7B" w:rsidRPr="004F37E9" w14:paraId="427E353D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4D958" w14:textId="77777777" w:rsidR="00A27B7B" w:rsidRPr="0020652C" w:rsidRDefault="00A27B7B" w:rsidP="00F237B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2065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Unhealthy items</w:t>
            </w:r>
          </w:p>
        </w:tc>
        <w:tc>
          <w:tcPr>
            <w:tcW w:w="24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2D764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DE9AD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A5D39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74993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27B7B" w:rsidRPr="004F37E9" w14:paraId="77BCCF7C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3EC5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Processed Meats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E1510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1.019 (0.849, 1.225)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AC647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0.981 (0.594, 1.657)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565DE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0.927 (0.704, 1.216)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1A17B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0.892 (0.543, 1.459)</w:t>
            </w:r>
          </w:p>
        </w:tc>
      </w:tr>
      <w:tr w:rsidR="00A27B7B" w:rsidRPr="004F37E9" w14:paraId="795591E4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C627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Beef, Pork, Lamb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E949D" w14:textId="77777777" w:rsidR="00A27B7B" w:rsidRPr="00144CD7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144CD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0.828 (0.689, 0.998)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48520E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0.993 (0.594, 1.662)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0C937" w14:textId="77777777" w:rsidR="00A27B7B" w:rsidRPr="00081BD1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81BD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0.634 (0.482, 0.832)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40CA3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0.761 (0.471, 1.235)</w:t>
            </w:r>
          </w:p>
        </w:tc>
      </w:tr>
      <w:tr w:rsidR="00A27B7B" w:rsidRPr="004F37E9" w14:paraId="6502489C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DF5F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Fast Food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82FFB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0.876 (0.732, 1.046)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57C50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(0.461, 1.29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ED184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0.859 (0.655, 1.125)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8A798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0.755 (0.464, 1.229)</w:t>
            </w:r>
          </w:p>
        </w:tc>
      </w:tr>
      <w:tr w:rsidR="00A27B7B" w:rsidRPr="004F37E9" w14:paraId="40E91E9B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7312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SSBs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350AF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0.853 (0.679, 1.068)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B0690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1.195 (0.65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2.22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7BCF8" w14:textId="77777777" w:rsidR="00A27B7B" w:rsidRPr="00B87775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8777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0.659 (0.463, 0.929)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95D33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0.924 (0.511, 1.641)</w:t>
            </w:r>
          </w:p>
        </w:tc>
      </w:tr>
      <w:tr w:rsidR="00A27B7B" w:rsidRPr="004F37E9" w14:paraId="7C550C66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92C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Sweets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EF728" w14:textId="77777777" w:rsidR="00A27B7B" w:rsidRPr="0044086F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4086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0.738 (0.603, 0.904)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CA222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0.934 (0.529, 1.645)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4BBB5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0.782 (0.568, 1.067)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1E1ED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0.989 (0.575, 1.686)</w:t>
            </w:r>
          </w:p>
        </w:tc>
      </w:tr>
      <w:tr w:rsidR="00A27B7B" w:rsidRPr="004F37E9" w14:paraId="70B547DD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93F2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Refined Grains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DA487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0.865 (0.71, 1.062)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D7AF4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1.105 (0.638, 1.913)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2A70D" w14:textId="77777777" w:rsidR="00A27B7B" w:rsidRPr="00BA3B52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A3B5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0.724 (0.536, 0.980)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F7CD8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0.925 (0.544, 1.547)</w:t>
            </w:r>
          </w:p>
        </w:tc>
      </w:tr>
      <w:tr w:rsidR="00A27B7B" w:rsidRPr="004F37E9" w14:paraId="63EAFCF4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E643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Full-Fat Dairy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897A5" w14:textId="77777777" w:rsidR="00A27B7B" w:rsidRPr="004200A2" w:rsidRDefault="00A27B7B" w:rsidP="00F237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200A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0.769 (0.623, 0.940)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E5FCC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0.751 (0.436, 1.303)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DDA32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0.785 (0.577, 1.061)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875C6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0.766 (0.457, 1.295)</w:t>
            </w:r>
          </w:p>
        </w:tc>
      </w:tr>
      <w:tr w:rsidR="00A27B7B" w:rsidRPr="004F37E9" w14:paraId="68016D3F" w14:textId="77777777" w:rsidTr="00F237B5">
        <w:trPr>
          <w:trHeight w:val="320"/>
          <w:jc w:val="center"/>
        </w:trPr>
        <w:tc>
          <w:tcPr>
            <w:tcW w:w="198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6F62E" w14:textId="77777777" w:rsidR="00A27B7B" w:rsidRPr="004F37E9" w:rsidRDefault="00A27B7B" w:rsidP="00F237B5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4A635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4F37E9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Alcohol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14:paraId="454F1EDF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0.913 (0.768, 1.091)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14:paraId="07603AE4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1.025 (0.638, 1.67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14:paraId="11BFE332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0.928 (0.706, 1.207)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14:paraId="097BA8A5" w14:textId="77777777" w:rsidR="00A27B7B" w:rsidRPr="004F37E9" w:rsidRDefault="00A27B7B" w:rsidP="00F237B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1.041 (0.66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  <w:r w:rsidRPr="004F37E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1.637)</w:t>
            </w:r>
          </w:p>
        </w:tc>
      </w:tr>
    </w:tbl>
    <w:p w14:paraId="19C909A4" w14:textId="77777777" w:rsidR="00A27B7B" w:rsidRDefault="00A27B7B" w:rsidP="00A27B7B">
      <w:pPr>
        <w:rPr>
          <w:b/>
          <w:bCs/>
        </w:rPr>
        <w:sectPr w:rsidR="00A27B7B" w:rsidSect="000825D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083A6CD" w14:textId="77777777" w:rsidR="00A27B7B" w:rsidRDefault="00A27B7B" w:rsidP="00A27B7B">
      <w:r>
        <w:rPr>
          <w:b/>
          <w:bCs/>
        </w:rPr>
        <w:lastRenderedPageBreak/>
        <w:t xml:space="preserve">APPENDIX 2: </w:t>
      </w:r>
      <w:r>
        <w:t>A</w:t>
      </w:r>
      <w:r w:rsidRPr="009759FB">
        <w:t xml:space="preserve">djusted </w:t>
      </w:r>
      <w:r>
        <w:t xml:space="preserve">consumption </w:t>
      </w:r>
      <w:r w:rsidRPr="009759FB">
        <w:t>frequency ratios</w:t>
      </w:r>
      <w:r>
        <w:t xml:space="preserve"> for individual foods, by food pantry, SNAP, and food insecurity status</w:t>
      </w:r>
    </w:p>
    <w:p w14:paraId="5490ED94" w14:textId="65A2F896" w:rsidR="00134BD7" w:rsidRDefault="00A27B7B" w:rsidP="00A27B7B">
      <w:pPr>
        <w:jc w:val="center"/>
      </w:pPr>
      <w:r>
        <w:rPr>
          <w:noProof/>
        </w:rPr>
        <w:drawing>
          <wp:inline distT="0" distB="0" distL="0" distR="0" wp14:anchorId="382784D5" wp14:editId="5F1FC042">
            <wp:extent cx="7057382" cy="5753100"/>
            <wp:effectExtent l="0" t="0" r="444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382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4BD7">
        <w:br w:type="page"/>
      </w:r>
    </w:p>
    <w:p w14:paraId="2F9E8527" w14:textId="77777777" w:rsidR="00C52BE5" w:rsidRDefault="00C52BE5" w:rsidP="00134BD7">
      <w:pPr>
        <w:rPr>
          <w:b/>
          <w:bCs/>
        </w:rPr>
        <w:sectPr w:rsidR="00C52BE5" w:rsidSect="00C52BE5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110DC2F7" w14:textId="07A5AC02" w:rsidR="00134BD7" w:rsidRPr="00260934" w:rsidRDefault="00134BD7" w:rsidP="00134BD7">
      <w:pPr>
        <w:rPr>
          <w:vertAlign w:val="superscript"/>
        </w:rPr>
      </w:pPr>
      <w:r>
        <w:rPr>
          <w:b/>
          <w:bCs/>
        </w:rPr>
        <w:lastRenderedPageBreak/>
        <w:t xml:space="preserve">APPENDIX 3: </w:t>
      </w:r>
      <w:r w:rsidR="004411EF">
        <w:t>Distribution, by weight,</w:t>
      </w:r>
      <w:r w:rsidRPr="00651307">
        <w:t xml:space="preserve"> of f</w:t>
      </w:r>
      <w:r w:rsidRPr="00FF1319">
        <w:t>oods</w:t>
      </w:r>
      <w:r>
        <w:rPr>
          <w:b/>
          <w:bCs/>
        </w:rPr>
        <w:t xml:space="preserve"> </w:t>
      </w:r>
      <w:r>
        <w:t xml:space="preserve">shipped to </w:t>
      </w:r>
      <w:r w:rsidR="004411EF">
        <w:t xml:space="preserve">partner </w:t>
      </w:r>
      <w:r>
        <w:t xml:space="preserve">food pantries by </w:t>
      </w:r>
      <w:r w:rsidR="004411EF">
        <w:t>T</w:t>
      </w:r>
      <w:r>
        <w:t xml:space="preserve">he </w:t>
      </w:r>
      <w:r w:rsidRPr="00FF1319">
        <w:t>Greater Boston Food Bank</w:t>
      </w:r>
      <w:r>
        <w:t xml:space="preserve"> from January 1, 2020</w:t>
      </w:r>
      <w:r w:rsidR="00DE200B">
        <w:t>,</w:t>
      </w:r>
      <w:r>
        <w:t xml:space="preserve"> through December 31, 2020</w:t>
      </w:r>
      <w:r w:rsidR="00260934">
        <w:rPr>
          <w:vertAlign w:val="superscript"/>
        </w:rPr>
        <w:t>1</w:t>
      </w:r>
    </w:p>
    <w:p w14:paraId="57FD4057" w14:textId="77777777" w:rsidR="00134BD7" w:rsidRDefault="00134BD7" w:rsidP="00134BD7"/>
    <w:tbl>
      <w:tblPr>
        <w:tblW w:w="6660" w:type="dxa"/>
        <w:jc w:val="center"/>
        <w:tblLayout w:type="fixed"/>
        <w:tblLook w:val="04A0" w:firstRow="1" w:lastRow="0" w:firstColumn="1" w:lastColumn="0" w:noHBand="0" w:noVBand="1"/>
      </w:tblPr>
      <w:tblGrid>
        <w:gridCol w:w="4407"/>
        <w:gridCol w:w="2253"/>
      </w:tblGrid>
      <w:tr w:rsidR="00432A49" w:rsidRPr="00AB5EC7" w14:paraId="4A9C3A2C" w14:textId="77777777" w:rsidTr="00387085">
        <w:trPr>
          <w:trHeight w:val="34"/>
          <w:jc w:val="center"/>
        </w:trPr>
        <w:tc>
          <w:tcPr>
            <w:tcW w:w="4407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A35CE" w14:textId="77777777" w:rsidR="00432A49" w:rsidRPr="00AB5EC7" w:rsidRDefault="00432A49" w:rsidP="004C6B7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Product</w:t>
            </w:r>
          </w:p>
        </w:tc>
        <w:tc>
          <w:tcPr>
            <w:tcW w:w="2253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FBE81" w14:textId="75FFD8C9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ercent </w:t>
            </w:r>
            <w:r w:rsidRPr="00AB5EC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of total weight shipped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* (%)</w:t>
            </w:r>
          </w:p>
        </w:tc>
      </w:tr>
      <w:tr w:rsidR="00432A49" w:rsidRPr="00AB5EC7" w14:paraId="484EBB46" w14:textId="77777777" w:rsidTr="00387085">
        <w:trPr>
          <w:trHeight w:val="360"/>
          <w:jc w:val="center"/>
        </w:trPr>
        <w:tc>
          <w:tcPr>
            <w:tcW w:w="44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9115" w14:textId="7112AB16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Fresh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roduce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1A9D" w14:textId="743A601A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432A49" w:rsidRPr="00AB5EC7" w14:paraId="41AE1EEA" w14:textId="77777777" w:rsidTr="00387085">
        <w:trPr>
          <w:trHeight w:val="360"/>
          <w:jc w:val="center"/>
        </w:trPr>
        <w:tc>
          <w:tcPr>
            <w:tcW w:w="44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E68F7" w14:textId="35BE34A0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Grains (rice, pasta, bread/bakery, cereal, etc.)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5DDE2" w14:textId="28A8479D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10%</w:t>
            </w:r>
          </w:p>
        </w:tc>
      </w:tr>
      <w:tr w:rsidR="00432A49" w:rsidRPr="00AB5EC7" w14:paraId="4F9D5ADA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35CA" w14:textId="77714F67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Mixed and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ssorted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ood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tems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9658" w14:textId="510007F2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432A49" w:rsidRPr="00AB5EC7" w14:paraId="6FF3E3C6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2F77" w14:textId="77777777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Poultry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B24C" w14:textId="093DAD8D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432A49" w:rsidRPr="00AB5EC7" w14:paraId="394B9A26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1EC8" w14:textId="1E37BD83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Dairy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roducts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9944" w14:textId="5B6E0269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7%</w:t>
            </w:r>
          </w:p>
        </w:tc>
      </w:tr>
      <w:tr w:rsidR="00432A49" w:rsidRPr="00AB5EC7" w14:paraId="503FEB6D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727B" w14:textId="336692E2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Non-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eat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rotein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E99D" w14:textId="011DA5B2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7%</w:t>
            </w:r>
          </w:p>
        </w:tc>
      </w:tr>
      <w:tr w:rsidR="00432A49" w:rsidRPr="00AB5EC7" w14:paraId="362FA368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1B3" w14:textId="65873C54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Complete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eal/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ntree and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oups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4151" w14:textId="10223D8F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432A49" w:rsidRPr="00AB5EC7" w14:paraId="224C7E4D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A4AC" w14:textId="226F81D4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Juice 100%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8F6F" w14:textId="0CA03EAA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5%</w:t>
            </w:r>
          </w:p>
        </w:tc>
      </w:tr>
      <w:tr w:rsidR="00432A49" w:rsidRPr="00AB5EC7" w14:paraId="1FA2393B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15E1" w14:textId="1DC584A0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Meat - not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eafood or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oultry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36CE" w14:textId="3D7DA7E5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432A49" w:rsidRPr="00AB5EC7" w14:paraId="0FE688F0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4F59" w14:textId="20C7DF9B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Fruit -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anned/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rozen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0CEB" w14:textId="2EDA04A4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432A49" w:rsidRPr="00AB5EC7" w14:paraId="690442BF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1284" w14:textId="3F919CB7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Vegetables -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anned/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rozen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C884" w14:textId="5035FD69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3%</w:t>
            </w:r>
          </w:p>
        </w:tc>
      </w:tr>
      <w:tr w:rsidR="00432A49" w:rsidRPr="00AB5EC7" w14:paraId="59F88879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8E93" w14:textId="52F176FC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Condiments/Sauces/Spices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/Dressing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25E4" w14:textId="49F99113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3%</w:t>
            </w:r>
          </w:p>
        </w:tc>
      </w:tr>
      <w:tr w:rsidR="00432A49" w:rsidRPr="00AB5EC7" w14:paraId="01CA1AC3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40B4" w14:textId="77777777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Seafood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33FC" w14:textId="14B30E86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432A49" w:rsidRPr="00AB5EC7" w14:paraId="067B8AAC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5C41" w14:textId="3946A2CE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Beverage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not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ater or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oda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C5F8" w14:textId="65E08DE1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&lt;1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432A49" w:rsidRPr="00AB5EC7" w14:paraId="1B345C54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5851" w14:textId="51F99FCA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Snack Food/Cookies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/Dessert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B27" w14:textId="1E5ACB13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&lt;1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432A49" w:rsidRPr="00AB5EC7" w14:paraId="5301E9AD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CF18" w14:textId="77777777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Soda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2D7E" w14:textId="1C2D4CE1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&lt;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1%</w:t>
            </w:r>
          </w:p>
        </w:tc>
      </w:tr>
      <w:tr w:rsidR="00432A49" w:rsidRPr="00AB5EC7" w14:paraId="61654CB1" w14:textId="77777777" w:rsidTr="00387085">
        <w:trPr>
          <w:trHeight w:val="20"/>
          <w:jc w:val="center"/>
        </w:trPr>
        <w:tc>
          <w:tcPr>
            <w:tcW w:w="4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D64E5" w14:textId="00C84FBE" w:rsidR="00432A49" w:rsidRPr="00AB5EC7" w:rsidRDefault="00432A49" w:rsidP="004C6B7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Non-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airy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airy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ubstitute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73912" w14:textId="1FA7D550" w:rsidR="00432A49" w:rsidRPr="00AB5EC7" w:rsidRDefault="00432A49" w:rsidP="004C6B7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&lt;1</w:t>
            </w:r>
            <w:r w:rsidRPr="00AB5EC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432A49" w:rsidRPr="00AB5EC7" w14:paraId="1EEF8BD3" w14:textId="77777777" w:rsidTr="00387085">
        <w:trPr>
          <w:trHeight w:val="394"/>
          <w:jc w:val="center"/>
        </w:trPr>
        <w:tc>
          <w:tcPr>
            <w:tcW w:w="6660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E7E6E6" w:themeFill="background2"/>
            <w:noWrap/>
            <w:vAlign w:val="center"/>
          </w:tcPr>
          <w:p w14:paraId="16964C08" w14:textId="3C9C4185" w:rsidR="00432A49" w:rsidRPr="00AB5EC7" w:rsidRDefault="00432A49" w:rsidP="00E861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B1D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*Total weight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shipped</w:t>
            </w:r>
            <w:r w:rsidRPr="00CB1DED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was 95 million pounds</w:t>
            </w:r>
          </w:p>
        </w:tc>
      </w:tr>
    </w:tbl>
    <w:p w14:paraId="18288265" w14:textId="6DDA054A" w:rsidR="00432A49" w:rsidRDefault="00432A49" w:rsidP="002131D3"/>
    <w:p w14:paraId="7F6CAFEA" w14:textId="3B06107B" w:rsidR="00260934" w:rsidRPr="00F8630F" w:rsidRDefault="00260934" w:rsidP="002131D3">
      <w:pPr>
        <w:rPr>
          <w:rFonts w:ascii="Calibri" w:hAnsi="Calibri" w:cs="Calibri"/>
        </w:rPr>
      </w:pPr>
      <w:r w:rsidRPr="00F8630F">
        <w:rPr>
          <w:rFonts w:ascii="Calibri" w:hAnsi="Calibri" w:cs="Calibri"/>
          <w:vertAlign w:val="superscript"/>
        </w:rPr>
        <w:t xml:space="preserve">1 </w:t>
      </w:r>
      <w:r w:rsidRPr="00F8630F">
        <w:rPr>
          <w:rFonts w:ascii="Calibri" w:hAnsi="Calibri" w:cs="Calibri"/>
        </w:rPr>
        <w:t xml:space="preserve">Data in this table </w:t>
      </w:r>
      <w:r w:rsidR="00D51388" w:rsidRPr="00F8630F">
        <w:rPr>
          <w:rFonts w:ascii="Calibri" w:hAnsi="Calibri" w:cs="Calibri"/>
        </w:rPr>
        <w:t>was provided via direct communication with the Greater Boston Food Bank.</w:t>
      </w:r>
    </w:p>
    <w:sectPr w:rsidR="00260934" w:rsidRPr="00F8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33"/>
    <w:rsid w:val="000030C7"/>
    <w:rsid w:val="00005971"/>
    <w:rsid w:val="000064B9"/>
    <w:rsid w:val="000106E1"/>
    <w:rsid w:val="0002522C"/>
    <w:rsid w:val="00025C9F"/>
    <w:rsid w:val="0003519A"/>
    <w:rsid w:val="000452A5"/>
    <w:rsid w:val="000641C5"/>
    <w:rsid w:val="00065E11"/>
    <w:rsid w:val="000768DA"/>
    <w:rsid w:val="00081BD1"/>
    <w:rsid w:val="000825DE"/>
    <w:rsid w:val="00090DA9"/>
    <w:rsid w:val="00095CE6"/>
    <w:rsid w:val="000968CF"/>
    <w:rsid w:val="000B0B01"/>
    <w:rsid w:val="000D303E"/>
    <w:rsid w:val="000E51DC"/>
    <w:rsid w:val="000F6FC7"/>
    <w:rsid w:val="00122F46"/>
    <w:rsid w:val="0013157A"/>
    <w:rsid w:val="001324B9"/>
    <w:rsid w:val="00134BD7"/>
    <w:rsid w:val="001419D7"/>
    <w:rsid w:val="00144CD7"/>
    <w:rsid w:val="00147F4A"/>
    <w:rsid w:val="001511CC"/>
    <w:rsid w:val="00153F11"/>
    <w:rsid w:val="001677CB"/>
    <w:rsid w:val="0017718F"/>
    <w:rsid w:val="00186524"/>
    <w:rsid w:val="001911CF"/>
    <w:rsid w:val="001977EA"/>
    <w:rsid w:val="001A25D3"/>
    <w:rsid w:val="001A4FE4"/>
    <w:rsid w:val="001C74EB"/>
    <w:rsid w:val="001E6B03"/>
    <w:rsid w:val="001F6CAA"/>
    <w:rsid w:val="00202C9A"/>
    <w:rsid w:val="0020652C"/>
    <w:rsid w:val="0020712B"/>
    <w:rsid w:val="002131D3"/>
    <w:rsid w:val="00227389"/>
    <w:rsid w:val="00235FBF"/>
    <w:rsid w:val="002426F5"/>
    <w:rsid w:val="0024762C"/>
    <w:rsid w:val="00254128"/>
    <w:rsid w:val="00255F16"/>
    <w:rsid w:val="00260934"/>
    <w:rsid w:val="00263075"/>
    <w:rsid w:val="00282D71"/>
    <w:rsid w:val="002926F8"/>
    <w:rsid w:val="002947D8"/>
    <w:rsid w:val="002A1552"/>
    <w:rsid w:val="002E7C7C"/>
    <w:rsid w:val="002F33FE"/>
    <w:rsid w:val="002F6AE7"/>
    <w:rsid w:val="00316D78"/>
    <w:rsid w:val="0032001E"/>
    <w:rsid w:val="003303B4"/>
    <w:rsid w:val="003317D8"/>
    <w:rsid w:val="00332063"/>
    <w:rsid w:val="003437F3"/>
    <w:rsid w:val="00344CE1"/>
    <w:rsid w:val="00350B54"/>
    <w:rsid w:val="00353012"/>
    <w:rsid w:val="003550B0"/>
    <w:rsid w:val="00365E9B"/>
    <w:rsid w:val="0037013F"/>
    <w:rsid w:val="00373BA7"/>
    <w:rsid w:val="00387085"/>
    <w:rsid w:val="00393A10"/>
    <w:rsid w:val="003A2E8C"/>
    <w:rsid w:val="003C05DE"/>
    <w:rsid w:val="003D2D8B"/>
    <w:rsid w:val="003E0652"/>
    <w:rsid w:val="003E6D26"/>
    <w:rsid w:val="003E7561"/>
    <w:rsid w:val="003F18DB"/>
    <w:rsid w:val="003F4306"/>
    <w:rsid w:val="00400A0D"/>
    <w:rsid w:val="00411C4A"/>
    <w:rsid w:val="004154EA"/>
    <w:rsid w:val="004171C1"/>
    <w:rsid w:val="004200A2"/>
    <w:rsid w:val="00432A49"/>
    <w:rsid w:val="004366D5"/>
    <w:rsid w:val="0044086F"/>
    <w:rsid w:val="004411EF"/>
    <w:rsid w:val="00446D3F"/>
    <w:rsid w:val="004556C5"/>
    <w:rsid w:val="0047162F"/>
    <w:rsid w:val="00477C04"/>
    <w:rsid w:val="004A1EC3"/>
    <w:rsid w:val="004A6353"/>
    <w:rsid w:val="004B0615"/>
    <w:rsid w:val="004B0F5B"/>
    <w:rsid w:val="004B6F1F"/>
    <w:rsid w:val="004C0085"/>
    <w:rsid w:val="004C2B70"/>
    <w:rsid w:val="004D52C7"/>
    <w:rsid w:val="004F37E9"/>
    <w:rsid w:val="005125D4"/>
    <w:rsid w:val="005235B3"/>
    <w:rsid w:val="005269B4"/>
    <w:rsid w:val="00543152"/>
    <w:rsid w:val="00562953"/>
    <w:rsid w:val="005637DE"/>
    <w:rsid w:val="00563A57"/>
    <w:rsid w:val="005674D3"/>
    <w:rsid w:val="0057254E"/>
    <w:rsid w:val="00572792"/>
    <w:rsid w:val="005920DF"/>
    <w:rsid w:val="005A0467"/>
    <w:rsid w:val="005B4822"/>
    <w:rsid w:val="005B4C1F"/>
    <w:rsid w:val="005B5985"/>
    <w:rsid w:val="005C0C07"/>
    <w:rsid w:val="005C3975"/>
    <w:rsid w:val="005E4C52"/>
    <w:rsid w:val="005F7854"/>
    <w:rsid w:val="00601844"/>
    <w:rsid w:val="00602629"/>
    <w:rsid w:val="00606EE6"/>
    <w:rsid w:val="00607989"/>
    <w:rsid w:val="00631AC7"/>
    <w:rsid w:val="006376AE"/>
    <w:rsid w:val="00643343"/>
    <w:rsid w:val="00651307"/>
    <w:rsid w:val="006672F0"/>
    <w:rsid w:val="006869CC"/>
    <w:rsid w:val="00693001"/>
    <w:rsid w:val="006A7F3E"/>
    <w:rsid w:val="006B3A1D"/>
    <w:rsid w:val="006C4341"/>
    <w:rsid w:val="006D1640"/>
    <w:rsid w:val="006E0A80"/>
    <w:rsid w:val="006E4140"/>
    <w:rsid w:val="006E4520"/>
    <w:rsid w:val="006F6472"/>
    <w:rsid w:val="00713012"/>
    <w:rsid w:val="0073044E"/>
    <w:rsid w:val="00730B63"/>
    <w:rsid w:val="0074656B"/>
    <w:rsid w:val="007768ED"/>
    <w:rsid w:val="0077710F"/>
    <w:rsid w:val="00782D33"/>
    <w:rsid w:val="007940E2"/>
    <w:rsid w:val="007A6801"/>
    <w:rsid w:val="007B08B1"/>
    <w:rsid w:val="007D2922"/>
    <w:rsid w:val="008036E9"/>
    <w:rsid w:val="0080503B"/>
    <w:rsid w:val="00814CD1"/>
    <w:rsid w:val="00827AAA"/>
    <w:rsid w:val="00830806"/>
    <w:rsid w:val="00847524"/>
    <w:rsid w:val="00854D72"/>
    <w:rsid w:val="0086281E"/>
    <w:rsid w:val="00882508"/>
    <w:rsid w:val="00883AE0"/>
    <w:rsid w:val="00895571"/>
    <w:rsid w:val="008A5214"/>
    <w:rsid w:val="008A62F6"/>
    <w:rsid w:val="008A79AB"/>
    <w:rsid w:val="008B10F7"/>
    <w:rsid w:val="008B2B81"/>
    <w:rsid w:val="008E56A8"/>
    <w:rsid w:val="008F4EF9"/>
    <w:rsid w:val="00913CB9"/>
    <w:rsid w:val="00917714"/>
    <w:rsid w:val="0092632E"/>
    <w:rsid w:val="00935AFF"/>
    <w:rsid w:val="00936DA0"/>
    <w:rsid w:val="00937CA8"/>
    <w:rsid w:val="009462A3"/>
    <w:rsid w:val="00967699"/>
    <w:rsid w:val="00970F73"/>
    <w:rsid w:val="00973592"/>
    <w:rsid w:val="009759FB"/>
    <w:rsid w:val="00975F20"/>
    <w:rsid w:val="00977870"/>
    <w:rsid w:val="00977BDF"/>
    <w:rsid w:val="00984169"/>
    <w:rsid w:val="00990595"/>
    <w:rsid w:val="009A0AB3"/>
    <w:rsid w:val="009A2B35"/>
    <w:rsid w:val="009A497A"/>
    <w:rsid w:val="009B1769"/>
    <w:rsid w:val="009B6C75"/>
    <w:rsid w:val="009B717F"/>
    <w:rsid w:val="009E1B3C"/>
    <w:rsid w:val="00A22124"/>
    <w:rsid w:val="00A273B8"/>
    <w:rsid w:val="00A27B7B"/>
    <w:rsid w:val="00A77194"/>
    <w:rsid w:val="00A80672"/>
    <w:rsid w:val="00A9405C"/>
    <w:rsid w:val="00AA4B63"/>
    <w:rsid w:val="00AA7E6E"/>
    <w:rsid w:val="00AB5EC7"/>
    <w:rsid w:val="00AC3064"/>
    <w:rsid w:val="00AC7ECE"/>
    <w:rsid w:val="00B05337"/>
    <w:rsid w:val="00B31B43"/>
    <w:rsid w:val="00B31B52"/>
    <w:rsid w:val="00B31F1D"/>
    <w:rsid w:val="00B460B0"/>
    <w:rsid w:val="00B47451"/>
    <w:rsid w:val="00B47EFD"/>
    <w:rsid w:val="00B637A7"/>
    <w:rsid w:val="00B73B38"/>
    <w:rsid w:val="00B81DCB"/>
    <w:rsid w:val="00B85F58"/>
    <w:rsid w:val="00B87775"/>
    <w:rsid w:val="00BA1D41"/>
    <w:rsid w:val="00BA322A"/>
    <w:rsid w:val="00BA3B52"/>
    <w:rsid w:val="00BA66F6"/>
    <w:rsid w:val="00BC1E89"/>
    <w:rsid w:val="00BC48E8"/>
    <w:rsid w:val="00BC54CB"/>
    <w:rsid w:val="00BC6C0F"/>
    <w:rsid w:val="00BD7659"/>
    <w:rsid w:val="00BE21D4"/>
    <w:rsid w:val="00BE618E"/>
    <w:rsid w:val="00C04252"/>
    <w:rsid w:val="00C11113"/>
    <w:rsid w:val="00C2486F"/>
    <w:rsid w:val="00C335D6"/>
    <w:rsid w:val="00C40614"/>
    <w:rsid w:val="00C51969"/>
    <w:rsid w:val="00C52BE5"/>
    <w:rsid w:val="00C552C3"/>
    <w:rsid w:val="00C66B54"/>
    <w:rsid w:val="00C77333"/>
    <w:rsid w:val="00C80DC8"/>
    <w:rsid w:val="00C96D66"/>
    <w:rsid w:val="00CA00CD"/>
    <w:rsid w:val="00CB0C53"/>
    <w:rsid w:val="00CC4517"/>
    <w:rsid w:val="00CF29BE"/>
    <w:rsid w:val="00CF4520"/>
    <w:rsid w:val="00CF7D75"/>
    <w:rsid w:val="00D00B82"/>
    <w:rsid w:val="00D1244F"/>
    <w:rsid w:val="00D2621B"/>
    <w:rsid w:val="00D46833"/>
    <w:rsid w:val="00D468E9"/>
    <w:rsid w:val="00D51388"/>
    <w:rsid w:val="00D53827"/>
    <w:rsid w:val="00D54BD1"/>
    <w:rsid w:val="00D55DE1"/>
    <w:rsid w:val="00D56A26"/>
    <w:rsid w:val="00D644D4"/>
    <w:rsid w:val="00D6648E"/>
    <w:rsid w:val="00D926C6"/>
    <w:rsid w:val="00D940D3"/>
    <w:rsid w:val="00D962BF"/>
    <w:rsid w:val="00DA5C93"/>
    <w:rsid w:val="00DB3F8A"/>
    <w:rsid w:val="00DC368F"/>
    <w:rsid w:val="00DC424A"/>
    <w:rsid w:val="00DD3859"/>
    <w:rsid w:val="00DD42AC"/>
    <w:rsid w:val="00DE200B"/>
    <w:rsid w:val="00DE7B7E"/>
    <w:rsid w:val="00DF589C"/>
    <w:rsid w:val="00DF7793"/>
    <w:rsid w:val="00E0688F"/>
    <w:rsid w:val="00E24BDC"/>
    <w:rsid w:val="00E30A33"/>
    <w:rsid w:val="00E529FB"/>
    <w:rsid w:val="00E53F7E"/>
    <w:rsid w:val="00E667CD"/>
    <w:rsid w:val="00E675A0"/>
    <w:rsid w:val="00E8037E"/>
    <w:rsid w:val="00E805A8"/>
    <w:rsid w:val="00E86192"/>
    <w:rsid w:val="00E954BD"/>
    <w:rsid w:val="00EA4C49"/>
    <w:rsid w:val="00EB08B4"/>
    <w:rsid w:val="00EB336D"/>
    <w:rsid w:val="00EB33D3"/>
    <w:rsid w:val="00EB7049"/>
    <w:rsid w:val="00EC0270"/>
    <w:rsid w:val="00EC7C94"/>
    <w:rsid w:val="00ED54EB"/>
    <w:rsid w:val="00ED571F"/>
    <w:rsid w:val="00EF061C"/>
    <w:rsid w:val="00EF6434"/>
    <w:rsid w:val="00F06F98"/>
    <w:rsid w:val="00F17289"/>
    <w:rsid w:val="00F30478"/>
    <w:rsid w:val="00F31CE1"/>
    <w:rsid w:val="00F332EF"/>
    <w:rsid w:val="00F44DD8"/>
    <w:rsid w:val="00F4714F"/>
    <w:rsid w:val="00F534D3"/>
    <w:rsid w:val="00F60074"/>
    <w:rsid w:val="00F6344C"/>
    <w:rsid w:val="00F753B9"/>
    <w:rsid w:val="00F77C23"/>
    <w:rsid w:val="00F81DC9"/>
    <w:rsid w:val="00F83A63"/>
    <w:rsid w:val="00F8630F"/>
    <w:rsid w:val="00F86A96"/>
    <w:rsid w:val="00F86AAC"/>
    <w:rsid w:val="00F971C7"/>
    <w:rsid w:val="00F9776E"/>
    <w:rsid w:val="00FA075E"/>
    <w:rsid w:val="00FA4081"/>
    <w:rsid w:val="00FA4E91"/>
    <w:rsid w:val="00FA7EE6"/>
    <w:rsid w:val="00FC079E"/>
    <w:rsid w:val="00FC29AF"/>
    <w:rsid w:val="00FD55D9"/>
    <w:rsid w:val="00FF1319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6B660B"/>
  <w15:chartTrackingRefBased/>
  <w15:docId w15:val="{1690C3CA-FFB3-E245-BA6B-85166098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5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E9B"/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E9B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1EF"/>
    <w:rPr>
      <w:rFonts w:eastAsiaTheme="minorEastAsia"/>
      <w:b/>
      <w:bCs/>
      <w:lang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1EF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43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1786D1FC4194A9EEA3E87474C064E" ma:contentTypeVersion="8" ma:contentTypeDescription="Create a new document." ma:contentTypeScope="" ma:versionID="71f78977e12a67ff691b864768c54d3c">
  <xsd:schema xmlns:xsd="http://www.w3.org/2001/XMLSchema" xmlns:xs="http://www.w3.org/2001/XMLSchema" xmlns:p="http://schemas.microsoft.com/office/2006/metadata/properties" xmlns:ns2="74db230b-0224-49f0-8677-8ef30fe9ff68" targetNamespace="http://schemas.microsoft.com/office/2006/metadata/properties" ma:root="true" ma:fieldsID="f1f68154170e0eb2ebff763b8d7a5465" ns2:_="">
    <xsd:import namespace="74db230b-0224-49f0-8677-8ef30fe9f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b230b-0224-49f0-8677-8ef30fe9f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14D1B-F70D-4C8C-90C5-C3F9CEED7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92517-2614-4187-9AF8-5429CF239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570FFE-A6B3-4EE3-A765-A566C315E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b230b-0224-49f0-8677-8ef30fe9f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757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Matt</dc:creator>
  <cp:keywords/>
  <dc:description/>
  <cp:lastModifiedBy>Lee, Matthew</cp:lastModifiedBy>
  <cp:revision>13</cp:revision>
  <dcterms:created xsi:type="dcterms:W3CDTF">2022-04-15T21:56:00Z</dcterms:created>
  <dcterms:modified xsi:type="dcterms:W3CDTF">2022-12-06T17:57:00Z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0x010100A901786D1FC4194A9EEA3E87474C064E</vt:lpwstr>
  </property>
</Properties>
</file>